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06" w:type="dxa"/>
        <w:tblLayout w:type="fixed"/>
        <w:tblLook w:val="00A0"/>
      </w:tblPr>
      <w:tblGrid>
        <w:gridCol w:w="10207"/>
      </w:tblGrid>
      <w:tr w:rsidR="003A1C8F" w:rsidRPr="004469B5">
        <w:trPr>
          <w:trHeight w:val="560"/>
        </w:trPr>
        <w:tc>
          <w:tcPr>
            <w:tcW w:w="10207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center"/>
              <w:rPr>
                <w:rFonts w:ascii="Cooper Black" w:hAnsi="Cooper Black" w:cs="Cooper Black"/>
                <w:b/>
                <w:bCs/>
                <w:color w:val="5F497A"/>
                <w:sz w:val="56"/>
                <w:szCs w:val="56"/>
              </w:rPr>
            </w:pPr>
            <w:r w:rsidRPr="004469B5">
              <w:rPr>
                <w:rFonts w:ascii="Cooper Black" w:hAnsi="Cooper Black" w:cs="Cooper Black"/>
                <w:b/>
                <w:bCs/>
                <w:color w:val="5F497A"/>
                <w:sz w:val="56"/>
                <w:szCs w:val="56"/>
              </w:rPr>
              <w:t>Winchester City Council</w:t>
            </w:r>
          </w:p>
        </w:tc>
      </w:tr>
      <w:tr w:rsidR="003A1C8F" w:rsidRPr="004469B5">
        <w:trPr>
          <w:trHeight w:val="1577"/>
        </w:trPr>
        <w:tc>
          <w:tcPr>
            <w:tcW w:w="10207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https://encrypted-tbn0.gstatic.com/images?q=tbn:ANd9GcSRLjDi51hwZF3Q5-Pw2AzK-Av2qKpencSRHo2aiCMljsu0Wf69" style="position:absolute;left:0;text-align:left;margin-left:0;margin-top:0;width:116.2pt;height:106.6pt;z-index:251658240;visibility:visible;mso-position-horizontal:center;mso-position-horizontal-relative:text;mso-position-vertical:center;mso-position-vertical-relative:line">
                  <v:imagedata r:id="rId5" o:title=""/>
                  <w10:wrap type="square"/>
                </v:shape>
              </w:pict>
            </w:r>
          </w:p>
        </w:tc>
      </w:tr>
      <w:tr w:rsidR="003A1C8F" w:rsidRPr="004469B5">
        <w:trPr>
          <w:trHeight w:val="133"/>
        </w:trPr>
        <w:tc>
          <w:tcPr>
            <w:tcW w:w="10207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center"/>
              <w:rPr>
                <w:rFonts w:ascii="Cooper Black" w:hAnsi="Cooper Black" w:cs="Cooper Black"/>
                <w:b/>
                <w:bCs/>
                <w:color w:val="5F497A"/>
                <w:sz w:val="56"/>
                <w:szCs w:val="56"/>
              </w:rPr>
            </w:pPr>
            <w:r w:rsidRPr="004469B5">
              <w:rPr>
                <w:rFonts w:ascii="Cooper Black" w:hAnsi="Cooper Black" w:cs="Cooper Black"/>
                <w:b/>
                <w:bCs/>
                <w:color w:val="5F497A"/>
                <w:sz w:val="56"/>
                <w:szCs w:val="56"/>
              </w:rPr>
              <w:t>Results</w:t>
            </w:r>
          </w:p>
        </w:tc>
      </w:tr>
      <w:tr w:rsidR="003A1C8F" w:rsidRPr="004469B5">
        <w:trPr>
          <w:trHeight w:val="133"/>
        </w:trPr>
        <w:tc>
          <w:tcPr>
            <w:tcW w:w="10207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center"/>
              <w:rPr>
                <w:rFonts w:ascii="Cooper Black" w:hAnsi="Cooper Black" w:cs="Cooper Black"/>
                <w:b/>
                <w:bCs/>
                <w:color w:val="5F497A"/>
                <w:sz w:val="40"/>
                <w:szCs w:val="40"/>
                <w:u w:val="single"/>
              </w:rPr>
            </w:pPr>
            <w:r w:rsidRPr="004469B5">
              <w:rPr>
                <w:rFonts w:ascii="Cooper Black" w:hAnsi="Cooper Black" w:cs="Cooper Black"/>
                <w:b/>
                <w:bCs/>
                <w:color w:val="5F497A"/>
                <w:sz w:val="40"/>
                <w:szCs w:val="40"/>
                <w:u w:val="single"/>
              </w:rPr>
              <w:t>Population – Country of Birth</w:t>
            </w:r>
          </w:p>
        </w:tc>
      </w:tr>
      <w:tr w:rsidR="003A1C8F" w:rsidRPr="004469B5">
        <w:trPr>
          <w:trHeight w:val="133"/>
        </w:trPr>
        <w:tc>
          <w:tcPr>
            <w:tcW w:w="10207" w:type="dxa"/>
            <w:vAlign w:val="center"/>
          </w:tcPr>
          <w:p w:rsidR="003A1C8F" w:rsidRPr="003856C2" w:rsidRDefault="003A1C8F" w:rsidP="004469B5">
            <w:pPr>
              <w:spacing w:after="0" w:line="240" w:lineRule="auto"/>
              <w:jc w:val="center"/>
              <w:rPr>
                <w:rFonts w:ascii="Cooper Black" w:hAnsi="Cooper Black" w:cs="Cooper Black"/>
                <w:b/>
                <w:bCs/>
                <w:color w:val="5F497A"/>
                <w:sz w:val="40"/>
                <w:szCs w:val="40"/>
                <w:u w:val="single"/>
              </w:rPr>
            </w:pPr>
            <w:r w:rsidRPr="001C0478">
              <w:rPr>
                <w:rFonts w:ascii="Arial" w:hAnsi="Arial" w:cs="Arial"/>
                <w:color w:val="5F497A"/>
                <w:sz w:val="24"/>
                <w:szCs w:val="24"/>
              </w:rPr>
              <w:t xml:space="preserve">Source 2011 Census Table </w:t>
            </w:r>
            <w:r w:rsidRPr="003856C2">
              <w:rPr>
                <w:rFonts w:ascii="Arial" w:hAnsi="Arial" w:cs="Arial"/>
                <w:color w:val="5F497A"/>
                <w:sz w:val="24"/>
                <w:szCs w:val="24"/>
              </w:rPr>
              <w:t>QS203EW Country of birth (detailed)</w:t>
            </w:r>
          </w:p>
        </w:tc>
      </w:tr>
    </w:tbl>
    <w:p w:rsidR="003A1C8F" w:rsidRDefault="003A1C8F" w:rsidP="00E70D38">
      <w:pPr>
        <w:rPr>
          <w:rFonts w:ascii="Arial" w:hAnsi="Arial" w:cs="Arial"/>
          <w:sz w:val="24"/>
          <w:szCs w:val="24"/>
        </w:rPr>
      </w:pPr>
    </w:p>
    <w:p w:rsidR="003A1C8F" w:rsidRDefault="003A1C8F" w:rsidP="00B11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population of Winchester has increased by 9,400* over the last 10 years, an increase of 8.7%. The number of people who were born in the United Kingdom rose from 99,500 to 106,200 an increase of 6,700. This represents 91.1% of Winchester’s population which is higher than the proportion for England &amp; Wales where the figure, born in the UK, is 86.6%.</w:t>
      </w:r>
    </w:p>
    <w:p w:rsidR="003A1C8F" w:rsidRDefault="003A1C8F" w:rsidP="00B11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 people born in Europe rose from 2,100 to 3,200 and now represents 2.7% of Winchester’s population. Of these 1,100 were born in what are known as the Accession countries (Eastern Europe), although this is a 360% increase (850) from 2001it is only 0.9% of the district’s population. Of the Accession countries 45% were born in Poland and this represents a 680% increase from 2001 (rising from 60 to 470). However despite this large proportionate rise people born in Poland are only 0.4% of Winchester’s population.</w:t>
      </w:r>
    </w:p>
    <w:p w:rsidR="003A1C8F" w:rsidRDefault="003A1C8F" w:rsidP="00B11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table below shows the ten highest ‘Countries of Birth’, outside the UK,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for people living in Winchester.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4"/>
        <w:gridCol w:w="3474"/>
        <w:gridCol w:w="3474"/>
      </w:tblGrid>
      <w:tr w:rsidR="003A1C8F" w:rsidRPr="004469B5"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Proportion of Winchester Population</w:t>
            </w:r>
          </w:p>
        </w:tc>
      </w:tr>
      <w:tr w:rsidR="003A1C8F" w:rsidRPr="004469B5">
        <w:tc>
          <w:tcPr>
            <w:tcW w:w="3474" w:type="dxa"/>
          </w:tcPr>
          <w:p w:rsidR="003A1C8F" w:rsidRPr="004469B5" w:rsidRDefault="003A1C8F" w:rsidP="00446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Germany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0.8%</w:t>
            </w:r>
          </w:p>
        </w:tc>
      </w:tr>
      <w:tr w:rsidR="003A1C8F" w:rsidRPr="004469B5">
        <w:tc>
          <w:tcPr>
            <w:tcW w:w="3474" w:type="dxa"/>
          </w:tcPr>
          <w:p w:rsidR="003A1C8F" w:rsidRPr="004469B5" w:rsidRDefault="003A1C8F" w:rsidP="00446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South Africa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0.6%</w:t>
            </w:r>
          </w:p>
        </w:tc>
      </w:tr>
      <w:tr w:rsidR="003A1C8F" w:rsidRPr="004469B5">
        <w:tc>
          <w:tcPr>
            <w:tcW w:w="3474" w:type="dxa"/>
          </w:tcPr>
          <w:p w:rsidR="003A1C8F" w:rsidRPr="004469B5" w:rsidRDefault="003A1C8F" w:rsidP="00446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Southern Ireland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0.5%</w:t>
            </w:r>
          </w:p>
        </w:tc>
      </w:tr>
      <w:tr w:rsidR="003A1C8F" w:rsidRPr="004469B5">
        <w:tc>
          <w:tcPr>
            <w:tcW w:w="3474" w:type="dxa"/>
          </w:tcPr>
          <w:p w:rsidR="003A1C8F" w:rsidRPr="004469B5" w:rsidRDefault="003A1C8F" w:rsidP="00446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United States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0.5%</w:t>
            </w:r>
          </w:p>
        </w:tc>
      </w:tr>
      <w:tr w:rsidR="003A1C8F" w:rsidRPr="004469B5">
        <w:tc>
          <w:tcPr>
            <w:tcW w:w="3474" w:type="dxa"/>
          </w:tcPr>
          <w:p w:rsidR="003A1C8F" w:rsidRPr="004469B5" w:rsidRDefault="003A1C8F" w:rsidP="00446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0.4%</w:t>
            </w:r>
          </w:p>
        </w:tc>
      </w:tr>
      <w:tr w:rsidR="003A1C8F" w:rsidRPr="004469B5">
        <w:tc>
          <w:tcPr>
            <w:tcW w:w="3474" w:type="dxa"/>
          </w:tcPr>
          <w:p w:rsidR="003A1C8F" w:rsidRPr="004469B5" w:rsidRDefault="003A1C8F" w:rsidP="00446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Poland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0.4%</w:t>
            </w:r>
          </w:p>
        </w:tc>
      </w:tr>
      <w:tr w:rsidR="003A1C8F" w:rsidRPr="004469B5">
        <w:tc>
          <w:tcPr>
            <w:tcW w:w="3474" w:type="dxa"/>
          </w:tcPr>
          <w:p w:rsidR="003A1C8F" w:rsidRPr="004469B5" w:rsidRDefault="003A1C8F" w:rsidP="00446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Hong Kong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0.4%</w:t>
            </w:r>
          </w:p>
        </w:tc>
      </w:tr>
      <w:tr w:rsidR="003A1C8F" w:rsidRPr="004469B5">
        <w:tc>
          <w:tcPr>
            <w:tcW w:w="3474" w:type="dxa"/>
          </w:tcPr>
          <w:p w:rsidR="003A1C8F" w:rsidRPr="004469B5" w:rsidRDefault="003A1C8F" w:rsidP="00446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Australia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0.3%</w:t>
            </w:r>
          </w:p>
        </w:tc>
      </w:tr>
      <w:tr w:rsidR="003A1C8F" w:rsidRPr="004469B5">
        <w:tc>
          <w:tcPr>
            <w:tcW w:w="3474" w:type="dxa"/>
          </w:tcPr>
          <w:p w:rsidR="003A1C8F" w:rsidRPr="004469B5" w:rsidRDefault="003A1C8F" w:rsidP="00446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0.3%</w:t>
            </w:r>
          </w:p>
        </w:tc>
      </w:tr>
      <w:tr w:rsidR="003A1C8F" w:rsidRPr="004469B5">
        <w:tc>
          <w:tcPr>
            <w:tcW w:w="3474" w:type="dxa"/>
          </w:tcPr>
          <w:p w:rsidR="003A1C8F" w:rsidRPr="004469B5" w:rsidRDefault="003A1C8F" w:rsidP="004469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France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474" w:type="dxa"/>
            <w:vAlign w:val="center"/>
          </w:tcPr>
          <w:p w:rsidR="003A1C8F" w:rsidRPr="004469B5" w:rsidRDefault="003A1C8F" w:rsidP="004469B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9B5">
              <w:rPr>
                <w:rFonts w:ascii="Arial" w:hAnsi="Arial" w:cs="Arial"/>
                <w:sz w:val="24"/>
                <w:szCs w:val="24"/>
              </w:rPr>
              <w:t>0.3%</w:t>
            </w:r>
          </w:p>
        </w:tc>
      </w:tr>
    </w:tbl>
    <w:p w:rsidR="003A1C8F" w:rsidRDefault="003A1C8F" w:rsidP="00B119AF">
      <w:pPr>
        <w:rPr>
          <w:rFonts w:ascii="Arial" w:hAnsi="Arial" w:cs="Arial"/>
          <w:sz w:val="24"/>
          <w:szCs w:val="24"/>
        </w:rPr>
      </w:pPr>
    </w:p>
    <w:p w:rsidR="003A1C8F" w:rsidRPr="00D458A7" w:rsidRDefault="003A1C8F" w:rsidP="00D458A7">
      <w:pPr>
        <w:pStyle w:val="ListParagrap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 w:rsidRPr="00D458A7">
        <w:rPr>
          <w:rFonts w:ascii="Arial" w:hAnsi="Arial" w:cs="Arial"/>
          <w:b/>
          <w:bCs/>
          <w:sz w:val="18"/>
          <w:szCs w:val="18"/>
        </w:rPr>
        <w:t>Figures in this report are rounded (for ease of reference), full figures and exact numbers can be found in appendices 1 -3.</w:t>
      </w:r>
    </w:p>
    <w:p w:rsidR="003A1C8F" w:rsidRDefault="003A1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1C8F" w:rsidRDefault="003A1C8F" w:rsidP="00E70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1</w:t>
      </w:r>
    </w:p>
    <w:p w:rsidR="003A1C8F" w:rsidRDefault="003A1C8F" w:rsidP="00E70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and Percentage of whole population by Country</w:t>
      </w:r>
    </w:p>
    <w:p w:rsidR="003A1C8F" w:rsidRDefault="003A1C8F" w:rsidP="00E70D38">
      <w:pPr>
        <w:rPr>
          <w:rFonts w:ascii="Arial" w:hAnsi="Arial" w:cs="Arial"/>
          <w:sz w:val="24"/>
          <w:szCs w:val="24"/>
        </w:rPr>
      </w:pPr>
      <w:r w:rsidRPr="00954678">
        <w:rPr>
          <w:noProof/>
          <w:lang w:eastAsia="en-GB"/>
        </w:rPr>
        <w:pict>
          <v:shape id="Picture 3" o:spid="_x0000_i1025" type="#_x0000_t75" style="width:450pt;height:681.75pt;visibility:visible">
            <v:imagedata r:id="rId6" o:title=""/>
          </v:shape>
        </w:pict>
      </w:r>
    </w:p>
    <w:p w:rsidR="003A1C8F" w:rsidRDefault="003A1C8F" w:rsidP="00785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2 </w:t>
      </w:r>
    </w:p>
    <w:p w:rsidR="003A1C8F" w:rsidRDefault="003A1C8F" w:rsidP="00785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Comparison 2011 to 2001 by Continents</w:t>
      </w:r>
    </w:p>
    <w:p w:rsidR="003A1C8F" w:rsidRDefault="003A1C8F">
      <w:pPr>
        <w:rPr>
          <w:rFonts w:ascii="Arial" w:hAnsi="Arial" w:cs="Arial"/>
          <w:sz w:val="24"/>
          <w:szCs w:val="24"/>
        </w:rPr>
      </w:pPr>
      <w:r w:rsidRPr="00954678">
        <w:rPr>
          <w:noProof/>
          <w:lang w:eastAsia="en-GB"/>
        </w:rPr>
        <w:pict>
          <v:shape id="Picture 6" o:spid="_x0000_i1026" type="#_x0000_t75" style="width:509.25pt;height:319.5pt;visibility:visible">
            <v:imagedata r:id="rId7" o:title=""/>
          </v:shape>
        </w:pict>
      </w:r>
    </w:p>
    <w:p w:rsidR="003A1C8F" w:rsidRPr="00B63E05" w:rsidRDefault="003A1C8F">
      <w:r w:rsidRPr="00B63E05">
        <w:t>Note:- NF = No figure</w:t>
      </w:r>
    </w:p>
    <w:p w:rsidR="003A1C8F" w:rsidRDefault="003A1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1C8F" w:rsidRDefault="003A1C8F" w:rsidP="00ED20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3</w:t>
      </w:r>
    </w:p>
    <w:p w:rsidR="003A1C8F" w:rsidRDefault="003A1C8F" w:rsidP="00ED20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Comparison 2011 to 2001 by Country</w:t>
      </w:r>
    </w:p>
    <w:p w:rsidR="003A1C8F" w:rsidRDefault="003A1C8F" w:rsidP="00E70D38">
      <w:pPr>
        <w:rPr>
          <w:rFonts w:ascii="Arial" w:hAnsi="Arial" w:cs="Arial"/>
          <w:sz w:val="24"/>
          <w:szCs w:val="24"/>
        </w:rPr>
      </w:pPr>
      <w:r w:rsidRPr="00954678">
        <w:rPr>
          <w:noProof/>
          <w:lang w:eastAsia="en-GB"/>
        </w:rPr>
        <w:pict>
          <v:shape id="Picture 7" o:spid="_x0000_i1027" type="#_x0000_t75" style="width:510.75pt;height:681pt;visibility:visible">
            <v:imagedata r:id="rId8" o:title=""/>
          </v:shape>
        </w:pict>
      </w:r>
    </w:p>
    <w:p w:rsidR="003A1C8F" w:rsidRPr="00B63E05" w:rsidRDefault="003A1C8F" w:rsidP="00B63E05">
      <w:r w:rsidRPr="00B63E05">
        <w:t>Note:- NF = No figure</w:t>
      </w:r>
    </w:p>
    <w:sectPr w:rsidR="003A1C8F" w:rsidRPr="00B63E05" w:rsidSect="00785423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2D7"/>
    <w:multiLevelType w:val="hybridMultilevel"/>
    <w:tmpl w:val="F78A2EA2"/>
    <w:lvl w:ilvl="0" w:tplc="09AEC2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38"/>
    <w:rsid w:val="000C26AB"/>
    <w:rsid w:val="001A4ACE"/>
    <w:rsid w:val="001C0478"/>
    <w:rsid w:val="001C433E"/>
    <w:rsid w:val="00223F88"/>
    <w:rsid w:val="003801D3"/>
    <w:rsid w:val="003856C2"/>
    <w:rsid w:val="003A1C8F"/>
    <w:rsid w:val="004469B5"/>
    <w:rsid w:val="0069389B"/>
    <w:rsid w:val="00785423"/>
    <w:rsid w:val="00834709"/>
    <w:rsid w:val="00841F15"/>
    <w:rsid w:val="00842137"/>
    <w:rsid w:val="00924BC1"/>
    <w:rsid w:val="00954678"/>
    <w:rsid w:val="009F4C6F"/>
    <w:rsid w:val="00B119AF"/>
    <w:rsid w:val="00B63E05"/>
    <w:rsid w:val="00B73538"/>
    <w:rsid w:val="00D41487"/>
    <w:rsid w:val="00D458A7"/>
    <w:rsid w:val="00E20180"/>
    <w:rsid w:val="00E37C1F"/>
    <w:rsid w:val="00E47E4A"/>
    <w:rsid w:val="00E47F3F"/>
    <w:rsid w:val="00E70D38"/>
    <w:rsid w:val="00ED2000"/>
    <w:rsid w:val="00ED74AC"/>
    <w:rsid w:val="00EE4087"/>
    <w:rsid w:val="00FC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14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58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255</Words>
  <Characters>1456</Characters>
  <Application>Microsoft Office Outlook</Application>
  <DocSecurity>0</DocSecurity>
  <Lines>0</Lines>
  <Paragraphs>0</Paragraphs>
  <ScaleCrop>false</ScaleCrop>
  <Company>Winchester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Kelly</dc:creator>
  <cp:keywords/>
  <dc:description/>
  <cp:lastModifiedBy>whawkins</cp:lastModifiedBy>
  <cp:revision>4</cp:revision>
  <cp:lastPrinted>2012-12-21T14:30:00Z</cp:lastPrinted>
  <dcterms:created xsi:type="dcterms:W3CDTF">2013-01-02T11:19:00Z</dcterms:created>
  <dcterms:modified xsi:type="dcterms:W3CDTF">2013-01-07T10:38:00Z</dcterms:modified>
</cp:coreProperties>
</file>