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7DE4" w14:textId="77777777" w:rsidR="005B6528" w:rsidRPr="008F5F67" w:rsidRDefault="005B6528" w:rsidP="005B6528">
      <w:pPr>
        <w:tabs>
          <w:tab w:val="center" w:pos="4513"/>
          <w:tab w:val="right" w:pos="9026"/>
        </w:tabs>
        <w:spacing w:after="0" w:line="240" w:lineRule="auto"/>
        <w:rPr>
          <w:rFonts w:cs="Arial"/>
          <w:b/>
          <w:bCs/>
          <w:sz w:val="18"/>
          <w:szCs w:val="18"/>
        </w:rPr>
      </w:pPr>
      <w:r w:rsidRPr="008F5F67">
        <w:rPr>
          <w:rFonts w:cs="Arial"/>
          <w:b/>
          <w:bCs/>
          <w:sz w:val="18"/>
          <w:szCs w:val="18"/>
        </w:rPr>
        <w:t>Winchester City Council – TACT Board meeting</w:t>
      </w:r>
      <w:r w:rsidRPr="008F5F67">
        <w:rPr>
          <w:rFonts w:cs="Arial"/>
          <w:sz w:val="18"/>
          <w:szCs w:val="18"/>
        </w:rPr>
        <w:tab/>
      </w:r>
      <w:r w:rsidRPr="008F5F67">
        <w:rPr>
          <w:rFonts w:cs="Arial"/>
          <w:sz w:val="18"/>
          <w:szCs w:val="18"/>
        </w:rPr>
        <w:tab/>
      </w:r>
      <w:r w:rsidRPr="008F5F67">
        <w:rPr>
          <w:rFonts w:cs="Arial"/>
          <w:sz w:val="18"/>
          <w:szCs w:val="18"/>
        </w:rPr>
        <w:tab/>
      </w:r>
      <w:r w:rsidRPr="008F5F67">
        <w:rPr>
          <w:rFonts w:cs="Arial"/>
          <w:sz w:val="18"/>
          <w:szCs w:val="18"/>
        </w:rPr>
        <w:tab/>
      </w:r>
      <w:r w:rsidRPr="008F5F67">
        <w:rPr>
          <w:rFonts w:cs="Arial"/>
          <w:b/>
          <w:bCs/>
          <w:sz w:val="18"/>
          <w:szCs w:val="18"/>
        </w:rPr>
        <w:t>Actions / Outcomes</w:t>
      </w:r>
    </w:p>
    <w:p w14:paraId="43813565" w14:textId="77777777" w:rsidR="005B6528" w:rsidRPr="008F5F67" w:rsidRDefault="005B6528" w:rsidP="005B6528">
      <w:pPr>
        <w:tabs>
          <w:tab w:val="center" w:pos="4513"/>
          <w:tab w:val="right" w:pos="9026"/>
        </w:tabs>
        <w:spacing w:after="0" w:line="240" w:lineRule="auto"/>
        <w:rPr>
          <w:rFonts w:cs="Arial"/>
          <w:sz w:val="18"/>
          <w:szCs w:val="18"/>
        </w:rPr>
      </w:pPr>
    </w:p>
    <w:p w14:paraId="4EEA4BEB" w14:textId="77777777" w:rsidR="005B6528" w:rsidRPr="008F5F67" w:rsidRDefault="005B6528" w:rsidP="005B6528">
      <w:pPr>
        <w:tabs>
          <w:tab w:val="center" w:pos="4513"/>
          <w:tab w:val="right" w:pos="9026"/>
        </w:tabs>
        <w:spacing w:after="0" w:line="240" w:lineRule="auto"/>
        <w:rPr>
          <w:rFonts w:cs="Arial"/>
          <w:sz w:val="18"/>
          <w:szCs w:val="18"/>
        </w:rPr>
      </w:pPr>
      <w:r w:rsidRPr="008F5F67">
        <w:rPr>
          <w:rFonts w:cs="Arial"/>
          <w:sz w:val="18"/>
          <w:szCs w:val="18"/>
        </w:rPr>
        <w:t>Date: 13th January 2026</w:t>
      </w:r>
    </w:p>
    <w:p w14:paraId="0D6F4340" w14:textId="77777777" w:rsidR="005B6528" w:rsidRPr="008F5F67" w:rsidRDefault="005B6528" w:rsidP="005B6528">
      <w:pPr>
        <w:tabs>
          <w:tab w:val="center" w:pos="4513"/>
          <w:tab w:val="right" w:pos="9026"/>
        </w:tabs>
        <w:spacing w:after="0" w:line="240" w:lineRule="auto"/>
        <w:rPr>
          <w:rFonts w:cs="Arial"/>
          <w:sz w:val="18"/>
          <w:szCs w:val="18"/>
        </w:rPr>
      </w:pPr>
    </w:p>
    <w:p w14:paraId="0073AFAB" w14:textId="77777777" w:rsidR="005B6528" w:rsidRPr="008F5F67" w:rsidRDefault="005B6528" w:rsidP="005B6528">
      <w:pPr>
        <w:tabs>
          <w:tab w:val="center" w:pos="4513"/>
          <w:tab w:val="right" w:pos="9026"/>
        </w:tabs>
        <w:spacing w:after="0" w:line="240" w:lineRule="auto"/>
        <w:rPr>
          <w:rFonts w:cs="Arial"/>
          <w:sz w:val="18"/>
          <w:szCs w:val="18"/>
        </w:rPr>
      </w:pPr>
      <w:r w:rsidRPr="008F5F67">
        <w:rPr>
          <w:rFonts w:cs="Arial"/>
          <w:sz w:val="18"/>
          <w:szCs w:val="18"/>
        </w:rPr>
        <w:t>In attendance: Cllr Horrill, Cllr Reach, Laura Doyle, Lin Mellish, Matthew Hamilton, Mike Sagar, Nick Derbyshire, Sandra Salter, Sarah Hobbs, Simon Hendey, Yvonne Anderson, Annie Hall</w:t>
      </w:r>
    </w:p>
    <w:p w14:paraId="7126D62F" w14:textId="77777777" w:rsidR="005B6528" w:rsidRPr="008F5F67" w:rsidRDefault="005B6528" w:rsidP="005B6528">
      <w:pPr>
        <w:tabs>
          <w:tab w:val="center" w:pos="4513"/>
          <w:tab w:val="right" w:pos="9026"/>
        </w:tabs>
        <w:spacing w:after="0" w:line="240" w:lineRule="auto"/>
        <w:rPr>
          <w:rFonts w:cs="Arial"/>
          <w:sz w:val="18"/>
          <w:szCs w:val="18"/>
        </w:rPr>
      </w:pPr>
    </w:p>
    <w:p w14:paraId="79F3C993" w14:textId="01741247" w:rsidR="005B6528" w:rsidRPr="008F5F67" w:rsidRDefault="005B6528" w:rsidP="005B6528">
      <w:pPr>
        <w:tabs>
          <w:tab w:val="center" w:pos="4513"/>
          <w:tab w:val="right" w:pos="9026"/>
        </w:tabs>
        <w:spacing w:after="0" w:line="240" w:lineRule="auto"/>
        <w:rPr>
          <w:rFonts w:cs="Arial"/>
          <w:sz w:val="18"/>
          <w:szCs w:val="18"/>
        </w:rPr>
      </w:pPr>
      <w:r w:rsidRPr="008F5F67">
        <w:rPr>
          <w:rFonts w:cs="Arial"/>
          <w:sz w:val="18"/>
          <w:szCs w:val="18"/>
        </w:rPr>
        <w:t>**This meeting was observed by lead contacts at R</w:t>
      </w:r>
      <w:r w:rsidR="00F87164" w:rsidRPr="008F5F67">
        <w:rPr>
          <w:rFonts w:cs="Arial"/>
          <w:sz w:val="18"/>
          <w:szCs w:val="18"/>
        </w:rPr>
        <w:t>egulator of Social Housing (RSH) Scott Conroy, Peter Brown</w:t>
      </w:r>
    </w:p>
    <w:p w14:paraId="18890590" w14:textId="77777777" w:rsidR="005B6528" w:rsidRPr="008F5F67" w:rsidRDefault="005B6528" w:rsidP="005B6528">
      <w:pPr>
        <w:tabs>
          <w:tab w:val="center" w:pos="4513"/>
          <w:tab w:val="right" w:pos="9026"/>
        </w:tabs>
        <w:spacing w:after="0" w:line="240" w:lineRule="auto"/>
        <w:rPr>
          <w:rFonts w:cs="Arial"/>
          <w:sz w:val="18"/>
          <w:szCs w:val="18"/>
        </w:rPr>
      </w:pPr>
    </w:p>
    <w:p w14:paraId="5BA73436" w14:textId="77777777" w:rsidR="005B6528" w:rsidRPr="008F5F67" w:rsidRDefault="005B6528" w:rsidP="005B6528">
      <w:pPr>
        <w:tabs>
          <w:tab w:val="center" w:pos="4513"/>
          <w:tab w:val="right" w:pos="9026"/>
        </w:tabs>
        <w:spacing w:after="0" w:line="240" w:lineRule="auto"/>
        <w:rPr>
          <w:rFonts w:cs="Arial"/>
          <w:sz w:val="18"/>
          <w:szCs w:val="18"/>
        </w:rPr>
      </w:pPr>
      <w:r w:rsidRPr="008F5F67">
        <w:rPr>
          <w:rFonts w:cs="Arial"/>
          <w:sz w:val="18"/>
          <w:szCs w:val="18"/>
        </w:rPr>
        <w:t>Apologies: Karen Alexander, Paul Woodham</w:t>
      </w:r>
    </w:p>
    <w:p w14:paraId="388ADFB9" w14:textId="77777777" w:rsidR="005B6528" w:rsidRPr="008F5F67" w:rsidRDefault="005B6528" w:rsidP="005B6528">
      <w:pPr>
        <w:tabs>
          <w:tab w:val="center" w:pos="4513"/>
          <w:tab w:val="right" w:pos="9026"/>
        </w:tabs>
        <w:spacing w:after="0" w:line="240" w:lineRule="auto"/>
        <w:rPr>
          <w:rFonts w:cs="Arial"/>
          <w:sz w:val="18"/>
          <w:szCs w:val="18"/>
        </w:rPr>
      </w:pPr>
    </w:p>
    <w:tbl>
      <w:tblPr>
        <w:tblStyle w:val="TableGrid"/>
        <w:tblpPr w:leftFromText="180" w:rightFromText="180" w:vertAnchor="text" w:tblpY="1"/>
        <w:tblOverlap w:val="never"/>
        <w:tblW w:w="14850" w:type="dxa"/>
        <w:tblLook w:val="04A0" w:firstRow="1" w:lastRow="0" w:firstColumn="1" w:lastColumn="0" w:noHBand="0" w:noVBand="1"/>
      </w:tblPr>
      <w:tblGrid>
        <w:gridCol w:w="2704"/>
        <w:gridCol w:w="6262"/>
        <w:gridCol w:w="3168"/>
        <w:gridCol w:w="1436"/>
        <w:gridCol w:w="1280"/>
      </w:tblGrid>
      <w:tr w:rsidR="005B6528" w:rsidRPr="008F5F67" w14:paraId="7EB4C5D4" w14:textId="77777777" w:rsidTr="00E87340">
        <w:tc>
          <w:tcPr>
            <w:tcW w:w="2704" w:type="dxa"/>
          </w:tcPr>
          <w:p w14:paraId="42B58975" w14:textId="77777777" w:rsidR="005B6528" w:rsidRPr="008F5F67" w:rsidRDefault="005B6528" w:rsidP="005B6528">
            <w:pPr>
              <w:rPr>
                <w:rFonts w:ascii="Arial" w:hAnsi="Arial" w:cs="Arial"/>
                <w:b/>
                <w:bCs/>
                <w:sz w:val="18"/>
                <w:szCs w:val="18"/>
              </w:rPr>
            </w:pPr>
            <w:r w:rsidRPr="008F5F67">
              <w:rPr>
                <w:rFonts w:ascii="Arial" w:hAnsi="Arial" w:cs="Arial"/>
                <w:b/>
                <w:bCs/>
                <w:sz w:val="18"/>
                <w:szCs w:val="18"/>
              </w:rPr>
              <w:t>Agenda Item</w:t>
            </w:r>
          </w:p>
        </w:tc>
        <w:tc>
          <w:tcPr>
            <w:tcW w:w="6262" w:type="dxa"/>
          </w:tcPr>
          <w:p w14:paraId="496731C2" w14:textId="77777777" w:rsidR="005B6528" w:rsidRPr="008F5F67" w:rsidRDefault="005B6528" w:rsidP="005B6528">
            <w:pPr>
              <w:rPr>
                <w:rFonts w:ascii="Arial" w:hAnsi="Arial" w:cs="Arial"/>
                <w:b/>
                <w:bCs/>
                <w:sz w:val="18"/>
                <w:szCs w:val="18"/>
              </w:rPr>
            </w:pPr>
            <w:r w:rsidRPr="008F5F67">
              <w:rPr>
                <w:rFonts w:ascii="Arial" w:hAnsi="Arial" w:cs="Arial"/>
                <w:b/>
                <w:bCs/>
                <w:sz w:val="18"/>
                <w:szCs w:val="18"/>
              </w:rPr>
              <w:t>Discussion Summary/ Notes</w:t>
            </w:r>
          </w:p>
        </w:tc>
        <w:tc>
          <w:tcPr>
            <w:tcW w:w="3168" w:type="dxa"/>
          </w:tcPr>
          <w:p w14:paraId="16ECBAAB" w14:textId="77777777" w:rsidR="005B6528" w:rsidRPr="008F5F67" w:rsidRDefault="005B6528" w:rsidP="005B6528">
            <w:pPr>
              <w:rPr>
                <w:rFonts w:ascii="Arial" w:hAnsi="Arial" w:cs="Arial"/>
                <w:b/>
                <w:bCs/>
                <w:sz w:val="18"/>
                <w:szCs w:val="18"/>
              </w:rPr>
            </w:pPr>
            <w:r w:rsidRPr="008F5F67">
              <w:rPr>
                <w:rFonts w:ascii="Arial" w:hAnsi="Arial" w:cs="Arial"/>
                <w:b/>
                <w:bCs/>
                <w:sz w:val="18"/>
                <w:szCs w:val="18"/>
              </w:rPr>
              <w:t>Actions</w:t>
            </w:r>
          </w:p>
        </w:tc>
        <w:tc>
          <w:tcPr>
            <w:tcW w:w="1436" w:type="dxa"/>
          </w:tcPr>
          <w:p w14:paraId="12C1E7C6" w14:textId="77777777" w:rsidR="005B6528" w:rsidRPr="008F5F67" w:rsidRDefault="005B6528" w:rsidP="005B6528">
            <w:pPr>
              <w:rPr>
                <w:rFonts w:ascii="Arial" w:hAnsi="Arial" w:cs="Arial"/>
                <w:b/>
                <w:bCs/>
                <w:sz w:val="18"/>
                <w:szCs w:val="18"/>
              </w:rPr>
            </w:pPr>
            <w:r w:rsidRPr="008F5F67">
              <w:rPr>
                <w:rFonts w:ascii="Arial" w:hAnsi="Arial" w:cs="Arial"/>
                <w:b/>
                <w:bCs/>
                <w:sz w:val="18"/>
                <w:szCs w:val="18"/>
              </w:rPr>
              <w:t>Person Responsible</w:t>
            </w:r>
          </w:p>
        </w:tc>
        <w:tc>
          <w:tcPr>
            <w:tcW w:w="1280" w:type="dxa"/>
          </w:tcPr>
          <w:p w14:paraId="33E54C81" w14:textId="77777777" w:rsidR="005B6528" w:rsidRPr="008F5F67" w:rsidRDefault="005B6528" w:rsidP="005B6528">
            <w:pPr>
              <w:rPr>
                <w:rFonts w:ascii="Arial" w:hAnsi="Arial" w:cs="Arial"/>
                <w:b/>
                <w:bCs/>
                <w:sz w:val="18"/>
                <w:szCs w:val="18"/>
              </w:rPr>
            </w:pPr>
            <w:r w:rsidRPr="008F5F67">
              <w:rPr>
                <w:rFonts w:ascii="Arial" w:hAnsi="Arial" w:cs="Arial"/>
                <w:b/>
                <w:bCs/>
                <w:sz w:val="18"/>
                <w:szCs w:val="18"/>
              </w:rPr>
              <w:t>Deadline</w:t>
            </w:r>
          </w:p>
        </w:tc>
      </w:tr>
      <w:tr w:rsidR="005B6528" w:rsidRPr="008F5F67" w14:paraId="014489A6" w14:textId="77777777" w:rsidTr="00E87340">
        <w:tc>
          <w:tcPr>
            <w:tcW w:w="2704" w:type="dxa"/>
          </w:tcPr>
          <w:p w14:paraId="78165577" w14:textId="77777777" w:rsidR="005B6528" w:rsidRPr="008F5F67" w:rsidRDefault="005B6528" w:rsidP="005B6528">
            <w:pPr>
              <w:rPr>
                <w:rFonts w:ascii="Arial" w:hAnsi="Arial" w:cs="Arial"/>
                <w:sz w:val="18"/>
                <w:szCs w:val="18"/>
              </w:rPr>
            </w:pPr>
            <w:r w:rsidRPr="008F5F67">
              <w:rPr>
                <w:rFonts w:ascii="Arial" w:hAnsi="Arial" w:cs="Arial"/>
                <w:sz w:val="18"/>
                <w:szCs w:val="18"/>
              </w:rPr>
              <w:t>1.Minutes of previous meeting- Cllr Reach  - information only</w:t>
            </w:r>
          </w:p>
        </w:tc>
        <w:tc>
          <w:tcPr>
            <w:tcW w:w="6262" w:type="dxa"/>
          </w:tcPr>
          <w:p w14:paraId="0BD9B563" w14:textId="77777777"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The Board were asked if there were comments on the minutes of previous TACT board Meeting. It was commented that there were some actions that were not picked up from the previous meeting  and these would be sent to Cllr Reach. </w:t>
            </w:r>
          </w:p>
          <w:p w14:paraId="3A1053E2" w14:textId="77777777" w:rsidR="005B6528" w:rsidRPr="008F5F67" w:rsidRDefault="005B6528" w:rsidP="005B6528">
            <w:pPr>
              <w:rPr>
                <w:rFonts w:ascii="Arial" w:hAnsi="Arial" w:cs="Arial"/>
                <w:sz w:val="18"/>
                <w:szCs w:val="18"/>
                <w:lang w:val="en-US"/>
              </w:rPr>
            </w:pPr>
          </w:p>
          <w:p w14:paraId="1F6ED26E" w14:textId="77777777"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Regarding the TACT Extraordinary Meeting – HRA Budget, the government’s decision about rent convergence is due later in January 2026 thus no update for this meeting.</w:t>
            </w:r>
          </w:p>
        </w:tc>
        <w:tc>
          <w:tcPr>
            <w:tcW w:w="3168" w:type="dxa"/>
          </w:tcPr>
          <w:p w14:paraId="798B8AD1" w14:textId="77777777" w:rsidR="005B6528" w:rsidRPr="008F5F67" w:rsidRDefault="005B6528" w:rsidP="005B6528">
            <w:pPr>
              <w:rPr>
                <w:rFonts w:ascii="Arial" w:hAnsi="Arial" w:cs="Arial"/>
                <w:sz w:val="18"/>
                <w:szCs w:val="18"/>
              </w:rPr>
            </w:pPr>
            <w:r w:rsidRPr="008F5F67">
              <w:rPr>
                <w:rFonts w:ascii="Arial" w:hAnsi="Arial" w:cs="Arial"/>
                <w:sz w:val="18"/>
                <w:szCs w:val="18"/>
              </w:rPr>
              <w:t>Provide update on actions sent to Cllr Reach</w:t>
            </w:r>
          </w:p>
        </w:tc>
        <w:tc>
          <w:tcPr>
            <w:tcW w:w="1436" w:type="dxa"/>
          </w:tcPr>
          <w:p w14:paraId="7959715A" w14:textId="497BA48F" w:rsidR="005B6528" w:rsidRPr="008F5F67" w:rsidRDefault="005B6528" w:rsidP="005B6528">
            <w:pPr>
              <w:rPr>
                <w:rFonts w:ascii="Arial" w:hAnsi="Arial" w:cs="Arial"/>
                <w:sz w:val="18"/>
                <w:szCs w:val="18"/>
              </w:rPr>
            </w:pPr>
            <w:r w:rsidRPr="008F5F67">
              <w:rPr>
                <w:rFonts w:ascii="Arial" w:hAnsi="Arial" w:cs="Arial"/>
                <w:sz w:val="18"/>
                <w:szCs w:val="18"/>
              </w:rPr>
              <w:t>YA, SH</w:t>
            </w:r>
          </w:p>
        </w:tc>
        <w:tc>
          <w:tcPr>
            <w:tcW w:w="1280" w:type="dxa"/>
          </w:tcPr>
          <w:p w14:paraId="775E8C98" w14:textId="77777777" w:rsidR="005B6528" w:rsidRPr="008F5F67" w:rsidRDefault="005B6528" w:rsidP="005B6528">
            <w:pPr>
              <w:rPr>
                <w:rFonts w:ascii="Arial" w:hAnsi="Arial" w:cs="Arial"/>
                <w:sz w:val="18"/>
                <w:szCs w:val="18"/>
              </w:rPr>
            </w:pPr>
            <w:r w:rsidRPr="008F5F67">
              <w:rPr>
                <w:rFonts w:ascii="Arial" w:hAnsi="Arial" w:cs="Arial"/>
                <w:sz w:val="18"/>
                <w:szCs w:val="18"/>
              </w:rPr>
              <w:t>ASAP</w:t>
            </w:r>
          </w:p>
        </w:tc>
      </w:tr>
      <w:tr w:rsidR="005B6528" w:rsidRPr="008F5F67" w14:paraId="6515A2CE" w14:textId="77777777" w:rsidTr="00E87340">
        <w:tc>
          <w:tcPr>
            <w:tcW w:w="2704" w:type="dxa"/>
          </w:tcPr>
          <w:p w14:paraId="3D616478" w14:textId="77777777" w:rsidR="005B6528" w:rsidRPr="008F5F67" w:rsidRDefault="005B6528" w:rsidP="005B6528">
            <w:pPr>
              <w:rPr>
                <w:rFonts w:ascii="Arial" w:hAnsi="Arial" w:cs="Arial"/>
                <w:sz w:val="18"/>
                <w:szCs w:val="18"/>
              </w:rPr>
            </w:pPr>
            <w:r w:rsidRPr="008F5F67">
              <w:rPr>
                <w:rFonts w:ascii="Arial" w:hAnsi="Arial" w:cs="Arial"/>
                <w:sz w:val="18"/>
                <w:szCs w:val="18"/>
              </w:rPr>
              <w:t>2. Feedback from Housing Improvement Workshops- TACT Board – information only</w:t>
            </w:r>
          </w:p>
        </w:tc>
        <w:tc>
          <w:tcPr>
            <w:tcW w:w="6262" w:type="dxa"/>
          </w:tcPr>
          <w:p w14:paraId="5C582E27"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Tenants gave their feedback about the Housing Improvement Workshops (HIW) they attended. </w:t>
            </w:r>
          </w:p>
          <w:p w14:paraId="3DEF7C50" w14:textId="77777777" w:rsidR="005B6528" w:rsidRPr="008F5F67" w:rsidRDefault="005B6528" w:rsidP="005B6528">
            <w:pPr>
              <w:rPr>
                <w:rFonts w:ascii="Arial" w:hAnsi="Arial" w:cs="Arial"/>
                <w:sz w:val="18"/>
                <w:szCs w:val="18"/>
              </w:rPr>
            </w:pPr>
          </w:p>
          <w:p w14:paraId="2780E35A" w14:textId="50FFF71B" w:rsidR="005B6528" w:rsidRPr="008F5F67" w:rsidRDefault="005B6528" w:rsidP="005B6528">
            <w:pPr>
              <w:rPr>
                <w:rFonts w:ascii="Arial" w:hAnsi="Arial" w:cs="Arial"/>
                <w:sz w:val="18"/>
                <w:szCs w:val="18"/>
              </w:rPr>
            </w:pPr>
            <w:r w:rsidRPr="008F5F67">
              <w:rPr>
                <w:rFonts w:ascii="Arial" w:hAnsi="Arial" w:cs="Arial"/>
                <w:sz w:val="18"/>
                <w:szCs w:val="18"/>
              </w:rPr>
              <w:t xml:space="preserve">For the first Online Digital HIW, there were only two tenants in attendance, but this enabled them a positive dialogue. </w:t>
            </w:r>
          </w:p>
          <w:p w14:paraId="169EC8D1" w14:textId="77777777" w:rsidR="005B6528" w:rsidRPr="008F5F67" w:rsidRDefault="005B6528" w:rsidP="005B6528">
            <w:pPr>
              <w:rPr>
                <w:rFonts w:ascii="Arial" w:hAnsi="Arial" w:cs="Arial"/>
                <w:sz w:val="18"/>
                <w:szCs w:val="18"/>
              </w:rPr>
            </w:pPr>
          </w:p>
          <w:p w14:paraId="648ABA96"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The first HIW held in Kingsworthy was Neighbourhood &amp; Community and two new tenants joined. </w:t>
            </w:r>
          </w:p>
          <w:p w14:paraId="39250354" w14:textId="77777777" w:rsidR="005B6528" w:rsidRPr="008F5F67" w:rsidRDefault="005B6528" w:rsidP="005B6528">
            <w:pPr>
              <w:rPr>
                <w:rFonts w:ascii="Arial" w:hAnsi="Arial" w:cs="Arial"/>
                <w:sz w:val="18"/>
                <w:szCs w:val="18"/>
              </w:rPr>
            </w:pPr>
          </w:p>
          <w:p w14:paraId="5BFD8A80" w14:textId="77777777" w:rsidR="005B6528" w:rsidRPr="008F5F67" w:rsidRDefault="005B6528" w:rsidP="005B6528">
            <w:pPr>
              <w:rPr>
                <w:rFonts w:ascii="Arial" w:hAnsi="Arial" w:cs="Arial"/>
                <w:sz w:val="18"/>
                <w:szCs w:val="18"/>
              </w:rPr>
            </w:pPr>
            <w:r w:rsidRPr="008F5F67">
              <w:rPr>
                <w:rFonts w:ascii="Arial" w:hAnsi="Arial" w:cs="Arial"/>
                <w:sz w:val="18"/>
                <w:szCs w:val="18"/>
              </w:rPr>
              <w:t>The local TACT Board member expressed their disappointment at low attendance numbers despite their significant efforts to promote the event in the local area through neighbours, community and councillors and reflected that whilst promotion is important that wasn’t the only reason for low attendance; it was suggested that the HIW date was too close to Christmas.</w:t>
            </w:r>
          </w:p>
          <w:p w14:paraId="28B73A4D" w14:textId="77777777" w:rsidR="005B6528" w:rsidRPr="008F5F67" w:rsidRDefault="005B6528" w:rsidP="005B6528">
            <w:pPr>
              <w:rPr>
                <w:rFonts w:ascii="Arial" w:hAnsi="Arial" w:cs="Arial"/>
                <w:sz w:val="18"/>
                <w:szCs w:val="18"/>
              </w:rPr>
            </w:pPr>
            <w:r w:rsidRPr="008F5F67">
              <w:rPr>
                <w:rFonts w:ascii="Arial" w:hAnsi="Arial" w:cs="Arial"/>
                <w:sz w:val="18"/>
                <w:szCs w:val="18"/>
              </w:rPr>
              <w:t>The group suggested planning future HIWs to avoid both  public holidays and concluding by 1</w:t>
            </w:r>
            <w:r w:rsidRPr="008F5F67">
              <w:rPr>
                <w:rFonts w:ascii="Arial" w:hAnsi="Arial" w:cs="Arial"/>
                <w:sz w:val="18"/>
                <w:szCs w:val="18"/>
                <w:vertAlign w:val="superscript"/>
              </w:rPr>
              <w:t>st</w:t>
            </w:r>
            <w:r w:rsidRPr="008F5F67">
              <w:rPr>
                <w:rFonts w:ascii="Arial" w:hAnsi="Arial" w:cs="Arial"/>
                <w:sz w:val="18"/>
                <w:szCs w:val="18"/>
              </w:rPr>
              <w:t xml:space="preserve"> December. </w:t>
            </w:r>
          </w:p>
          <w:p w14:paraId="184461BC" w14:textId="77777777" w:rsidR="005B6528" w:rsidRPr="008F5F67" w:rsidRDefault="005B6528" w:rsidP="005B6528">
            <w:pPr>
              <w:rPr>
                <w:rFonts w:ascii="Arial" w:hAnsi="Arial" w:cs="Arial"/>
                <w:sz w:val="18"/>
                <w:szCs w:val="18"/>
              </w:rPr>
            </w:pPr>
          </w:p>
          <w:p w14:paraId="321A1253" w14:textId="1EBF2D5D" w:rsidR="005B6528" w:rsidRPr="008F5F67" w:rsidRDefault="005B6528" w:rsidP="005B6528">
            <w:pPr>
              <w:rPr>
                <w:rFonts w:ascii="Arial" w:hAnsi="Arial" w:cs="Arial"/>
                <w:sz w:val="18"/>
                <w:szCs w:val="18"/>
              </w:rPr>
            </w:pPr>
            <w:r w:rsidRPr="008F5F67">
              <w:rPr>
                <w:rFonts w:ascii="Arial" w:hAnsi="Arial" w:cs="Arial"/>
                <w:sz w:val="18"/>
                <w:szCs w:val="18"/>
              </w:rPr>
              <w:t xml:space="preserve">The group talked about promoting engagement by encouraging attendance from those tenants who have contacted the council for various reasons, after a complaint or after accessing other housing services and it was confirmed that this is an aim of the service. It was clarified that there are governance requirements to meet based upon tenants communication </w:t>
            </w:r>
            <w:r w:rsidRPr="008F5F67">
              <w:rPr>
                <w:rFonts w:ascii="Arial" w:hAnsi="Arial" w:cs="Arial"/>
                <w:sz w:val="18"/>
                <w:szCs w:val="18"/>
              </w:rPr>
              <w:lastRenderedPageBreak/>
              <w:t xml:space="preserve">preferences for their engagement/participation activities and events or not. . Other comments about HIW’s were that it always feels like a positive environment, where there is always something to learn and an opportunity to be kept updated. Outcomes of the Tenancy HIW in Bishops Waltham were presented, the topic was ‘Allocations and Lettings’ which followed on from ‘Mutual Exchange’ previously, so this natural progression worked well. </w:t>
            </w:r>
          </w:p>
          <w:p w14:paraId="2D3DB69F" w14:textId="77777777" w:rsidR="005B6528" w:rsidRPr="008F5F67" w:rsidRDefault="005B6528" w:rsidP="005B6528">
            <w:pPr>
              <w:rPr>
                <w:rFonts w:ascii="Arial" w:hAnsi="Arial" w:cs="Arial"/>
                <w:sz w:val="18"/>
                <w:szCs w:val="18"/>
              </w:rPr>
            </w:pPr>
          </w:p>
          <w:p w14:paraId="3393BBA4"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As there are always good speakers at HIWs, improvements could be made to retain engagement by: </w:t>
            </w:r>
          </w:p>
          <w:p w14:paraId="4592602A" w14:textId="77777777" w:rsidR="005B6528" w:rsidRPr="008F5F67" w:rsidRDefault="005B6528" w:rsidP="005B6528">
            <w:pPr>
              <w:numPr>
                <w:ilvl w:val="0"/>
                <w:numId w:val="9"/>
              </w:numPr>
              <w:contextualSpacing/>
              <w:rPr>
                <w:rFonts w:ascii="Arial" w:hAnsi="Arial" w:cs="Arial"/>
                <w:sz w:val="18"/>
                <w:szCs w:val="18"/>
              </w:rPr>
            </w:pPr>
            <w:r w:rsidRPr="008F5F67">
              <w:rPr>
                <w:rFonts w:ascii="Arial" w:hAnsi="Arial" w:cs="Arial"/>
                <w:sz w:val="18"/>
                <w:szCs w:val="18"/>
              </w:rPr>
              <w:t xml:space="preserve">calling tenants afterwards and by providing refreshments and  </w:t>
            </w:r>
          </w:p>
          <w:p w14:paraId="1B800014" w14:textId="77777777" w:rsidR="005B6528" w:rsidRPr="008F5F67" w:rsidRDefault="005B6528" w:rsidP="005B6528">
            <w:pPr>
              <w:numPr>
                <w:ilvl w:val="0"/>
                <w:numId w:val="9"/>
              </w:numPr>
              <w:contextualSpacing/>
              <w:rPr>
                <w:rFonts w:ascii="Arial" w:hAnsi="Arial" w:cs="Arial"/>
                <w:sz w:val="18"/>
                <w:szCs w:val="18"/>
              </w:rPr>
            </w:pPr>
            <w:r w:rsidRPr="008F5F67">
              <w:rPr>
                <w:rFonts w:ascii="Arial" w:hAnsi="Arial" w:cs="Arial"/>
                <w:sz w:val="18"/>
                <w:szCs w:val="18"/>
              </w:rPr>
              <w:t xml:space="preserve">contacting councillors to use existing mechanisms for HIW engagement and promotion including existing parish coffee mornings </w:t>
            </w:r>
          </w:p>
          <w:p w14:paraId="188FCA6C" w14:textId="77777777" w:rsidR="005B6528" w:rsidRPr="008F5F67" w:rsidRDefault="005B6528" w:rsidP="005B6528">
            <w:pPr>
              <w:numPr>
                <w:ilvl w:val="0"/>
                <w:numId w:val="9"/>
              </w:numPr>
              <w:contextualSpacing/>
              <w:rPr>
                <w:rFonts w:ascii="Arial" w:hAnsi="Arial" w:cs="Arial"/>
                <w:sz w:val="18"/>
                <w:szCs w:val="18"/>
              </w:rPr>
            </w:pPr>
            <w:r w:rsidRPr="008F5F67">
              <w:rPr>
                <w:rFonts w:ascii="Arial" w:hAnsi="Arial" w:cs="Arial"/>
                <w:sz w:val="18"/>
                <w:szCs w:val="18"/>
              </w:rPr>
              <w:t>It was added that tenant members of the TACT Board are either attached to a specific location or a specific theme (consumer standard).</w:t>
            </w:r>
          </w:p>
          <w:p w14:paraId="5F554BD4" w14:textId="77777777" w:rsidR="005B6528" w:rsidRPr="008F5F67" w:rsidRDefault="005B6528" w:rsidP="005B6528">
            <w:pPr>
              <w:numPr>
                <w:ilvl w:val="0"/>
                <w:numId w:val="9"/>
              </w:numPr>
              <w:contextualSpacing/>
              <w:rPr>
                <w:rFonts w:ascii="Arial" w:hAnsi="Arial" w:cs="Arial"/>
                <w:sz w:val="18"/>
                <w:szCs w:val="18"/>
              </w:rPr>
            </w:pPr>
            <w:r w:rsidRPr="008F5F67">
              <w:rPr>
                <w:rFonts w:ascii="Arial" w:hAnsi="Arial" w:cs="Arial"/>
                <w:sz w:val="18"/>
                <w:szCs w:val="18"/>
              </w:rPr>
              <w:t>The October Housing Stock tour helped inform discussion at these HIW’s as it was a good opportunity to meet a variety of tenants in a variety of properties in rural locations. It was felt this was a good chance for TACT Board members to engage with other tenants to help promote their views, particularly in rural areas where accessibility and inclusivity can be barriers to engagement with the council.</w:t>
            </w:r>
          </w:p>
        </w:tc>
        <w:tc>
          <w:tcPr>
            <w:tcW w:w="3168" w:type="dxa"/>
          </w:tcPr>
          <w:p w14:paraId="664ADF80" w14:textId="77777777" w:rsidR="005B6528" w:rsidRPr="008F5F67" w:rsidRDefault="005B6528" w:rsidP="005B6528">
            <w:pPr>
              <w:rPr>
                <w:rFonts w:ascii="Arial" w:hAnsi="Arial" w:cs="Arial"/>
                <w:sz w:val="18"/>
                <w:szCs w:val="18"/>
                <w:lang w:val="en-US"/>
              </w:rPr>
            </w:pPr>
          </w:p>
          <w:p w14:paraId="616D2962" w14:textId="77777777" w:rsidR="005B6528" w:rsidRPr="008F5F67" w:rsidRDefault="005B6528" w:rsidP="005B6528">
            <w:pPr>
              <w:rPr>
                <w:rFonts w:ascii="Arial" w:hAnsi="Arial" w:cs="Arial"/>
                <w:sz w:val="18"/>
                <w:szCs w:val="18"/>
                <w:lang w:val="en-US"/>
              </w:rPr>
            </w:pPr>
          </w:p>
          <w:p w14:paraId="33D9866B" w14:textId="77777777" w:rsidR="005B6528" w:rsidRPr="008F5F67" w:rsidRDefault="005B6528" w:rsidP="005B6528">
            <w:pPr>
              <w:rPr>
                <w:rFonts w:ascii="Arial" w:hAnsi="Arial" w:cs="Arial"/>
                <w:sz w:val="18"/>
                <w:szCs w:val="18"/>
                <w:lang w:val="en-US"/>
              </w:rPr>
            </w:pPr>
          </w:p>
          <w:p w14:paraId="3B068D57" w14:textId="77777777" w:rsidR="005B6528" w:rsidRPr="008F5F67" w:rsidRDefault="005B6528" w:rsidP="005B6528">
            <w:pPr>
              <w:rPr>
                <w:rFonts w:ascii="Arial" w:hAnsi="Arial" w:cs="Arial"/>
                <w:sz w:val="18"/>
                <w:szCs w:val="18"/>
                <w:lang w:val="en-US"/>
              </w:rPr>
            </w:pPr>
          </w:p>
          <w:p w14:paraId="05690D9D" w14:textId="77777777" w:rsidR="005B6528" w:rsidRPr="008F5F67" w:rsidRDefault="005B6528" w:rsidP="005B6528">
            <w:pPr>
              <w:rPr>
                <w:rFonts w:ascii="Arial" w:hAnsi="Arial" w:cs="Arial"/>
                <w:sz w:val="18"/>
                <w:szCs w:val="18"/>
                <w:lang w:val="en-US"/>
              </w:rPr>
            </w:pPr>
          </w:p>
          <w:p w14:paraId="2A3BECB2" w14:textId="77777777" w:rsidR="005B6528" w:rsidRPr="008F5F67" w:rsidRDefault="005B6528" w:rsidP="005B6528">
            <w:pPr>
              <w:rPr>
                <w:rFonts w:ascii="Arial" w:hAnsi="Arial" w:cs="Arial"/>
                <w:sz w:val="18"/>
                <w:szCs w:val="18"/>
                <w:lang w:val="en-US"/>
              </w:rPr>
            </w:pPr>
          </w:p>
          <w:p w14:paraId="57F42607" w14:textId="77777777" w:rsidR="005B6528" w:rsidRPr="008F5F67" w:rsidRDefault="005B6528" w:rsidP="005B6528">
            <w:pPr>
              <w:rPr>
                <w:rFonts w:ascii="Arial" w:hAnsi="Arial" w:cs="Arial"/>
                <w:sz w:val="18"/>
                <w:szCs w:val="18"/>
                <w:lang w:val="en-US"/>
              </w:rPr>
            </w:pPr>
          </w:p>
          <w:p w14:paraId="4C63D1AE" w14:textId="77777777" w:rsidR="005B6528" w:rsidRPr="008F5F67" w:rsidRDefault="005B6528" w:rsidP="005B6528">
            <w:pPr>
              <w:rPr>
                <w:rFonts w:ascii="Arial" w:hAnsi="Arial" w:cs="Arial"/>
                <w:sz w:val="18"/>
                <w:szCs w:val="18"/>
                <w:lang w:val="en-US"/>
              </w:rPr>
            </w:pPr>
          </w:p>
          <w:p w14:paraId="2C6FD2B5" w14:textId="77777777" w:rsidR="005B6528" w:rsidRPr="008F5F67" w:rsidRDefault="005B6528" w:rsidP="005B6528">
            <w:pPr>
              <w:rPr>
                <w:rFonts w:ascii="Arial" w:hAnsi="Arial" w:cs="Arial"/>
                <w:sz w:val="18"/>
                <w:szCs w:val="18"/>
                <w:lang w:val="en-US"/>
              </w:rPr>
            </w:pPr>
          </w:p>
          <w:p w14:paraId="58F34311" w14:textId="77777777" w:rsidR="005B6528" w:rsidRPr="008F5F67" w:rsidRDefault="005B6528" w:rsidP="005B6528">
            <w:pPr>
              <w:rPr>
                <w:rFonts w:ascii="Arial" w:hAnsi="Arial" w:cs="Arial"/>
                <w:sz w:val="18"/>
                <w:szCs w:val="18"/>
                <w:lang w:val="en-US"/>
              </w:rPr>
            </w:pPr>
          </w:p>
          <w:p w14:paraId="0760D0CD" w14:textId="77777777" w:rsidR="005B6528" w:rsidRPr="008F5F67" w:rsidRDefault="005B6528" w:rsidP="005B6528">
            <w:pPr>
              <w:rPr>
                <w:rFonts w:ascii="Arial" w:hAnsi="Arial" w:cs="Arial"/>
                <w:sz w:val="18"/>
                <w:szCs w:val="18"/>
                <w:lang w:val="en-US"/>
              </w:rPr>
            </w:pPr>
          </w:p>
          <w:p w14:paraId="2836F1FC" w14:textId="77777777" w:rsidR="005B6528" w:rsidRPr="008F5F67" w:rsidRDefault="005B6528" w:rsidP="005B6528">
            <w:pPr>
              <w:rPr>
                <w:rFonts w:ascii="Arial" w:hAnsi="Arial" w:cs="Arial"/>
                <w:sz w:val="18"/>
                <w:szCs w:val="18"/>
                <w:lang w:val="en-US"/>
              </w:rPr>
            </w:pPr>
          </w:p>
          <w:p w14:paraId="5EEE1C26" w14:textId="77777777" w:rsidR="005B6528" w:rsidRPr="008F5F67" w:rsidRDefault="005B6528" w:rsidP="005B6528">
            <w:pPr>
              <w:rPr>
                <w:rFonts w:ascii="Arial" w:hAnsi="Arial" w:cs="Arial"/>
                <w:sz w:val="18"/>
                <w:szCs w:val="18"/>
                <w:lang w:val="en-US"/>
              </w:rPr>
            </w:pPr>
          </w:p>
          <w:p w14:paraId="6FBAC235" w14:textId="77777777" w:rsidR="005B6528" w:rsidRPr="008F5F67" w:rsidRDefault="005B6528" w:rsidP="005B6528">
            <w:pPr>
              <w:rPr>
                <w:rFonts w:ascii="Arial" w:hAnsi="Arial" w:cs="Arial"/>
                <w:sz w:val="18"/>
                <w:szCs w:val="18"/>
                <w:lang w:val="en-US"/>
              </w:rPr>
            </w:pPr>
          </w:p>
          <w:p w14:paraId="6AB95460" w14:textId="77777777" w:rsidR="005B6528" w:rsidRPr="008F5F67" w:rsidRDefault="005B6528" w:rsidP="005B6528">
            <w:pPr>
              <w:rPr>
                <w:rFonts w:ascii="Arial" w:hAnsi="Arial" w:cs="Arial"/>
                <w:sz w:val="18"/>
                <w:szCs w:val="18"/>
                <w:lang w:val="en-US"/>
              </w:rPr>
            </w:pPr>
          </w:p>
          <w:p w14:paraId="62E6E115" w14:textId="77777777" w:rsidR="005B6528" w:rsidRPr="008F5F67" w:rsidRDefault="005B6528" w:rsidP="005B6528">
            <w:pPr>
              <w:rPr>
                <w:rFonts w:ascii="Arial" w:hAnsi="Arial" w:cs="Arial"/>
                <w:sz w:val="18"/>
                <w:szCs w:val="18"/>
                <w:lang w:val="en-US"/>
              </w:rPr>
            </w:pPr>
          </w:p>
          <w:p w14:paraId="4E55C648" w14:textId="77777777" w:rsidR="005B6528" w:rsidRPr="008F5F67" w:rsidRDefault="005B6528" w:rsidP="005B6528">
            <w:pPr>
              <w:rPr>
                <w:rFonts w:ascii="Arial" w:hAnsi="Arial" w:cs="Arial"/>
                <w:sz w:val="18"/>
                <w:szCs w:val="18"/>
                <w:lang w:val="en-US"/>
              </w:rPr>
            </w:pPr>
          </w:p>
          <w:p w14:paraId="4BA4A853" w14:textId="77777777" w:rsidR="005B6528" w:rsidRPr="008F5F67" w:rsidRDefault="005B6528" w:rsidP="005B6528">
            <w:pPr>
              <w:rPr>
                <w:rFonts w:ascii="Arial" w:hAnsi="Arial" w:cs="Arial"/>
                <w:sz w:val="18"/>
                <w:szCs w:val="18"/>
                <w:lang w:val="en-US"/>
              </w:rPr>
            </w:pPr>
          </w:p>
          <w:p w14:paraId="06DA4EC6" w14:textId="77777777" w:rsidR="005B6528" w:rsidRPr="008F5F67" w:rsidRDefault="005B6528" w:rsidP="005B6528">
            <w:pPr>
              <w:rPr>
                <w:rFonts w:ascii="Arial" w:hAnsi="Arial" w:cs="Arial"/>
                <w:sz w:val="18"/>
                <w:szCs w:val="18"/>
                <w:lang w:val="en-US"/>
              </w:rPr>
            </w:pPr>
          </w:p>
          <w:p w14:paraId="000CB483" w14:textId="77777777" w:rsidR="005B6528" w:rsidRPr="008F5F67" w:rsidRDefault="005B6528" w:rsidP="005B6528">
            <w:pPr>
              <w:rPr>
                <w:rFonts w:ascii="Arial" w:hAnsi="Arial" w:cs="Arial"/>
                <w:sz w:val="18"/>
                <w:szCs w:val="18"/>
                <w:lang w:val="en-US"/>
              </w:rPr>
            </w:pPr>
          </w:p>
          <w:p w14:paraId="0275AA02" w14:textId="77777777" w:rsidR="005B6528" w:rsidRPr="008F5F67" w:rsidRDefault="005B6528" w:rsidP="005B6528">
            <w:pPr>
              <w:rPr>
                <w:rFonts w:ascii="Arial" w:hAnsi="Arial" w:cs="Arial"/>
                <w:sz w:val="18"/>
                <w:szCs w:val="18"/>
                <w:lang w:val="en-US"/>
              </w:rPr>
            </w:pPr>
          </w:p>
          <w:p w14:paraId="7707CCD7" w14:textId="77777777" w:rsidR="005B6528" w:rsidRPr="008F5F67" w:rsidRDefault="005B6528" w:rsidP="005B6528">
            <w:pPr>
              <w:rPr>
                <w:rFonts w:ascii="Arial" w:hAnsi="Arial" w:cs="Arial"/>
                <w:sz w:val="18"/>
                <w:szCs w:val="18"/>
                <w:lang w:val="en-US"/>
              </w:rPr>
            </w:pPr>
          </w:p>
          <w:p w14:paraId="014A51DC" w14:textId="77777777" w:rsidR="005B6528" w:rsidRPr="008F5F67" w:rsidRDefault="005B6528" w:rsidP="005B6528">
            <w:pPr>
              <w:rPr>
                <w:rFonts w:ascii="Arial" w:hAnsi="Arial" w:cs="Arial"/>
                <w:sz w:val="18"/>
                <w:szCs w:val="18"/>
                <w:lang w:val="en-US"/>
              </w:rPr>
            </w:pPr>
          </w:p>
          <w:p w14:paraId="1B3308AA" w14:textId="77777777" w:rsidR="005B6528" w:rsidRPr="008F5F67" w:rsidRDefault="005B6528" w:rsidP="005B6528">
            <w:pPr>
              <w:rPr>
                <w:rFonts w:ascii="Arial" w:hAnsi="Arial" w:cs="Arial"/>
                <w:sz w:val="18"/>
                <w:szCs w:val="18"/>
                <w:lang w:val="en-US"/>
              </w:rPr>
            </w:pPr>
          </w:p>
          <w:p w14:paraId="0FE02DE4" w14:textId="77777777" w:rsidR="005B6528" w:rsidRPr="008F5F67" w:rsidRDefault="005B6528" w:rsidP="005B6528">
            <w:pPr>
              <w:rPr>
                <w:rFonts w:ascii="Arial" w:hAnsi="Arial" w:cs="Arial"/>
                <w:sz w:val="18"/>
                <w:szCs w:val="18"/>
                <w:lang w:val="en-US"/>
              </w:rPr>
            </w:pPr>
          </w:p>
          <w:p w14:paraId="264D316D" w14:textId="77777777" w:rsidR="005B6528" w:rsidRPr="008F5F67" w:rsidRDefault="005B6528" w:rsidP="005B6528">
            <w:pPr>
              <w:rPr>
                <w:rFonts w:ascii="Arial" w:hAnsi="Arial" w:cs="Arial"/>
                <w:sz w:val="18"/>
                <w:szCs w:val="18"/>
                <w:lang w:val="en-US"/>
              </w:rPr>
            </w:pPr>
          </w:p>
          <w:p w14:paraId="7A6DD728" w14:textId="77777777" w:rsidR="005B6528" w:rsidRPr="008F5F67" w:rsidRDefault="005B6528" w:rsidP="005B6528">
            <w:pPr>
              <w:rPr>
                <w:rFonts w:ascii="Arial" w:hAnsi="Arial" w:cs="Arial"/>
                <w:sz w:val="18"/>
                <w:szCs w:val="18"/>
                <w:lang w:val="en-US"/>
              </w:rPr>
            </w:pPr>
          </w:p>
          <w:p w14:paraId="62E416B2" w14:textId="77777777" w:rsidR="005B6528" w:rsidRPr="008F5F67" w:rsidRDefault="005B6528" w:rsidP="005B6528">
            <w:pPr>
              <w:rPr>
                <w:rFonts w:ascii="Arial" w:hAnsi="Arial" w:cs="Arial"/>
                <w:sz w:val="18"/>
                <w:szCs w:val="18"/>
                <w:lang w:val="en-US"/>
              </w:rPr>
            </w:pPr>
          </w:p>
          <w:p w14:paraId="6347A851" w14:textId="77777777" w:rsidR="005B6528" w:rsidRPr="008F5F67" w:rsidRDefault="005B6528" w:rsidP="005B6528">
            <w:pPr>
              <w:rPr>
                <w:rFonts w:ascii="Arial" w:hAnsi="Arial" w:cs="Arial"/>
                <w:sz w:val="18"/>
                <w:szCs w:val="18"/>
                <w:lang w:val="en-US"/>
              </w:rPr>
            </w:pPr>
          </w:p>
          <w:p w14:paraId="4F111CB7" w14:textId="77777777" w:rsidR="005B6528" w:rsidRPr="008F5F67" w:rsidRDefault="005B6528" w:rsidP="005B6528">
            <w:pPr>
              <w:rPr>
                <w:rFonts w:ascii="Arial" w:hAnsi="Arial" w:cs="Arial"/>
                <w:sz w:val="18"/>
                <w:szCs w:val="18"/>
                <w:lang w:val="en-US"/>
              </w:rPr>
            </w:pPr>
          </w:p>
          <w:p w14:paraId="5E878AE5" w14:textId="77777777" w:rsidR="005B6528" w:rsidRPr="008F5F67" w:rsidRDefault="005B6528" w:rsidP="005B6528">
            <w:pPr>
              <w:rPr>
                <w:rFonts w:ascii="Arial" w:hAnsi="Arial" w:cs="Arial"/>
                <w:sz w:val="18"/>
                <w:szCs w:val="18"/>
                <w:lang w:val="en-US"/>
              </w:rPr>
            </w:pPr>
          </w:p>
          <w:p w14:paraId="07A43E0F" w14:textId="77777777" w:rsidR="00517E01" w:rsidRPr="008F5F67" w:rsidRDefault="00517E01" w:rsidP="005B6528">
            <w:pPr>
              <w:rPr>
                <w:rFonts w:ascii="Arial" w:hAnsi="Arial" w:cs="Arial"/>
                <w:sz w:val="18"/>
                <w:szCs w:val="18"/>
                <w:lang w:val="en-US"/>
              </w:rPr>
            </w:pPr>
          </w:p>
          <w:p w14:paraId="2D2AB7EA" w14:textId="77777777" w:rsidR="00517E01" w:rsidRPr="008F5F67" w:rsidRDefault="00517E01" w:rsidP="005B6528">
            <w:pPr>
              <w:rPr>
                <w:rFonts w:ascii="Arial" w:hAnsi="Arial" w:cs="Arial"/>
                <w:sz w:val="18"/>
                <w:szCs w:val="18"/>
                <w:lang w:val="en-US"/>
              </w:rPr>
            </w:pPr>
          </w:p>
          <w:p w14:paraId="10E85B0C" w14:textId="77777777" w:rsidR="005B6528" w:rsidRPr="008F5F67" w:rsidRDefault="005B6528" w:rsidP="005B6528">
            <w:pPr>
              <w:rPr>
                <w:rFonts w:ascii="Arial" w:hAnsi="Arial" w:cs="Arial"/>
                <w:sz w:val="18"/>
                <w:szCs w:val="18"/>
                <w:lang w:val="en-US"/>
              </w:rPr>
            </w:pPr>
          </w:p>
          <w:p w14:paraId="3CF98565" w14:textId="77777777" w:rsidR="005B6528" w:rsidRPr="008F5F67" w:rsidRDefault="005B6528" w:rsidP="005B6528">
            <w:pPr>
              <w:rPr>
                <w:rFonts w:ascii="Arial" w:hAnsi="Arial" w:cs="Arial"/>
                <w:sz w:val="18"/>
                <w:szCs w:val="18"/>
                <w:lang w:val="en-US"/>
              </w:rPr>
            </w:pPr>
          </w:p>
          <w:p w14:paraId="4B7F49B5" w14:textId="77777777" w:rsidR="005B6528" w:rsidRPr="008F5F67" w:rsidRDefault="005B6528" w:rsidP="005B6528">
            <w:pPr>
              <w:rPr>
                <w:rFonts w:ascii="Arial" w:hAnsi="Arial" w:cs="Arial"/>
                <w:sz w:val="18"/>
                <w:szCs w:val="18"/>
                <w:lang w:val="en-US"/>
              </w:rPr>
            </w:pPr>
          </w:p>
          <w:p w14:paraId="6D3B92AC" w14:textId="77777777" w:rsidR="005B6528" w:rsidRPr="008F5F67" w:rsidRDefault="005B6528" w:rsidP="005B6528">
            <w:pPr>
              <w:rPr>
                <w:rFonts w:ascii="Arial" w:hAnsi="Arial" w:cs="Arial"/>
                <w:sz w:val="18"/>
                <w:szCs w:val="18"/>
                <w:lang w:val="en-US"/>
              </w:rPr>
            </w:pPr>
          </w:p>
          <w:p w14:paraId="63200510" w14:textId="77777777"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Contact HIW attendees asap after attendance.</w:t>
            </w:r>
          </w:p>
          <w:p w14:paraId="4F585DEE" w14:textId="77777777" w:rsidR="005B6528" w:rsidRPr="008F5F67" w:rsidRDefault="005B6528" w:rsidP="005B6528">
            <w:pPr>
              <w:rPr>
                <w:rFonts w:ascii="Arial" w:hAnsi="Arial" w:cs="Arial"/>
                <w:sz w:val="18"/>
                <w:szCs w:val="18"/>
                <w:lang w:val="en-US"/>
              </w:rPr>
            </w:pPr>
          </w:p>
          <w:p w14:paraId="1D4B9E46" w14:textId="77777777" w:rsidR="005B6528" w:rsidRPr="008F5F67" w:rsidRDefault="005B6528" w:rsidP="005B6528">
            <w:pPr>
              <w:rPr>
                <w:rFonts w:ascii="Arial" w:hAnsi="Arial" w:cs="Arial"/>
                <w:sz w:val="18"/>
                <w:szCs w:val="18"/>
                <w:lang w:val="en-US"/>
              </w:rPr>
            </w:pPr>
          </w:p>
          <w:p w14:paraId="5E6F2AA6" w14:textId="77777777"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Engage with councilors to promote HIW engagement.</w:t>
            </w:r>
          </w:p>
          <w:p w14:paraId="69C41B76" w14:textId="77777777" w:rsidR="005B6528" w:rsidRPr="008F5F67" w:rsidRDefault="005B6528" w:rsidP="005B6528">
            <w:pPr>
              <w:rPr>
                <w:rFonts w:ascii="Arial" w:hAnsi="Arial" w:cs="Arial"/>
                <w:sz w:val="18"/>
                <w:szCs w:val="18"/>
                <w:lang w:val="en-US"/>
              </w:rPr>
            </w:pPr>
          </w:p>
          <w:p w14:paraId="235E730F" w14:textId="77777777" w:rsidR="005B6528" w:rsidRPr="008F5F67" w:rsidRDefault="005B6528" w:rsidP="005B6528">
            <w:pPr>
              <w:rPr>
                <w:rFonts w:ascii="Arial" w:hAnsi="Arial" w:cs="Arial"/>
                <w:sz w:val="18"/>
                <w:szCs w:val="18"/>
                <w:lang w:val="en-US"/>
              </w:rPr>
            </w:pPr>
          </w:p>
          <w:p w14:paraId="7970BD38" w14:textId="77777777" w:rsidR="005B6528" w:rsidRPr="008F5F67" w:rsidRDefault="005B6528" w:rsidP="005B6528">
            <w:pPr>
              <w:rPr>
                <w:rFonts w:ascii="Arial" w:hAnsi="Arial" w:cs="Arial"/>
                <w:sz w:val="18"/>
                <w:szCs w:val="18"/>
                <w:lang w:val="en-US"/>
              </w:rPr>
            </w:pPr>
          </w:p>
          <w:p w14:paraId="75180514" w14:textId="77777777" w:rsidR="005B6528" w:rsidRPr="008F5F67" w:rsidRDefault="005B6528" w:rsidP="005B6528">
            <w:pPr>
              <w:rPr>
                <w:rFonts w:ascii="Arial" w:hAnsi="Arial" w:cs="Arial"/>
                <w:sz w:val="18"/>
                <w:szCs w:val="18"/>
              </w:rPr>
            </w:pPr>
          </w:p>
        </w:tc>
        <w:tc>
          <w:tcPr>
            <w:tcW w:w="1436" w:type="dxa"/>
          </w:tcPr>
          <w:p w14:paraId="3587B44C" w14:textId="77777777" w:rsidR="005B6528" w:rsidRPr="008F5F67" w:rsidRDefault="005B6528" w:rsidP="005B6528">
            <w:pPr>
              <w:rPr>
                <w:rFonts w:ascii="Arial" w:hAnsi="Arial" w:cs="Arial"/>
                <w:sz w:val="18"/>
                <w:szCs w:val="18"/>
              </w:rPr>
            </w:pPr>
          </w:p>
          <w:p w14:paraId="321C8DF8" w14:textId="77777777" w:rsidR="005B6528" w:rsidRPr="008F5F67" w:rsidRDefault="005B6528" w:rsidP="005B6528">
            <w:pPr>
              <w:rPr>
                <w:rFonts w:ascii="Arial" w:hAnsi="Arial" w:cs="Arial"/>
                <w:sz w:val="18"/>
                <w:szCs w:val="18"/>
              </w:rPr>
            </w:pPr>
          </w:p>
          <w:p w14:paraId="0C7F2C14" w14:textId="77777777" w:rsidR="005B6528" w:rsidRPr="008F5F67" w:rsidRDefault="005B6528" w:rsidP="005B6528">
            <w:pPr>
              <w:rPr>
                <w:rFonts w:ascii="Arial" w:hAnsi="Arial" w:cs="Arial"/>
                <w:sz w:val="18"/>
                <w:szCs w:val="18"/>
              </w:rPr>
            </w:pPr>
          </w:p>
          <w:p w14:paraId="05CAAB99" w14:textId="77777777" w:rsidR="005B6528" w:rsidRPr="008F5F67" w:rsidRDefault="005B6528" w:rsidP="005B6528">
            <w:pPr>
              <w:rPr>
                <w:rFonts w:ascii="Arial" w:hAnsi="Arial" w:cs="Arial"/>
                <w:sz w:val="18"/>
                <w:szCs w:val="18"/>
              </w:rPr>
            </w:pPr>
          </w:p>
          <w:p w14:paraId="4B25C620" w14:textId="77777777" w:rsidR="005B6528" w:rsidRPr="008F5F67" w:rsidRDefault="005B6528" w:rsidP="005B6528">
            <w:pPr>
              <w:rPr>
                <w:rFonts w:ascii="Arial" w:hAnsi="Arial" w:cs="Arial"/>
                <w:sz w:val="18"/>
                <w:szCs w:val="18"/>
              </w:rPr>
            </w:pPr>
          </w:p>
          <w:p w14:paraId="032EA6A6" w14:textId="77777777" w:rsidR="005B6528" w:rsidRPr="008F5F67" w:rsidRDefault="005B6528" w:rsidP="005B6528">
            <w:pPr>
              <w:rPr>
                <w:rFonts w:ascii="Arial" w:hAnsi="Arial" w:cs="Arial"/>
                <w:sz w:val="18"/>
                <w:szCs w:val="18"/>
              </w:rPr>
            </w:pPr>
          </w:p>
          <w:p w14:paraId="2FBBECCC" w14:textId="77777777" w:rsidR="005B6528" w:rsidRPr="008F5F67" w:rsidRDefault="005B6528" w:rsidP="005B6528">
            <w:pPr>
              <w:rPr>
                <w:rFonts w:ascii="Arial" w:hAnsi="Arial" w:cs="Arial"/>
                <w:sz w:val="18"/>
                <w:szCs w:val="18"/>
              </w:rPr>
            </w:pPr>
          </w:p>
          <w:p w14:paraId="57781452" w14:textId="77777777" w:rsidR="005B6528" w:rsidRPr="008F5F67" w:rsidRDefault="005B6528" w:rsidP="005B6528">
            <w:pPr>
              <w:rPr>
                <w:rFonts w:ascii="Arial" w:hAnsi="Arial" w:cs="Arial"/>
                <w:sz w:val="18"/>
                <w:szCs w:val="18"/>
              </w:rPr>
            </w:pPr>
          </w:p>
          <w:p w14:paraId="34B05FD6" w14:textId="77777777" w:rsidR="005B6528" w:rsidRPr="008F5F67" w:rsidRDefault="005B6528" w:rsidP="005B6528">
            <w:pPr>
              <w:rPr>
                <w:rFonts w:ascii="Arial" w:hAnsi="Arial" w:cs="Arial"/>
                <w:sz w:val="18"/>
                <w:szCs w:val="18"/>
              </w:rPr>
            </w:pPr>
          </w:p>
          <w:p w14:paraId="6D596A9C" w14:textId="77777777" w:rsidR="005B6528" w:rsidRPr="008F5F67" w:rsidRDefault="005B6528" w:rsidP="005B6528">
            <w:pPr>
              <w:rPr>
                <w:rFonts w:ascii="Arial" w:hAnsi="Arial" w:cs="Arial"/>
                <w:sz w:val="18"/>
                <w:szCs w:val="18"/>
              </w:rPr>
            </w:pPr>
          </w:p>
          <w:p w14:paraId="1A5BC2A8" w14:textId="77777777" w:rsidR="005B6528" w:rsidRPr="008F5F67" w:rsidRDefault="005B6528" w:rsidP="005B6528">
            <w:pPr>
              <w:rPr>
                <w:rFonts w:ascii="Arial" w:hAnsi="Arial" w:cs="Arial"/>
                <w:sz w:val="18"/>
                <w:szCs w:val="18"/>
              </w:rPr>
            </w:pPr>
          </w:p>
          <w:p w14:paraId="4D4774BB" w14:textId="77777777" w:rsidR="005B6528" w:rsidRPr="008F5F67" w:rsidRDefault="005B6528" w:rsidP="005B6528">
            <w:pPr>
              <w:rPr>
                <w:rFonts w:ascii="Arial" w:hAnsi="Arial" w:cs="Arial"/>
                <w:sz w:val="18"/>
                <w:szCs w:val="18"/>
              </w:rPr>
            </w:pPr>
          </w:p>
          <w:p w14:paraId="495611A2" w14:textId="77777777" w:rsidR="005B6528" w:rsidRPr="008F5F67" w:rsidRDefault="005B6528" w:rsidP="005B6528">
            <w:pPr>
              <w:rPr>
                <w:rFonts w:ascii="Arial" w:hAnsi="Arial" w:cs="Arial"/>
                <w:sz w:val="18"/>
                <w:szCs w:val="18"/>
              </w:rPr>
            </w:pPr>
          </w:p>
          <w:p w14:paraId="05EF5CAE" w14:textId="77777777" w:rsidR="005B6528" w:rsidRPr="008F5F67" w:rsidRDefault="005B6528" w:rsidP="005B6528">
            <w:pPr>
              <w:rPr>
                <w:rFonts w:ascii="Arial" w:hAnsi="Arial" w:cs="Arial"/>
                <w:sz w:val="18"/>
                <w:szCs w:val="18"/>
              </w:rPr>
            </w:pPr>
          </w:p>
          <w:p w14:paraId="4AC3371B" w14:textId="77777777" w:rsidR="005B6528" w:rsidRPr="008F5F67" w:rsidRDefault="005B6528" w:rsidP="005B6528">
            <w:pPr>
              <w:rPr>
                <w:rFonts w:ascii="Arial" w:hAnsi="Arial" w:cs="Arial"/>
                <w:sz w:val="18"/>
                <w:szCs w:val="18"/>
              </w:rPr>
            </w:pPr>
          </w:p>
          <w:p w14:paraId="3E25F3FB" w14:textId="77777777" w:rsidR="005B6528" w:rsidRPr="008F5F67" w:rsidRDefault="005B6528" w:rsidP="005B6528">
            <w:pPr>
              <w:rPr>
                <w:rFonts w:ascii="Arial" w:hAnsi="Arial" w:cs="Arial"/>
                <w:sz w:val="18"/>
                <w:szCs w:val="18"/>
              </w:rPr>
            </w:pPr>
          </w:p>
          <w:p w14:paraId="510DB09C" w14:textId="77777777" w:rsidR="005B6528" w:rsidRPr="008F5F67" w:rsidRDefault="005B6528" w:rsidP="005B6528">
            <w:pPr>
              <w:rPr>
                <w:rFonts w:ascii="Arial" w:hAnsi="Arial" w:cs="Arial"/>
                <w:sz w:val="18"/>
                <w:szCs w:val="18"/>
              </w:rPr>
            </w:pPr>
          </w:p>
          <w:p w14:paraId="153D3501" w14:textId="77777777" w:rsidR="005B6528" w:rsidRPr="008F5F67" w:rsidRDefault="005B6528" w:rsidP="005B6528">
            <w:pPr>
              <w:rPr>
                <w:rFonts w:ascii="Arial" w:hAnsi="Arial" w:cs="Arial"/>
                <w:sz w:val="18"/>
                <w:szCs w:val="18"/>
              </w:rPr>
            </w:pPr>
          </w:p>
          <w:p w14:paraId="68272327" w14:textId="77777777" w:rsidR="005B6528" w:rsidRPr="008F5F67" w:rsidRDefault="005B6528" w:rsidP="005B6528">
            <w:pPr>
              <w:rPr>
                <w:rFonts w:ascii="Arial" w:hAnsi="Arial" w:cs="Arial"/>
                <w:sz w:val="18"/>
                <w:szCs w:val="18"/>
              </w:rPr>
            </w:pPr>
          </w:p>
          <w:p w14:paraId="407C8D6C" w14:textId="77777777" w:rsidR="005B6528" w:rsidRPr="008F5F67" w:rsidRDefault="005B6528" w:rsidP="005B6528">
            <w:pPr>
              <w:rPr>
                <w:rFonts w:ascii="Arial" w:hAnsi="Arial" w:cs="Arial"/>
                <w:sz w:val="18"/>
                <w:szCs w:val="18"/>
              </w:rPr>
            </w:pPr>
          </w:p>
          <w:p w14:paraId="054A448D" w14:textId="77777777" w:rsidR="005B6528" w:rsidRPr="008F5F67" w:rsidRDefault="005B6528" w:rsidP="005B6528">
            <w:pPr>
              <w:rPr>
                <w:rFonts w:ascii="Arial" w:hAnsi="Arial" w:cs="Arial"/>
                <w:sz w:val="18"/>
                <w:szCs w:val="18"/>
              </w:rPr>
            </w:pPr>
          </w:p>
          <w:p w14:paraId="0D34804F" w14:textId="77777777" w:rsidR="005B6528" w:rsidRPr="008F5F67" w:rsidRDefault="005B6528" w:rsidP="005B6528">
            <w:pPr>
              <w:rPr>
                <w:rFonts w:ascii="Arial" w:hAnsi="Arial" w:cs="Arial"/>
                <w:sz w:val="18"/>
                <w:szCs w:val="18"/>
              </w:rPr>
            </w:pPr>
          </w:p>
          <w:p w14:paraId="322B1B2F" w14:textId="77777777" w:rsidR="005B6528" w:rsidRPr="008F5F67" w:rsidRDefault="005B6528" w:rsidP="005B6528">
            <w:pPr>
              <w:rPr>
                <w:rFonts w:ascii="Arial" w:hAnsi="Arial" w:cs="Arial"/>
                <w:sz w:val="18"/>
                <w:szCs w:val="18"/>
              </w:rPr>
            </w:pPr>
          </w:p>
          <w:p w14:paraId="3ABEB4AA" w14:textId="77777777" w:rsidR="005B6528" w:rsidRPr="008F5F67" w:rsidRDefault="005B6528" w:rsidP="005B6528">
            <w:pPr>
              <w:rPr>
                <w:rFonts w:ascii="Arial" w:hAnsi="Arial" w:cs="Arial"/>
                <w:sz w:val="18"/>
                <w:szCs w:val="18"/>
              </w:rPr>
            </w:pPr>
          </w:p>
          <w:p w14:paraId="4125A863" w14:textId="77777777" w:rsidR="005B6528" w:rsidRPr="008F5F67" w:rsidRDefault="005B6528" w:rsidP="005B6528">
            <w:pPr>
              <w:rPr>
                <w:rFonts w:ascii="Arial" w:hAnsi="Arial" w:cs="Arial"/>
                <w:sz w:val="18"/>
                <w:szCs w:val="18"/>
              </w:rPr>
            </w:pPr>
          </w:p>
          <w:p w14:paraId="5CB9B481" w14:textId="77777777" w:rsidR="005B6528" w:rsidRPr="008F5F67" w:rsidRDefault="005B6528" w:rsidP="005B6528">
            <w:pPr>
              <w:rPr>
                <w:rFonts w:ascii="Arial" w:hAnsi="Arial" w:cs="Arial"/>
                <w:sz w:val="18"/>
                <w:szCs w:val="18"/>
              </w:rPr>
            </w:pPr>
          </w:p>
          <w:p w14:paraId="5B4EB132" w14:textId="77777777" w:rsidR="005B6528" w:rsidRPr="008F5F67" w:rsidRDefault="005B6528" w:rsidP="005B6528">
            <w:pPr>
              <w:rPr>
                <w:rFonts w:ascii="Arial" w:hAnsi="Arial" w:cs="Arial"/>
                <w:sz w:val="18"/>
                <w:szCs w:val="18"/>
              </w:rPr>
            </w:pPr>
          </w:p>
          <w:p w14:paraId="74F0C06D" w14:textId="77777777" w:rsidR="005B6528" w:rsidRPr="008F5F67" w:rsidRDefault="005B6528" w:rsidP="005B6528">
            <w:pPr>
              <w:rPr>
                <w:rFonts w:ascii="Arial" w:hAnsi="Arial" w:cs="Arial"/>
                <w:sz w:val="18"/>
                <w:szCs w:val="18"/>
              </w:rPr>
            </w:pPr>
          </w:p>
          <w:p w14:paraId="5312F9B3" w14:textId="77777777" w:rsidR="005B6528" w:rsidRPr="008F5F67" w:rsidRDefault="005B6528" w:rsidP="005B6528">
            <w:pPr>
              <w:rPr>
                <w:rFonts w:ascii="Arial" w:hAnsi="Arial" w:cs="Arial"/>
                <w:sz w:val="18"/>
                <w:szCs w:val="18"/>
              </w:rPr>
            </w:pPr>
          </w:p>
          <w:p w14:paraId="1A023BA5" w14:textId="77777777" w:rsidR="005B6528" w:rsidRPr="008F5F67" w:rsidRDefault="005B6528" w:rsidP="005B6528">
            <w:pPr>
              <w:rPr>
                <w:rFonts w:ascii="Arial" w:hAnsi="Arial" w:cs="Arial"/>
                <w:sz w:val="18"/>
                <w:szCs w:val="18"/>
              </w:rPr>
            </w:pPr>
          </w:p>
          <w:p w14:paraId="62B6E6D5" w14:textId="77777777" w:rsidR="005B6528" w:rsidRPr="008F5F67" w:rsidRDefault="005B6528" w:rsidP="005B6528">
            <w:pPr>
              <w:rPr>
                <w:rFonts w:ascii="Arial" w:hAnsi="Arial" w:cs="Arial"/>
                <w:sz w:val="18"/>
                <w:szCs w:val="18"/>
              </w:rPr>
            </w:pPr>
          </w:p>
          <w:p w14:paraId="1DC25492" w14:textId="77777777" w:rsidR="005B6528" w:rsidRPr="008F5F67" w:rsidRDefault="005B6528" w:rsidP="005B6528">
            <w:pPr>
              <w:rPr>
                <w:rFonts w:ascii="Arial" w:hAnsi="Arial" w:cs="Arial"/>
                <w:sz w:val="18"/>
                <w:szCs w:val="18"/>
              </w:rPr>
            </w:pPr>
          </w:p>
          <w:p w14:paraId="2001B280" w14:textId="77777777" w:rsidR="00517E01" w:rsidRPr="008F5F67" w:rsidRDefault="00517E01" w:rsidP="005B6528">
            <w:pPr>
              <w:rPr>
                <w:rFonts w:ascii="Arial" w:hAnsi="Arial" w:cs="Arial"/>
                <w:sz w:val="18"/>
                <w:szCs w:val="18"/>
              </w:rPr>
            </w:pPr>
          </w:p>
          <w:p w14:paraId="43331AB0" w14:textId="77777777" w:rsidR="005B6528" w:rsidRPr="008F5F67" w:rsidRDefault="005B6528" w:rsidP="005B6528">
            <w:pPr>
              <w:rPr>
                <w:rFonts w:ascii="Arial" w:hAnsi="Arial" w:cs="Arial"/>
                <w:sz w:val="18"/>
                <w:szCs w:val="18"/>
              </w:rPr>
            </w:pPr>
          </w:p>
          <w:p w14:paraId="1A93ADE1" w14:textId="77777777" w:rsidR="005B6528" w:rsidRPr="008F5F67" w:rsidRDefault="005B6528" w:rsidP="005B6528">
            <w:pPr>
              <w:rPr>
                <w:rFonts w:ascii="Arial" w:hAnsi="Arial" w:cs="Arial"/>
                <w:sz w:val="18"/>
                <w:szCs w:val="18"/>
              </w:rPr>
            </w:pPr>
          </w:p>
          <w:p w14:paraId="2E823F58" w14:textId="77777777" w:rsidR="005B6528" w:rsidRPr="008F5F67" w:rsidRDefault="005B6528" w:rsidP="005B6528">
            <w:pPr>
              <w:rPr>
                <w:rFonts w:ascii="Arial" w:hAnsi="Arial" w:cs="Arial"/>
                <w:sz w:val="18"/>
                <w:szCs w:val="18"/>
              </w:rPr>
            </w:pPr>
          </w:p>
          <w:p w14:paraId="55C4EC0F" w14:textId="77777777" w:rsidR="005B6528" w:rsidRPr="008F5F67" w:rsidRDefault="005B6528" w:rsidP="005B6528">
            <w:pPr>
              <w:rPr>
                <w:rFonts w:ascii="Arial" w:hAnsi="Arial" w:cs="Arial"/>
                <w:sz w:val="18"/>
                <w:szCs w:val="18"/>
              </w:rPr>
            </w:pPr>
          </w:p>
          <w:p w14:paraId="7EA0D429" w14:textId="77777777" w:rsidR="005B6528" w:rsidRPr="008F5F67" w:rsidRDefault="005B6528" w:rsidP="005B6528">
            <w:pPr>
              <w:rPr>
                <w:rFonts w:ascii="Arial" w:hAnsi="Arial" w:cs="Arial"/>
                <w:sz w:val="18"/>
                <w:szCs w:val="18"/>
              </w:rPr>
            </w:pPr>
            <w:r w:rsidRPr="008F5F67">
              <w:rPr>
                <w:rFonts w:ascii="Arial" w:hAnsi="Arial" w:cs="Arial"/>
                <w:sz w:val="18"/>
                <w:szCs w:val="18"/>
              </w:rPr>
              <w:t>AH</w:t>
            </w:r>
          </w:p>
          <w:p w14:paraId="7AF82B7E" w14:textId="77777777" w:rsidR="005B6528" w:rsidRPr="008F5F67" w:rsidRDefault="005B6528" w:rsidP="005B6528">
            <w:pPr>
              <w:rPr>
                <w:rFonts w:ascii="Arial" w:hAnsi="Arial" w:cs="Arial"/>
                <w:sz w:val="18"/>
                <w:szCs w:val="18"/>
              </w:rPr>
            </w:pPr>
          </w:p>
          <w:p w14:paraId="1C14192F" w14:textId="77777777" w:rsidR="005B6528" w:rsidRPr="008F5F67" w:rsidRDefault="005B6528" w:rsidP="005B6528">
            <w:pPr>
              <w:rPr>
                <w:rFonts w:ascii="Arial" w:hAnsi="Arial" w:cs="Arial"/>
                <w:sz w:val="18"/>
                <w:szCs w:val="18"/>
              </w:rPr>
            </w:pPr>
          </w:p>
          <w:p w14:paraId="1DA971B1" w14:textId="77777777" w:rsidR="005B6528" w:rsidRPr="008F5F67" w:rsidRDefault="005B6528" w:rsidP="005B6528">
            <w:pPr>
              <w:rPr>
                <w:rFonts w:ascii="Arial" w:hAnsi="Arial" w:cs="Arial"/>
                <w:sz w:val="18"/>
                <w:szCs w:val="18"/>
              </w:rPr>
            </w:pPr>
          </w:p>
          <w:p w14:paraId="087B62F4" w14:textId="77777777" w:rsidR="005B6528" w:rsidRPr="008F5F67" w:rsidRDefault="005B6528" w:rsidP="005B6528">
            <w:pPr>
              <w:rPr>
                <w:rFonts w:ascii="Arial" w:hAnsi="Arial" w:cs="Arial"/>
                <w:sz w:val="18"/>
                <w:szCs w:val="18"/>
              </w:rPr>
            </w:pPr>
            <w:r w:rsidRPr="008F5F67">
              <w:rPr>
                <w:rFonts w:ascii="Arial" w:hAnsi="Arial" w:cs="Arial"/>
                <w:sz w:val="18"/>
                <w:szCs w:val="18"/>
              </w:rPr>
              <w:t>AH</w:t>
            </w:r>
          </w:p>
          <w:p w14:paraId="008FE158" w14:textId="77777777" w:rsidR="005B6528" w:rsidRPr="008F5F67" w:rsidRDefault="005B6528" w:rsidP="005B6528">
            <w:pPr>
              <w:rPr>
                <w:rFonts w:ascii="Arial" w:hAnsi="Arial" w:cs="Arial"/>
                <w:sz w:val="18"/>
                <w:szCs w:val="18"/>
              </w:rPr>
            </w:pPr>
          </w:p>
          <w:p w14:paraId="2AC49103" w14:textId="77777777" w:rsidR="005B6528" w:rsidRPr="008F5F67" w:rsidRDefault="005B6528" w:rsidP="005B6528">
            <w:pPr>
              <w:rPr>
                <w:rFonts w:ascii="Arial" w:hAnsi="Arial" w:cs="Arial"/>
                <w:sz w:val="18"/>
                <w:szCs w:val="18"/>
              </w:rPr>
            </w:pPr>
          </w:p>
          <w:p w14:paraId="51FBE1BA" w14:textId="77777777" w:rsidR="005B6528" w:rsidRPr="008F5F67" w:rsidRDefault="005B6528" w:rsidP="005B6528">
            <w:pPr>
              <w:rPr>
                <w:rFonts w:ascii="Arial" w:hAnsi="Arial" w:cs="Arial"/>
                <w:sz w:val="18"/>
                <w:szCs w:val="18"/>
              </w:rPr>
            </w:pPr>
          </w:p>
          <w:p w14:paraId="470F8668" w14:textId="77777777" w:rsidR="005B6528" w:rsidRPr="008F5F67" w:rsidRDefault="005B6528" w:rsidP="005B6528">
            <w:pPr>
              <w:rPr>
                <w:rFonts w:ascii="Arial" w:hAnsi="Arial" w:cs="Arial"/>
                <w:sz w:val="18"/>
                <w:szCs w:val="18"/>
              </w:rPr>
            </w:pPr>
          </w:p>
          <w:p w14:paraId="39A4203E" w14:textId="77777777" w:rsidR="005B6528" w:rsidRPr="008F5F67" w:rsidRDefault="005B6528" w:rsidP="005B6528">
            <w:pPr>
              <w:rPr>
                <w:rFonts w:ascii="Arial" w:hAnsi="Arial" w:cs="Arial"/>
                <w:sz w:val="18"/>
                <w:szCs w:val="18"/>
              </w:rPr>
            </w:pPr>
          </w:p>
          <w:p w14:paraId="6875C9E8" w14:textId="77777777" w:rsidR="005B6528" w:rsidRPr="008F5F67" w:rsidRDefault="005B6528" w:rsidP="005B6528">
            <w:pPr>
              <w:rPr>
                <w:rFonts w:ascii="Arial" w:hAnsi="Arial" w:cs="Arial"/>
                <w:sz w:val="18"/>
                <w:szCs w:val="18"/>
              </w:rPr>
            </w:pPr>
          </w:p>
          <w:p w14:paraId="09CFABE4" w14:textId="77777777" w:rsidR="005B6528" w:rsidRPr="008F5F67" w:rsidRDefault="005B6528" w:rsidP="005B6528">
            <w:pPr>
              <w:rPr>
                <w:rFonts w:ascii="Arial" w:hAnsi="Arial" w:cs="Arial"/>
                <w:sz w:val="18"/>
                <w:szCs w:val="18"/>
              </w:rPr>
            </w:pPr>
          </w:p>
          <w:p w14:paraId="7F01FECD" w14:textId="77777777" w:rsidR="005B6528" w:rsidRPr="008F5F67" w:rsidRDefault="005B6528" w:rsidP="005B6528">
            <w:pPr>
              <w:rPr>
                <w:rFonts w:ascii="Arial" w:hAnsi="Arial" w:cs="Arial"/>
                <w:sz w:val="18"/>
                <w:szCs w:val="18"/>
              </w:rPr>
            </w:pPr>
          </w:p>
        </w:tc>
        <w:tc>
          <w:tcPr>
            <w:tcW w:w="1280" w:type="dxa"/>
          </w:tcPr>
          <w:p w14:paraId="0A98E86D" w14:textId="77777777" w:rsidR="005B6528" w:rsidRPr="008F5F67" w:rsidRDefault="005B6528" w:rsidP="005B6528">
            <w:pPr>
              <w:rPr>
                <w:rFonts w:ascii="Arial" w:hAnsi="Arial" w:cs="Arial"/>
                <w:sz w:val="18"/>
                <w:szCs w:val="18"/>
              </w:rPr>
            </w:pPr>
          </w:p>
          <w:p w14:paraId="27194B15" w14:textId="77777777" w:rsidR="005B6528" w:rsidRPr="008F5F67" w:rsidRDefault="005B6528" w:rsidP="005B6528">
            <w:pPr>
              <w:rPr>
                <w:rFonts w:ascii="Arial" w:hAnsi="Arial" w:cs="Arial"/>
                <w:sz w:val="18"/>
                <w:szCs w:val="18"/>
              </w:rPr>
            </w:pPr>
          </w:p>
          <w:p w14:paraId="106221EC" w14:textId="77777777" w:rsidR="005B6528" w:rsidRPr="008F5F67" w:rsidRDefault="005B6528" w:rsidP="005B6528">
            <w:pPr>
              <w:rPr>
                <w:rFonts w:ascii="Arial" w:hAnsi="Arial" w:cs="Arial"/>
                <w:sz w:val="18"/>
                <w:szCs w:val="18"/>
              </w:rPr>
            </w:pPr>
          </w:p>
          <w:p w14:paraId="1FBC248B" w14:textId="77777777" w:rsidR="005B6528" w:rsidRPr="008F5F67" w:rsidRDefault="005B6528" w:rsidP="005B6528">
            <w:pPr>
              <w:rPr>
                <w:rFonts w:ascii="Arial" w:hAnsi="Arial" w:cs="Arial"/>
                <w:sz w:val="18"/>
                <w:szCs w:val="18"/>
              </w:rPr>
            </w:pPr>
          </w:p>
          <w:p w14:paraId="0FD298C1" w14:textId="77777777" w:rsidR="005B6528" w:rsidRPr="008F5F67" w:rsidRDefault="005B6528" w:rsidP="005B6528">
            <w:pPr>
              <w:rPr>
                <w:rFonts w:ascii="Arial" w:hAnsi="Arial" w:cs="Arial"/>
                <w:sz w:val="18"/>
                <w:szCs w:val="18"/>
              </w:rPr>
            </w:pPr>
          </w:p>
          <w:p w14:paraId="1D3AD6B1" w14:textId="77777777" w:rsidR="005B6528" w:rsidRPr="008F5F67" w:rsidRDefault="005B6528" w:rsidP="005B6528">
            <w:pPr>
              <w:rPr>
                <w:rFonts w:ascii="Arial" w:hAnsi="Arial" w:cs="Arial"/>
                <w:sz w:val="18"/>
                <w:szCs w:val="18"/>
              </w:rPr>
            </w:pPr>
          </w:p>
          <w:p w14:paraId="754B0F14" w14:textId="77777777" w:rsidR="005B6528" w:rsidRPr="008F5F67" w:rsidRDefault="005B6528" w:rsidP="005B6528">
            <w:pPr>
              <w:rPr>
                <w:rFonts w:ascii="Arial" w:hAnsi="Arial" w:cs="Arial"/>
                <w:sz w:val="18"/>
                <w:szCs w:val="18"/>
              </w:rPr>
            </w:pPr>
          </w:p>
          <w:p w14:paraId="5B8E56BE" w14:textId="77777777" w:rsidR="005B6528" w:rsidRPr="008F5F67" w:rsidRDefault="005B6528" w:rsidP="005B6528">
            <w:pPr>
              <w:rPr>
                <w:rFonts w:ascii="Arial" w:hAnsi="Arial" w:cs="Arial"/>
                <w:sz w:val="18"/>
                <w:szCs w:val="18"/>
              </w:rPr>
            </w:pPr>
          </w:p>
          <w:p w14:paraId="7EA2A730" w14:textId="77777777" w:rsidR="005B6528" w:rsidRPr="008F5F67" w:rsidRDefault="005B6528" w:rsidP="005B6528">
            <w:pPr>
              <w:rPr>
                <w:rFonts w:ascii="Arial" w:hAnsi="Arial" w:cs="Arial"/>
                <w:sz w:val="18"/>
                <w:szCs w:val="18"/>
              </w:rPr>
            </w:pPr>
          </w:p>
          <w:p w14:paraId="40F4D96B" w14:textId="77777777" w:rsidR="005B6528" w:rsidRPr="008F5F67" w:rsidRDefault="005B6528" w:rsidP="005B6528">
            <w:pPr>
              <w:rPr>
                <w:rFonts w:ascii="Arial" w:hAnsi="Arial" w:cs="Arial"/>
                <w:sz w:val="18"/>
                <w:szCs w:val="18"/>
              </w:rPr>
            </w:pPr>
          </w:p>
          <w:p w14:paraId="0C45B6D1" w14:textId="77777777" w:rsidR="005B6528" w:rsidRPr="008F5F67" w:rsidRDefault="005B6528" w:rsidP="005B6528">
            <w:pPr>
              <w:rPr>
                <w:rFonts w:ascii="Arial" w:hAnsi="Arial" w:cs="Arial"/>
                <w:sz w:val="18"/>
                <w:szCs w:val="18"/>
              </w:rPr>
            </w:pPr>
          </w:p>
          <w:p w14:paraId="69831457" w14:textId="77777777" w:rsidR="005B6528" w:rsidRPr="008F5F67" w:rsidRDefault="005B6528" w:rsidP="005B6528">
            <w:pPr>
              <w:rPr>
                <w:rFonts w:ascii="Arial" w:hAnsi="Arial" w:cs="Arial"/>
                <w:sz w:val="18"/>
                <w:szCs w:val="18"/>
              </w:rPr>
            </w:pPr>
          </w:p>
          <w:p w14:paraId="64B03215" w14:textId="77777777" w:rsidR="005B6528" w:rsidRPr="008F5F67" w:rsidRDefault="005B6528" w:rsidP="005B6528">
            <w:pPr>
              <w:rPr>
                <w:rFonts w:ascii="Arial" w:hAnsi="Arial" w:cs="Arial"/>
                <w:sz w:val="18"/>
                <w:szCs w:val="18"/>
              </w:rPr>
            </w:pPr>
          </w:p>
          <w:p w14:paraId="567E3FB8" w14:textId="77777777" w:rsidR="005B6528" w:rsidRPr="008F5F67" w:rsidRDefault="005B6528" w:rsidP="005B6528">
            <w:pPr>
              <w:rPr>
                <w:rFonts w:ascii="Arial" w:hAnsi="Arial" w:cs="Arial"/>
                <w:sz w:val="18"/>
                <w:szCs w:val="18"/>
              </w:rPr>
            </w:pPr>
          </w:p>
          <w:p w14:paraId="445F6BDB" w14:textId="77777777" w:rsidR="005B6528" w:rsidRPr="008F5F67" w:rsidRDefault="005B6528" w:rsidP="005B6528">
            <w:pPr>
              <w:rPr>
                <w:rFonts w:ascii="Arial" w:hAnsi="Arial" w:cs="Arial"/>
                <w:sz w:val="18"/>
                <w:szCs w:val="18"/>
              </w:rPr>
            </w:pPr>
          </w:p>
          <w:p w14:paraId="1BB98D9F" w14:textId="77777777" w:rsidR="005B6528" w:rsidRPr="008F5F67" w:rsidRDefault="005B6528" w:rsidP="005B6528">
            <w:pPr>
              <w:rPr>
                <w:rFonts w:ascii="Arial" w:hAnsi="Arial" w:cs="Arial"/>
                <w:sz w:val="18"/>
                <w:szCs w:val="18"/>
              </w:rPr>
            </w:pPr>
          </w:p>
          <w:p w14:paraId="387AD72B" w14:textId="77777777" w:rsidR="005B6528" w:rsidRPr="008F5F67" w:rsidRDefault="005B6528" w:rsidP="005B6528">
            <w:pPr>
              <w:rPr>
                <w:rFonts w:ascii="Arial" w:hAnsi="Arial" w:cs="Arial"/>
                <w:sz w:val="18"/>
                <w:szCs w:val="18"/>
              </w:rPr>
            </w:pPr>
          </w:p>
          <w:p w14:paraId="5B9D4E42" w14:textId="77777777" w:rsidR="005B6528" w:rsidRPr="008F5F67" w:rsidRDefault="005B6528" w:rsidP="005B6528">
            <w:pPr>
              <w:rPr>
                <w:rFonts w:ascii="Arial" w:hAnsi="Arial" w:cs="Arial"/>
                <w:sz w:val="18"/>
                <w:szCs w:val="18"/>
              </w:rPr>
            </w:pPr>
          </w:p>
          <w:p w14:paraId="3CD01850" w14:textId="77777777" w:rsidR="005B6528" w:rsidRPr="008F5F67" w:rsidRDefault="005B6528" w:rsidP="005B6528">
            <w:pPr>
              <w:rPr>
                <w:rFonts w:ascii="Arial" w:hAnsi="Arial" w:cs="Arial"/>
                <w:sz w:val="18"/>
                <w:szCs w:val="18"/>
              </w:rPr>
            </w:pPr>
          </w:p>
          <w:p w14:paraId="164182D7" w14:textId="77777777" w:rsidR="005B6528" w:rsidRPr="008F5F67" w:rsidRDefault="005B6528" w:rsidP="005B6528">
            <w:pPr>
              <w:rPr>
                <w:rFonts w:ascii="Arial" w:hAnsi="Arial" w:cs="Arial"/>
                <w:sz w:val="18"/>
                <w:szCs w:val="18"/>
              </w:rPr>
            </w:pPr>
          </w:p>
          <w:p w14:paraId="6A453A69" w14:textId="77777777" w:rsidR="005B6528" w:rsidRPr="008F5F67" w:rsidRDefault="005B6528" w:rsidP="005B6528">
            <w:pPr>
              <w:rPr>
                <w:rFonts w:ascii="Arial" w:hAnsi="Arial" w:cs="Arial"/>
                <w:sz w:val="18"/>
                <w:szCs w:val="18"/>
              </w:rPr>
            </w:pPr>
          </w:p>
          <w:p w14:paraId="7CDEB2D8" w14:textId="77777777" w:rsidR="005B6528" w:rsidRPr="008F5F67" w:rsidRDefault="005B6528" w:rsidP="005B6528">
            <w:pPr>
              <w:rPr>
                <w:rFonts w:ascii="Arial" w:hAnsi="Arial" w:cs="Arial"/>
                <w:sz w:val="18"/>
                <w:szCs w:val="18"/>
              </w:rPr>
            </w:pPr>
          </w:p>
          <w:p w14:paraId="06800D78" w14:textId="77777777" w:rsidR="005B6528" w:rsidRPr="008F5F67" w:rsidRDefault="005B6528" w:rsidP="005B6528">
            <w:pPr>
              <w:rPr>
                <w:rFonts w:ascii="Arial" w:hAnsi="Arial" w:cs="Arial"/>
                <w:sz w:val="18"/>
                <w:szCs w:val="18"/>
              </w:rPr>
            </w:pPr>
          </w:p>
          <w:p w14:paraId="799177F3" w14:textId="77777777" w:rsidR="005B6528" w:rsidRPr="008F5F67" w:rsidRDefault="005B6528" w:rsidP="005B6528">
            <w:pPr>
              <w:rPr>
                <w:rFonts w:ascii="Arial" w:hAnsi="Arial" w:cs="Arial"/>
                <w:sz w:val="18"/>
                <w:szCs w:val="18"/>
              </w:rPr>
            </w:pPr>
          </w:p>
          <w:p w14:paraId="5CB3B0CB" w14:textId="77777777" w:rsidR="005B6528" w:rsidRPr="008F5F67" w:rsidRDefault="005B6528" w:rsidP="005B6528">
            <w:pPr>
              <w:rPr>
                <w:rFonts w:ascii="Arial" w:hAnsi="Arial" w:cs="Arial"/>
                <w:sz w:val="18"/>
                <w:szCs w:val="18"/>
              </w:rPr>
            </w:pPr>
          </w:p>
          <w:p w14:paraId="74923DF9" w14:textId="77777777" w:rsidR="005B6528" w:rsidRPr="008F5F67" w:rsidRDefault="005B6528" w:rsidP="005B6528">
            <w:pPr>
              <w:rPr>
                <w:rFonts w:ascii="Arial" w:hAnsi="Arial" w:cs="Arial"/>
                <w:sz w:val="18"/>
                <w:szCs w:val="18"/>
              </w:rPr>
            </w:pPr>
          </w:p>
          <w:p w14:paraId="29607EAE" w14:textId="77777777" w:rsidR="005B6528" w:rsidRPr="008F5F67" w:rsidRDefault="005B6528" w:rsidP="005B6528">
            <w:pPr>
              <w:rPr>
                <w:rFonts w:ascii="Arial" w:hAnsi="Arial" w:cs="Arial"/>
                <w:sz w:val="18"/>
                <w:szCs w:val="18"/>
              </w:rPr>
            </w:pPr>
          </w:p>
          <w:p w14:paraId="75E8B18C" w14:textId="77777777" w:rsidR="005B6528" w:rsidRPr="008F5F67" w:rsidRDefault="005B6528" w:rsidP="005B6528">
            <w:pPr>
              <w:rPr>
                <w:rFonts w:ascii="Arial" w:hAnsi="Arial" w:cs="Arial"/>
                <w:sz w:val="18"/>
                <w:szCs w:val="18"/>
              </w:rPr>
            </w:pPr>
          </w:p>
          <w:p w14:paraId="7AF04DFA" w14:textId="77777777" w:rsidR="005B6528" w:rsidRPr="008F5F67" w:rsidRDefault="005B6528" w:rsidP="005B6528">
            <w:pPr>
              <w:rPr>
                <w:rFonts w:ascii="Arial" w:hAnsi="Arial" w:cs="Arial"/>
                <w:sz w:val="18"/>
                <w:szCs w:val="18"/>
              </w:rPr>
            </w:pPr>
          </w:p>
          <w:p w14:paraId="6FEC756A" w14:textId="77777777" w:rsidR="005B6528" w:rsidRPr="008F5F67" w:rsidRDefault="005B6528" w:rsidP="005B6528">
            <w:pPr>
              <w:rPr>
                <w:rFonts w:ascii="Arial" w:hAnsi="Arial" w:cs="Arial"/>
                <w:sz w:val="18"/>
                <w:szCs w:val="18"/>
              </w:rPr>
            </w:pPr>
          </w:p>
          <w:p w14:paraId="5D615E9D" w14:textId="77777777" w:rsidR="005B6528" w:rsidRPr="008F5F67" w:rsidRDefault="005B6528" w:rsidP="005B6528">
            <w:pPr>
              <w:rPr>
                <w:rFonts w:ascii="Arial" w:hAnsi="Arial" w:cs="Arial"/>
                <w:sz w:val="18"/>
                <w:szCs w:val="18"/>
              </w:rPr>
            </w:pPr>
          </w:p>
          <w:p w14:paraId="7B7797A8" w14:textId="77777777" w:rsidR="005B6528" w:rsidRPr="008F5F67" w:rsidRDefault="005B6528" w:rsidP="005B6528">
            <w:pPr>
              <w:rPr>
                <w:rFonts w:ascii="Arial" w:hAnsi="Arial" w:cs="Arial"/>
                <w:sz w:val="18"/>
                <w:szCs w:val="18"/>
              </w:rPr>
            </w:pPr>
          </w:p>
          <w:p w14:paraId="619B1F9A" w14:textId="77777777" w:rsidR="00517E01" w:rsidRPr="008F5F67" w:rsidRDefault="00517E01" w:rsidP="005B6528">
            <w:pPr>
              <w:rPr>
                <w:rFonts w:ascii="Arial" w:hAnsi="Arial" w:cs="Arial"/>
                <w:sz w:val="18"/>
                <w:szCs w:val="18"/>
              </w:rPr>
            </w:pPr>
          </w:p>
          <w:p w14:paraId="3601F414" w14:textId="77777777" w:rsidR="005B6528" w:rsidRPr="008F5F67" w:rsidRDefault="005B6528" w:rsidP="005B6528">
            <w:pPr>
              <w:rPr>
                <w:rFonts w:ascii="Arial" w:hAnsi="Arial" w:cs="Arial"/>
                <w:sz w:val="18"/>
                <w:szCs w:val="18"/>
              </w:rPr>
            </w:pPr>
          </w:p>
          <w:p w14:paraId="03FD7A69" w14:textId="77777777" w:rsidR="005B6528" w:rsidRPr="008F5F67" w:rsidRDefault="005B6528" w:rsidP="005B6528">
            <w:pPr>
              <w:rPr>
                <w:rFonts w:ascii="Arial" w:hAnsi="Arial" w:cs="Arial"/>
                <w:sz w:val="18"/>
                <w:szCs w:val="18"/>
              </w:rPr>
            </w:pPr>
          </w:p>
          <w:p w14:paraId="2E4DCB23" w14:textId="77777777" w:rsidR="005B6528" w:rsidRPr="008F5F67" w:rsidRDefault="005B6528" w:rsidP="005B6528">
            <w:pPr>
              <w:rPr>
                <w:rFonts w:ascii="Arial" w:hAnsi="Arial" w:cs="Arial"/>
                <w:sz w:val="18"/>
                <w:szCs w:val="18"/>
              </w:rPr>
            </w:pPr>
          </w:p>
          <w:p w14:paraId="7976D202" w14:textId="77777777" w:rsidR="005B6528" w:rsidRPr="008F5F67" w:rsidRDefault="005B6528" w:rsidP="005B6528">
            <w:pPr>
              <w:rPr>
                <w:rFonts w:ascii="Arial" w:hAnsi="Arial" w:cs="Arial"/>
                <w:sz w:val="18"/>
                <w:szCs w:val="18"/>
              </w:rPr>
            </w:pPr>
          </w:p>
          <w:p w14:paraId="5E637DD4"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March 2026/  ongoing </w:t>
            </w:r>
          </w:p>
          <w:p w14:paraId="6D1427F9" w14:textId="77777777" w:rsidR="005B6528" w:rsidRPr="008F5F67" w:rsidRDefault="005B6528" w:rsidP="005B6528">
            <w:pPr>
              <w:rPr>
                <w:rFonts w:ascii="Arial" w:hAnsi="Arial" w:cs="Arial"/>
                <w:sz w:val="18"/>
                <w:szCs w:val="18"/>
              </w:rPr>
            </w:pPr>
          </w:p>
          <w:p w14:paraId="29DF0575" w14:textId="4A16F079" w:rsidR="005B6528" w:rsidRPr="008F5F67" w:rsidRDefault="005B6528" w:rsidP="005B6528">
            <w:pPr>
              <w:rPr>
                <w:rFonts w:ascii="Arial" w:hAnsi="Arial" w:cs="Arial"/>
                <w:sz w:val="18"/>
                <w:szCs w:val="18"/>
              </w:rPr>
            </w:pPr>
            <w:r w:rsidRPr="008F5F67">
              <w:rPr>
                <w:rFonts w:ascii="Arial" w:hAnsi="Arial" w:cs="Arial"/>
                <w:sz w:val="18"/>
                <w:szCs w:val="18"/>
              </w:rPr>
              <w:t xml:space="preserve">Ongoing </w:t>
            </w:r>
          </w:p>
          <w:p w14:paraId="6BE1325E" w14:textId="77777777" w:rsidR="005B6528" w:rsidRPr="008F5F67" w:rsidRDefault="005B6528" w:rsidP="005B6528">
            <w:pPr>
              <w:rPr>
                <w:rFonts w:ascii="Arial" w:hAnsi="Arial" w:cs="Arial"/>
                <w:sz w:val="18"/>
                <w:szCs w:val="18"/>
              </w:rPr>
            </w:pPr>
          </w:p>
          <w:p w14:paraId="39562A53" w14:textId="77777777" w:rsidR="005B6528" w:rsidRPr="008F5F67" w:rsidRDefault="005B6528" w:rsidP="005B6528">
            <w:pPr>
              <w:rPr>
                <w:rFonts w:ascii="Arial" w:hAnsi="Arial" w:cs="Arial"/>
                <w:sz w:val="18"/>
                <w:szCs w:val="18"/>
              </w:rPr>
            </w:pPr>
          </w:p>
          <w:p w14:paraId="39A27477" w14:textId="77777777" w:rsidR="005B6528" w:rsidRPr="008F5F67" w:rsidRDefault="005B6528" w:rsidP="005B6528">
            <w:pPr>
              <w:rPr>
                <w:rFonts w:ascii="Arial" w:hAnsi="Arial" w:cs="Arial"/>
                <w:sz w:val="18"/>
                <w:szCs w:val="18"/>
              </w:rPr>
            </w:pPr>
          </w:p>
          <w:p w14:paraId="285AC98E" w14:textId="77777777" w:rsidR="005B6528" w:rsidRPr="008F5F67" w:rsidRDefault="005B6528" w:rsidP="005B6528">
            <w:pPr>
              <w:rPr>
                <w:rFonts w:ascii="Arial" w:hAnsi="Arial" w:cs="Arial"/>
                <w:sz w:val="18"/>
                <w:szCs w:val="18"/>
              </w:rPr>
            </w:pPr>
          </w:p>
          <w:p w14:paraId="3DF31BA3" w14:textId="77777777" w:rsidR="005B6528" w:rsidRPr="008F5F67" w:rsidRDefault="005B6528" w:rsidP="005B6528">
            <w:pPr>
              <w:rPr>
                <w:rFonts w:ascii="Arial" w:hAnsi="Arial" w:cs="Arial"/>
                <w:sz w:val="18"/>
                <w:szCs w:val="18"/>
              </w:rPr>
            </w:pPr>
          </w:p>
          <w:p w14:paraId="327807E5" w14:textId="77777777" w:rsidR="005B6528" w:rsidRPr="008F5F67" w:rsidRDefault="005B6528" w:rsidP="005B6528">
            <w:pPr>
              <w:rPr>
                <w:rFonts w:ascii="Arial" w:hAnsi="Arial" w:cs="Arial"/>
                <w:sz w:val="18"/>
                <w:szCs w:val="18"/>
              </w:rPr>
            </w:pPr>
          </w:p>
          <w:p w14:paraId="41D3A133" w14:textId="77777777" w:rsidR="005B6528" w:rsidRPr="008F5F67" w:rsidRDefault="005B6528" w:rsidP="005B6528">
            <w:pPr>
              <w:rPr>
                <w:rFonts w:ascii="Arial" w:hAnsi="Arial" w:cs="Arial"/>
                <w:sz w:val="18"/>
                <w:szCs w:val="18"/>
              </w:rPr>
            </w:pPr>
          </w:p>
          <w:p w14:paraId="6EDC0687" w14:textId="77777777" w:rsidR="005B6528" w:rsidRPr="008F5F67" w:rsidRDefault="005B6528" w:rsidP="005B6528">
            <w:pPr>
              <w:rPr>
                <w:rFonts w:ascii="Arial" w:hAnsi="Arial" w:cs="Arial"/>
                <w:sz w:val="18"/>
                <w:szCs w:val="18"/>
              </w:rPr>
            </w:pPr>
          </w:p>
          <w:p w14:paraId="09F3638E" w14:textId="77777777" w:rsidR="005B6528" w:rsidRPr="008F5F67" w:rsidRDefault="005B6528" w:rsidP="005B6528">
            <w:pPr>
              <w:rPr>
                <w:rFonts w:ascii="Arial" w:hAnsi="Arial" w:cs="Arial"/>
                <w:sz w:val="18"/>
                <w:szCs w:val="18"/>
              </w:rPr>
            </w:pPr>
          </w:p>
          <w:p w14:paraId="593EF176" w14:textId="77777777" w:rsidR="005B6528" w:rsidRPr="008F5F67" w:rsidRDefault="005B6528" w:rsidP="005B6528">
            <w:pPr>
              <w:rPr>
                <w:rFonts w:ascii="Arial" w:hAnsi="Arial" w:cs="Arial"/>
                <w:sz w:val="18"/>
                <w:szCs w:val="18"/>
              </w:rPr>
            </w:pPr>
          </w:p>
          <w:p w14:paraId="5EC22284" w14:textId="77777777" w:rsidR="005B6528" w:rsidRPr="008F5F67" w:rsidRDefault="005B6528" w:rsidP="005B6528">
            <w:pPr>
              <w:rPr>
                <w:rFonts w:ascii="Arial" w:hAnsi="Arial" w:cs="Arial"/>
                <w:sz w:val="18"/>
                <w:szCs w:val="18"/>
              </w:rPr>
            </w:pPr>
          </w:p>
          <w:p w14:paraId="58B31C4F" w14:textId="77777777" w:rsidR="005B6528" w:rsidRPr="008F5F67" w:rsidRDefault="005B6528" w:rsidP="005B6528">
            <w:pPr>
              <w:rPr>
                <w:rFonts w:ascii="Arial" w:hAnsi="Arial" w:cs="Arial"/>
                <w:sz w:val="18"/>
                <w:szCs w:val="18"/>
              </w:rPr>
            </w:pPr>
          </w:p>
          <w:p w14:paraId="6A51F44A" w14:textId="77777777" w:rsidR="005B6528" w:rsidRPr="008F5F67" w:rsidRDefault="005B6528" w:rsidP="005B6528">
            <w:pPr>
              <w:rPr>
                <w:rFonts w:ascii="Arial" w:hAnsi="Arial" w:cs="Arial"/>
                <w:sz w:val="18"/>
                <w:szCs w:val="18"/>
              </w:rPr>
            </w:pPr>
          </w:p>
        </w:tc>
      </w:tr>
      <w:tr w:rsidR="005B6528" w:rsidRPr="008F5F67" w14:paraId="30AF8F0F" w14:textId="77777777" w:rsidTr="00E87340">
        <w:tc>
          <w:tcPr>
            <w:tcW w:w="2704" w:type="dxa"/>
          </w:tcPr>
          <w:p w14:paraId="0A13B692"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3. KPI Performance: Q3 (October/ November) Compliance and Housing scorecards- Yvonne/ Paul – information only</w:t>
            </w:r>
          </w:p>
        </w:tc>
        <w:tc>
          <w:tcPr>
            <w:tcW w:w="6262" w:type="dxa"/>
          </w:tcPr>
          <w:p w14:paraId="314FAA93"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Performance was discussed by exception (Red and amber)  using the RAG ratings assigned to each KPI. </w:t>
            </w:r>
          </w:p>
          <w:p w14:paraId="584F9155" w14:textId="77777777" w:rsidR="005B6528" w:rsidRPr="008F5F67" w:rsidRDefault="005B6528" w:rsidP="005B6528">
            <w:pPr>
              <w:rPr>
                <w:rFonts w:ascii="Arial" w:hAnsi="Arial" w:cs="Arial"/>
                <w:sz w:val="18"/>
                <w:szCs w:val="18"/>
              </w:rPr>
            </w:pPr>
          </w:p>
          <w:p w14:paraId="7F87521A" w14:textId="52E96481" w:rsidR="005B6528" w:rsidRPr="008F5F67" w:rsidRDefault="005B6528" w:rsidP="005B6528">
            <w:pPr>
              <w:rPr>
                <w:rFonts w:ascii="Arial" w:hAnsi="Arial" w:cs="Arial"/>
                <w:sz w:val="18"/>
                <w:szCs w:val="18"/>
              </w:rPr>
            </w:pPr>
            <w:r w:rsidRPr="008F5F67">
              <w:rPr>
                <w:rFonts w:ascii="Arial" w:hAnsi="Arial" w:cs="Arial"/>
                <w:sz w:val="18"/>
                <w:szCs w:val="18"/>
              </w:rPr>
              <w:t xml:space="preserve">Increase in number of abandoned calls was queried and it was explained that this was due to staff sickness alongside expected service demand relating to increased calls for both damp/ mould and heating issues. </w:t>
            </w:r>
          </w:p>
          <w:p w14:paraId="0565A2B0" w14:textId="77777777" w:rsidR="005B6528" w:rsidRPr="008F5F67" w:rsidRDefault="005B6528" w:rsidP="005B6528">
            <w:pPr>
              <w:rPr>
                <w:rFonts w:ascii="Arial" w:hAnsi="Arial" w:cs="Arial"/>
                <w:sz w:val="18"/>
                <w:szCs w:val="18"/>
              </w:rPr>
            </w:pPr>
          </w:p>
          <w:p w14:paraId="271EFB80"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TACT Board commented on the scorecard presentation stating they would like to see previous data to enable them to analyse and compare month on month and trend data analysis the from previous month/quarter/year to help transform data into a useful performance dashboard. </w:t>
            </w:r>
          </w:p>
          <w:p w14:paraId="6AA334DD"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TACT was advised that planning is underway to create real-time Business Insights dashboards and these will be brought to the Board for review once development is underway taking account of feedback from the Regulator of Social Housing (RSH) and a suggested template they have shared for consideration.</w:t>
            </w:r>
          </w:p>
          <w:p w14:paraId="122FFA8C" w14:textId="77777777" w:rsidR="005B6528" w:rsidRPr="008F5F67" w:rsidRDefault="005B6528" w:rsidP="005B6528">
            <w:pPr>
              <w:rPr>
                <w:rFonts w:ascii="Arial" w:hAnsi="Arial" w:cs="Arial"/>
                <w:sz w:val="18"/>
                <w:szCs w:val="18"/>
              </w:rPr>
            </w:pPr>
          </w:p>
          <w:p w14:paraId="55AB94CA" w14:textId="77777777" w:rsidR="005B6528" w:rsidRPr="008F5F67" w:rsidRDefault="005B6528" w:rsidP="005B6528">
            <w:pPr>
              <w:rPr>
                <w:rFonts w:ascii="Arial" w:hAnsi="Arial" w:cs="Arial"/>
                <w:sz w:val="18"/>
                <w:szCs w:val="18"/>
              </w:rPr>
            </w:pPr>
            <w:r w:rsidRPr="008F5F67">
              <w:rPr>
                <w:rFonts w:ascii="Arial" w:hAnsi="Arial" w:cs="Arial"/>
                <w:sz w:val="18"/>
                <w:szCs w:val="18"/>
              </w:rPr>
              <w:t>In discussing heating issues, it was suggested that the council do more to encourage tenants to manage this aspect of their home as tenants wait until last minute to put heating on, due to fuel prices, was highlighted as one potential reason for the increase in call volumes.</w:t>
            </w:r>
          </w:p>
          <w:p w14:paraId="3277F19C" w14:textId="2E87FC64" w:rsidR="005B6528" w:rsidRPr="008F5F67" w:rsidRDefault="005B6528" w:rsidP="005B6528">
            <w:pPr>
              <w:rPr>
                <w:rFonts w:ascii="Arial" w:hAnsi="Arial" w:cs="Arial"/>
                <w:sz w:val="18"/>
                <w:szCs w:val="18"/>
              </w:rPr>
            </w:pPr>
            <w:r w:rsidRPr="008F5F67">
              <w:rPr>
                <w:rFonts w:ascii="Arial" w:hAnsi="Arial" w:cs="Arial"/>
                <w:sz w:val="18"/>
                <w:szCs w:val="18"/>
              </w:rPr>
              <w:t xml:space="preserve">Discussion followed about what more could be done including use of social media, promoting a campaign such as ‘test your heating Thursday’, contractors </w:t>
            </w:r>
            <w:r w:rsidR="008F5F67" w:rsidRPr="008F5F67">
              <w:rPr>
                <w:rFonts w:ascii="Arial" w:hAnsi="Arial" w:cs="Arial"/>
                <w:sz w:val="18"/>
                <w:szCs w:val="18"/>
              </w:rPr>
              <w:t xml:space="preserve">and staff </w:t>
            </w:r>
            <w:r w:rsidRPr="008F5F67">
              <w:rPr>
                <w:rFonts w:ascii="Arial" w:hAnsi="Arial" w:cs="Arial"/>
                <w:sz w:val="18"/>
                <w:szCs w:val="18"/>
              </w:rPr>
              <w:t xml:space="preserve">to remind tenants during their visits, and changing the recorded message when tenants call the council. </w:t>
            </w:r>
          </w:p>
          <w:p w14:paraId="3E7CBA8C" w14:textId="79FE2DCE"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Discussion about use and adoption of My Winchester Tenancy to enable tenants to contact their landlord other than by phone. Finding out more about who is signing up </w:t>
            </w:r>
            <w:r w:rsidR="005069B0" w:rsidRPr="008F5F67">
              <w:rPr>
                <w:rFonts w:ascii="Arial" w:hAnsi="Arial" w:cs="Arial"/>
                <w:sz w:val="18"/>
                <w:szCs w:val="18"/>
                <w:lang w:val="en-US"/>
              </w:rPr>
              <w:t>for</w:t>
            </w:r>
            <w:r w:rsidRPr="008F5F67">
              <w:rPr>
                <w:rFonts w:ascii="Arial" w:hAnsi="Arial" w:cs="Arial"/>
                <w:sz w:val="18"/>
                <w:szCs w:val="18"/>
                <w:lang w:val="en-US"/>
              </w:rPr>
              <w:t xml:space="preserve"> the system and not using it is </w:t>
            </w:r>
            <w:r w:rsidR="008F0631" w:rsidRPr="008F5F67">
              <w:rPr>
                <w:rFonts w:ascii="Arial" w:hAnsi="Arial" w:cs="Arial"/>
                <w:sz w:val="18"/>
                <w:szCs w:val="18"/>
                <w:lang w:val="en-US"/>
              </w:rPr>
              <w:t>important.</w:t>
            </w:r>
          </w:p>
          <w:p w14:paraId="520D74A2" w14:textId="77777777" w:rsidR="005B6528" w:rsidRPr="008F5F67" w:rsidRDefault="005B6528" w:rsidP="005B6528">
            <w:pPr>
              <w:rPr>
                <w:rFonts w:ascii="Arial" w:hAnsi="Arial" w:cs="Arial"/>
                <w:sz w:val="18"/>
                <w:szCs w:val="18"/>
                <w:lang w:val="en-US"/>
              </w:rPr>
            </w:pPr>
          </w:p>
          <w:p w14:paraId="69405AA4" w14:textId="297DC303"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There are challenges sometimes regarding urgent jobs and how the council’s main contractor manages their sub-contractors, which impacts performance and they need to be held to account; the Board agreed that it needed more detail needed around this with a robust contingency plan for ‘day one’ to be added to the forward plan. </w:t>
            </w:r>
          </w:p>
          <w:p w14:paraId="64E24614" w14:textId="77777777" w:rsidR="005B6528" w:rsidRPr="008F5F67" w:rsidRDefault="005B6528" w:rsidP="005B6528">
            <w:pPr>
              <w:rPr>
                <w:rFonts w:ascii="Arial" w:hAnsi="Arial" w:cs="Arial"/>
                <w:sz w:val="18"/>
                <w:szCs w:val="18"/>
                <w:lang w:val="en-US"/>
              </w:rPr>
            </w:pPr>
          </w:p>
          <w:p w14:paraId="57A75ACF" w14:textId="1CEC3AA9"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TACT raised the </w:t>
            </w:r>
            <w:r w:rsidR="007A40A5" w:rsidRPr="008F5F67">
              <w:rPr>
                <w:rFonts w:ascii="Arial" w:hAnsi="Arial" w:cs="Arial"/>
                <w:sz w:val="18"/>
                <w:szCs w:val="18"/>
                <w:lang w:val="en-US"/>
              </w:rPr>
              <w:t>crucial point</w:t>
            </w:r>
            <w:r w:rsidRPr="008F5F67">
              <w:rPr>
                <w:rFonts w:ascii="Arial" w:hAnsi="Arial" w:cs="Arial"/>
                <w:sz w:val="18"/>
                <w:szCs w:val="18"/>
                <w:lang w:val="en-US"/>
              </w:rPr>
              <w:t xml:space="preserve"> that tenants calling the Repairs Out of Hours service are advised that they will be charged if a callout that is deemed not urgent and that is not tenant friendly and needs to be changed urgently. </w:t>
            </w:r>
          </w:p>
          <w:p w14:paraId="4A53A678" w14:textId="77777777" w:rsidR="005B6528" w:rsidRPr="008F5F67" w:rsidRDefault="005B6528" w:rsidP="005B6528">
            <w:pPr>
              <w:rPr>
                <w:rFonts w:ascii="Arial" w:hAnsi="Arial" w:cs="Arial"/>
                <w:sz w:val="18"/>
                <w:szCs w:val="18"/>
                <w:lang w:val="en-US"/>
              </w:rPr>
            </w:pPr>
          </w:p>
          <w:p w14:paraId="06261952" w14:textId="05154D49"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The management of damp and mould was discussed and the occasions where access to tenants’ homes has been challenging when tenants </w:t>
            </w:r>
            <w:r w:rsidR="00F526E6" w:rsidRPr="008F5F67">
              <w:rPr>
                <w:rFonts w:ascii="Arial" w:hAnsi="Arial" w:cs="Arial"/>
                <w:sz w:val="18"/>
                <w:szCs w:val="18"/>
                <w:lang w:val="en-US"/>
              </w:rPr>
              <w:t>are not</w:t>
            </w:r>
            <w:r w:rsidRPr="008F5F67">
              <w:rPr>
                <w:rFonts w:ascii="Arial" w:hAnsi="Arial" w:cs="Arial"/>
                <w:sz w:val="18"/>
                <w:szCs w:val="18"/>
                <w:lang w:val="en-US"/>
              </w:rPr>
              <w:t xml:space="preserve"> able to keep appointments within the required timeframe. </w:t>
            </w:r>
          </w:p>
          <w:p w14:paraId="7EA61C74" w14:textId="20CCC5F5"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Board questioned whether damp and mould would be included in the Compliance dashboard rather than the scorecard; they were advised that work is underway with consultants to review our approach to Awaab’s law alongside revising damp and mould performance measures for inclusion in the scorecard</w:t>
            </w:r>
            <w:r w:rsidR="00F526E6" w:rsidRPr="008F5F67">
              <w:rPr>
                <w:rFonts w:ascii="Arial" w:hAnsi="Arial" w:cs="Arial"/>
                <w:sz w:val="18"/>
                <w:szCs w:val="18"/>
                <w:lang w:val="en-US"/>
              </w:rPr>
              <w:t xml:space="preserve">. </w:t>
            </w:r>
          </w:p>
          <w:p w14:paraId="459E7AC9" w14:textId="77777777" w:rsidR="005B6528" w:rsidRPr="008F5F67" w:rsidRDefault="005B6528" w:rsidP="005B6528">
            <w:pPr>
              <w:rPr>
                <w:rFonts w:ascii="Arial" w:hAnsi="Arial" w:cs="Arial"/>
                <w:sz w:val="18"/>
                <w:szCs w:val="18"/>
                <w:lang w:val="en-US"/>
              </w:rPr>
            </w:pPr>
          </w:p>
          <w:p w14:paraId="6BD9598B" w14:textId="77777777"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Resources were discussed along with importance of planning for seasonal demands, so the service is better prepared alongside improving and driving up digital access routes for tenants to access services. </w:t>
            </w:r>
          </w:p>
          <w:p w14:paraId="0C4D1240" w14:textId="20CD9843"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There will be more alignment to Damp and mould </w:t>
            </w:r>
            <w:r w:rsidR="008F0631" w:rsidRPr="008F5F67">
              <w:rPr>
                <w:rFonts w:ascii="Arial" w:hAnsi="Arial" w:cs="Arial"/>
                <w:sz w:val="18"/>
                <w:szCs w:val="18"/>
                <w:lang w:val="en-US"/>
              </w:rPr>
              <w:t>metrics,</w:t>
            </w:r>
            <w:r w:rsidRPr="008F5F67">
              <w:rPr>
                <w:rFonts w:ascii="Arial" w:hAnsi="Arial" w:cs="Arial"/>
                <w:sz w:val="18"/>
                <w:szCs w:val="18"/>
                <w:lang w:val="en-US"/>
              </w:rPr>
              <w:t xml:space="preserve"> </w:t>
            </w:r>
            <w:r w:rsidR="008F0631" w:rsidRPr="008F5F67">
              <w:rPr>
                <w:rFonts w:ascii="Arial" w:hAnsi="Arial" w:cs="Arial"/>
                <w:sz w:val="18"/>
                <w:szCs w:val="18"/>
                <w:lang w:val="en-US"/>
              </w:rPr>
              <w:t>and this</w:t>
            </w:r>
            <w:r w:rsidRPr="008F5F67">
              <w:rPr>
                <w:rFonts w:ascii="Arial" w:hAnsi="Arial" w:cs="Arial"/>
                <w:sz w:val="18"/>
                <w:szCs w:val="18"/>
                <w:lang w:val="en-US"/>
              </w:rPr>
              <w:t xml:space="preserve"> will be added to the Forward Plan.</w:t>
            </w:r>
          </w:p>
          <w:p w14:paraId="03C1D255" w14:textId="77777777" w:rsidR="005B6528" w:rsidRPr="008F5F67" w:rsidRDefault="005B6528" w:rsidP="005B6528">
            <w:pPr>
              <w:rPr>
                <w:rFonts w:ascii="Arial" w:hAnsi="Arial" w:cs="Arial"/>
                <w:sz w:val="18"/>
                <w:szCs w:val="18"/>
                <w:lang w:val="en-US"/>
              </w:rPr>
            </w:pPr>
          </w:p>
          <w:p w14:paraId="3DAEB962" w14:textId="0277DF2A"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lastRenderedPageBreak/>
              <w:t>The Board noted the non</w:t>
            </w:r>
            <w:r w:rsidR="00613E97" w:rsidRPr="008F5F67">
              <w:rPr>
                <w:rFonts w:ascii="Arial" w:hAnsi="Arial" w:cs="Arial"/>
                <w:sz w:val="18"/>
                <w:szCs w:val="18"/>
                <w:lang w:val="en-US"/>
              </w:rPr>
              <w:t>-</w:t>
            </w:r>
            <w:r w:rsidR="00C44E04" w:rsidRPr="008F5F67">
              <w:rPr>
                <w:rFonts w:ascii="Arial" w:hAnsi="Arial" w:cs="Arial"/>
                <w:sz w:val="18"/>
                <w:szCs w:val="18"/>
                <w:lang w:val="en-US"/>
              </w:rPr>
              <w:t>d</w:t>
            </w:r>
            <w:r w:rsidRPr="008F5F67">
              <w:rPr>
                <w:rFonts w:ascii="Arial" w:hAnsi="Arial" w:cs="Arial"/>
                <w:sz w:val="18"/>
                <w:szCs w:val="18"/>
                <w:lang w:val="en-US"/>
              </w:rPr>
              <w:t>ecent homes figures have improved and discussed the need to understand the direction of travel along with supporting narrative. A dashboard is being trialed so mapping can be started and shared.</w:t>
            </w:r>
          </w:p>
          <w:p w14:paraId="730AA869" w14:textId="77777777" w:rsidR="005B6528" w:rsidRPr="008F5F67" w:rsidRDefault="005B6528" w:rsidP="005B6528">
            <w:pPr>
              <w:rPr>
                <w:rFonts w:ascii="Arial" w:hAnsi="Arial" w:cs="Arial"/>
                <w:sz w:val="18"/>
                <w:szCs w:val="18"/>
                <w:lang w:val="en-US"/>
              </w:rPr>
            </w:pPr>
          </w:p>
          <w:p w14:paraId="7AEBACBE" w14:textId="5F99F8CA"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Compliance scorecard- it was </w:t>
            </w:r>
            <w:r w:rsidR="008F5F67" w:rsidRPr="008F5F67">
              <w:rPr>
                <w:rFonts w:ascii="Arial" w:hAnsi="Arial" w:cs="Arial"/>
                <w:sz w:val="18"/>
                <w:szCs w:val="18"/>
                <w:lang w:val="en-US"/>
              </w:rPr>
              <w:t>acknowledged that performance is improving across the compliance areas</w:t>
            </w:r>
            <w:r w:rsidRPr="008F5F67">
              <w:rPr>
                <w:rFonts w:ascii="Arial" w:hAnsi="Arial" w:cs="Arial"/>
                <w:sz w:val="18"/>
                <w:szCs w:val="18"/>
                <w:lang w:val="en-US"/>
              </w:rPr>
              <w:t xml:space="preserve">. </w:t>
            </w:r>
          </w:p>
          <w:p w14:paraId="378BB018" w14:textId="77777777" w:rsidR="005B6528" w:rsidRPr="008F5F67" w:rsidRDefault="005B6528" w:rsidP="005B6528">
            <w:pPr>
              <w:rPr>
                <w:rFonts w:ascii="Arial" w:hAnsi="Arial" w:cs="Arial"/>
                <w:sz w:val="18"/>
                <w:szCs w:val="18"/>
                <w:lang w:val="en-US"/>
              </w:rPr>
            </w:pPr>
          </w:p>
          <w:p w14:paraId="3E4EE4BE" w14:textId="6494B25E"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Request made to provide information on fire doors</w:t>
            </w:r>
          </w:p>
        </w:tc>
        <w:tc>
          <w:tcPr>
            <w:tcW w:w="3168" w:type="dxa"/>
          </w:tcPr>
          <w:p w14:paraId="73AA2044" w14:textId="77777777" w:rsidR="005B6528" w:rsidRPr="008F5F67" w:rsidRDefault="005B6528" w:rsidP="005B6528">
            <w:pPr>
              <w:rPr>
                <w:rFonts w:ascii="Arial" w:hAnsi="Arial" w:cs="Arial"/>
                <w:sz w:val="18"/>
                <w:szCs w:val="18"/>
              </w:rPr>
            </w:pPr>
          </w:p>
          <w:p w14:paraId="60A4C956" w14:textId="77777777" w:rsidR="005B6528" w:rsidRPr="008F5F67" w:rsidRDefault="005B6528" w:rsidP="005B6528">
            <w:pPr>
              <w:rPr>
                <w:rFonts w:ascii="Arial" w:hAnsi="Arial" w:cs="Arial"/>
                <w:sz w:val="18"/>
                <w:szCs w:val="18"/>
              </w:rPr>
            </w:pPr>
          </w:p>
          <w:p w14:paraId="1B43BF70" w14:textId="393F1CAF" w:rsidR="005B6528" w:rsidRPr="008F5F67" w:rsidRDefault="008F5F67" w:rsidP="005B6528">
            <w:pPr>
              <w:rPr>
                <w:rFonts w:ascii="Arial" w:hAnsi="Arial" w:cs="Arial"/>
                <w:sz w:val="18"/>
                <w:szCs w:val="18"/>
              </w:rPr>
            </w:pPr>
            <w:r w:rsidRPr="008F5F67">
              <w:rPr>
                <w:rFonts w:ascii="Arial" w:hAnsi="Arial" w:cs="Arial"/>
                <w:sz w:val="18"/>
                <w:szCs w:val="18"/>
              </w:rPr>
              <w:t>we will utilise staff resources from other services to support with Hub call handling</w:t>
            </w:r>
          </w:p>
          <w:p w14:paraId="1113DC3F" w14:textId="77777777" w:rsidR="005B6528" w:rsidRPr="008F5F67" w:rsidRDefault="005B6528" w:rsidP="005B6528">
            <w:pPr>
              <w:rPr>
                <w:rFonts w:ascii="Arial" w:hAnsi="Arial" w:cs="Arial"/>
                <w:sz w:val="18"/>
                <w:szCs w:val="18"/>
              </w:rPr>
            </w:pPr>
          </w:p>
          <w:p w14:paraId="75FE7F6D" w14:textId="77777777" w:rsidR="008F5F67" w:rsidRPr="008F5F67" w:rsidRDefault="008F5F67" w:rsidP="008F5F67">
            <w:pPr>
              <w:rPr>
                <w:rFonts w:ascii="Arial" w:hAnsi="Arial" w:cs="Arial"/>
                <w:sz w:val="18"/>
                <w:szCs w:val="18"/>
              </w:rPr>
            </w:pPr>
            <w:r w:rsidRPr="008F5F67">
              <w:rPr>
                <w:rFonts w:ascii="Arial" w:hAnsi="Arial" w:cs="Arial"/>
                <w:sz w:val="18"/>
                <w:szCs w:val="18"/>
              </w:rPr>
              <w:t>Review and update scorecard to incorporate month by month and quarter/yearly trend analysis</w:t>
            </w:r>
          </w:p>
          <w:p w14:paraId="41F504F9" w14:textId="77777777" w:rsidR="005B6528" w:rsidRPr="008F5F67" w:rsidRDefault="005B6528" w:rsidP="005B6528">
            <w:pPr>
              <w:rPr>
                <w:rFonts w:ascii="Arial" w:hAnsi="Arial" w:cs="Arial"/>
                <w:sz w:val="18"/>
                <w:szCs w:val="18"/>
              </w:rPr>
            </w:pPr>
          </w:p>
          <w:p w14:paraId="6FCCA51D" w14:textId="77777777" w:rsidR="005B6528" w:rsidRPr="008F5F67" w:rsidRDefault="005B6528" w:rsidP="005B6528">
            <w:pPr>
              <w:rPr>
                <w:rFonts w:ascii="Arial" w:hAnsi="Arial" w:cs="Arial"/>
                <w:sz w:val="18"/>
                <w:szCs w:val="18"/>
              </w:rPr>
            </w:pPr>
          </w:p>
          <w:p w14:paraId="18E72F84" w14:textId="77777777" w:rsidR="005B6528" w:rsidRPr="008F5F67" w:rsidRDefault="005B6528" w:rsidP="005B6528">
            <w:pPr>
              <w:rPr>
                <w:rFonts w:ascii="Arial" w:hAnsi="Arial" w:cs="Arial"/>
                <w:sz w:val="18"/>
                <w:szCs w:val="18"/>
              </w:rPr>
            </w:pPr>
          </w:p>
          <w:p w14:paraId="781696AB" w14:textId="77777777" w:rsidR="005B6528" w:rsidRPr="008F5F67" w:rsidRDefault="005B6528" w:rsidP="005B6528">
            <w:pPr>
              <w:rPr>
                <w:rFonts w:ascii="Arial" w:hAnsi="Arial" w:cs="Arial"/>
                <w:sz w:val="18"/>
                <w:szCs w:val="18"/>
              </w:rPr>
            </w:pPr>
          </w:p>
          <w:p w14:paraId="189843BA" w14:textId="77777777" w:rsidR="00517E01" w:rsidRPr="008F5F67" w:rsidRDefault="00517E01" w:rsidP="005B6528">
            <w:pPr>
              <w:rPr>
                <w:rFonts w:ascii="Arial" w:hAnsi="Arial" w:cs="Arial"/>
                <w:sz w:val="18"/>
                <w:szCs w:val="18"/>
              </w:rPr>
            </w:pPr>
          </w:p>
          <w:p w14:paraId="343464F2" w14:textId="77777777" w:rsidR="00517E01" w:rsidRPr="008F5F67" w:rsidRDefault="00517E01" w:rsidP="005B6528">
            <w:pPr>
              <w:rPr>
                <w:rFonts w:ascii="Arial" w:hAnsi="Arial" w:cs="Arial"/>
                <w:sz w:val="18"/>
                <w:szCs w:val="18"/>
              </w:rPr>
            </w:pPr>
          </w:p>
          <w:p w14:paraId="0DAD4622" w14:textId="77777777" w:rsidR="00517E01" w:rsidRPr="008F5F67" w:rsidRDefault="00517E01" w:rsidP="005B6528">
            <w:pPr>
              <w:rPr>
                <w:rFonts w:ascii="Arial" w:hAnsi="Arial" w:cs="Arial"/>
                <w:sz w:val="18"/>
                <w:szCs w:val="18"/>
              </w:rPr>
            </w:pPr>
          </w:p>
          <w:p w14:paraId="38421C0A" w14:textId="77777777" w:rsidR="008F5F67" w:rsidRPr="008F5F67" w:rsidRDefault="008F5F67" w:rsidP="008F5F67">
            <w:pPr>
              <w:rPr>
                <w:rFonts w:ascii="Arial" w:hAnsi="Arial" w:cs="Arial"/>
                <w:sz w:val="18"/>
                <w:szCs w:val="18"/>
              </w:rPr>
            </w:pPr>
            <w:r w:rsidRPr="008F5F67">
              <w:rPr>
                <w:rFonts w:ascii="Arial" w:hAnsi="Arial" w:cs="Arial"/>
                <w:sz w:val="18"/>
                <w:szCs w:val="18"/>
              </w:rPr>
              <w:t>Review communication around managing heating in the home</w:t>
            </w:r>
          </w:p>
          <w:p w14:paraId="15C2AED6" w14:textId="77777777" w:rsidR="005B6528" w:rsidRPr="008F5F67" w:rsidRDefault="005B6528" w:rsidP="005B6528">
            <w:pPr>
              <w:rPr>
                <w:rFonts w:ascii="Arial" w:hAnsi="Arial" w:cs="Arial"/>
                <w:sz w:val="18"/>
                <w:szCs w:val="18"/>
              </w:rPr>
            </w:pPr>
          </w:p>
          <w:p w14:paraId="68B9FB84" w14:textId="77777777" w:rsidR="005B6528" w:rsidRPr="008F5F67" w:rsidRDefault="005B6528" w:rsidP="005B6528">
            <w:pPr>
              <w:rPr>
                <w:rFonts w:ascii="Arial" w:hAnsi="Arial" w:cs="Arial"/>
                <w:sz w:val="18"/>
                <w:szCs w:val="18"/>
              </w:rPr>
            </w:pPr>
          </w:p>
          <w:p w14:paraId="41F2E480" w14:textId="77777777" w:rsidR="005B6528" w:rsidRPr="008F5F67" w:rsidRDefault="005B6528" w:rsidP="005B6528">
            <w:pPr>
              <w:rPr>
                <w:rFonts w:ascii="Arial" w:hAnsi="Arial" w:cs="Arial"/>
                <w:sz w:val="18"/>
                <w:szCs w:val="18"/>
              </w:rPr>
            </w:pPr>
          </w:p>
          <w:p w14:paraId="1E34CB68" w14:textId="77777777" w:rsidR="005B6528" w:rsidRPr="008F5F67" w:rsidRDefault="005B6528" w:rsidP="005B6528">
            <w:pPr>
              <w:rPr>
                <w:rFonts w:ascii="Arial" w:hAnsi="Arial" w:cs="Arial"/>
                <w:sz w:val="18"/>
                <w:szCs w:val="18"/>
              </w:rPr>
            </w:pPr>
          </w:p>
          <w:p w14:paraId="6A6C2481" w14:textId="77777777" w:rsidR="005B6528" w:rsidRPr="008F5F67" w:rsidRDefault="005B6528" w:rsidP="005B6528">
            <w:pPr>
              <w:rPr>
                <w:rFonts w:ascii="Arial" w:hAnsi="Arial" w:cs="Arial"/>
                <w:sz w:val="18"/>
                <w:szCs w:val="18"/>
              </w:rPr>
            </w:pPr>
          </w:p>
          <w:p w14:paraId="102D73B3" w14:textId="77777777" w:rsidR="005B6528" w:rsidRPr="008F5F67" w:rsidRDefault="005B6528" w:rsidP="005B6528">
            <w:pPr>
              <w:rPr>
                <w:rFonts w:ascii="Arial" w:hAnsi="Arial" w:cs="Arial"/>
                <w:sz w:val="18"/>
                <w:szCs w:val="18"/>
              </w:rPr>
            </w:pPr>
          </w:p>
          <w:p w14:paraId="6726A651" w14:textId="77777777" w:rsidR="005B6528" w:rsidRPr="008F5F67" w:rsidRDefault="005B6528" w:rsidP="005B6528">
            <w:pPr>
              <w:rPr>
                <w:rFonts w:ascii="Arial" w:hAnsi="Arial" w:cs="Arial"/>
                <w:sz w:val="18"/>
                <w:szCs w:val="18"/>
              </w:rPr>
            </w:pPr>
          </w:p>
          <w:p w14:paraId="793183AB" w14:textId="77777777" w:rsidR="00517E01" w:rsidRPr="008F5F67" w:rsidRDefault="00517E01" w:rsidP="005B6528">
            <w:pPr>
              <w:rPr>
                <w:rFonts w:ascii="Arial" w:hAnsi="Arial" w:cs="Arial"/>
                <w:sz w:val="18"/>
                <w:szCs w:val="18"/>
              </w:rPr>
            </w:pPr>
          </w:p>
          <w:p w14:paraId="12851156" w14:textId="7B951D8B" w:rsidR="005B6528" w:rsidRPr="008F5F67" w:rsidRDefault="005B6528" w:rsidP="005B6528">
            <w:pPr>
              <w:rPr>
                <w:rFonts w:ascii="Arial" w:hAnsi="Arial" w:cs="Arial"/>
                <w:sz w:val="18"/>
                <w:szCs w:val="18"/>
              </w:rPr>
            </w:pPr>
            <w:r w:rsidRPr="008F5F67">
              <w:rPr>
                <w:rFonts w:ascii="Arial" w:hAnsi="Arial" w:cs="Arial"/>
                <w:sz w:val="18"/>
                <w:szCs w:val="18"/>
              </w:rPr>
              <w:t>Find out who is signing up to MWT but not using it.</w:t>
            </w:r>
          </w:p>
          <w:p w14:paraId="15F6C4C5" w14:textId="77777777" w:rsidR="005B6528" w:rsidRPr="008F5F67" w:rsidRDefault="005B6528" w:rsidP="005B6528">
            <w:pPr>
              <w:rPr>
                <w:rFonts w:ascii="Arial" w:hAnsi="Arial" w:cs="Arial"/>
                <w:sz w:val="18"/>
                <w:szCs w:val="18"/>
              </w:rPr>
            </w:pPr>
          </w:p>
          <w:p w14:paraId="490E609A" w14:textId="77777777" w:rsidR="00517E01" w:rsidRPr="008F5F67" w:rsidRDefault="00517E01" w:rsidP="005B6528">
            <w:pPr>
              <w:rPr>
                <w:rFonts w:ascii="Arial" w:hAnsi="Arial" w:cs="Arial"/>
                <w:sz w:val="18"/>
                <w:szCs w:val="18"/>
              </w:rPr>
            </w:pPr>
          </w:p>
          <w:p w14:paraId="642AF9BA" w14:textId="77777777" w:rsidR="00517E01" w:rsidRPr="008F5F67" w:rsidRDefault="00517E01" w:rsidP="005B6528">
            <w:pPr>
              <w:rPr>
                <w:rFonts w:ascii="Arial" w:hAnsi="Arial" w:cs="Arial"/>
                <w:sz w:val="18"/>
                <w:szCs w:val="18"/>
              </w:rPr>
            </w:pPr>
          </w:p>
          <w:p w14:paraId="36E779B5" w14:textId="479CC47E" w:rsidR="005B6528" w:rsidRPr="008F5F67" w:rsidRDefault="005B6528" w:rsidP="005B6528">
            <w:pPr>
              <w:rPr>
                <w:rFonts w:ascii="Arial" w:hAnsi="Arial" w:cs="Arial"/>
                <w:sz w:val="18"/>
                <w:szCs w:val="18"/>
              </w:rPr>
            </w:pPr>
            <w:r w:rsidRPr="008F5F67">
              <w:rPr>
                <w:rFonts w:ascii="Arial" w:hAnsi="Arial" w:cs="Arial"/>
                <w:sz w:val="18"/>
                <w:szCs w:val="18"/>
              </w:rPr>
              <w:t>Robust Contingency plan and more detail about sub-contractor performance to be added to April Forward Plan</w:t>
            </w:r>
          </w:p>
          <w:p w14:paraId="0E8FF7ED" w14:textId="77777777" w:rsidR="00551D2C" w:rsidRPr="008F5F67" w:rsidRDefault="00551D2C" w:rsidP="005B6528">
            <w:pPr>
              <w:rPr>
                <w:rFonts w:ascii="Arial" w:hAnsi="Arial" w:cs="Arial"/>
                <w:sz w:val="18"/>
                <w:szCs w:val="18"/>
              </w:rPr>
            </w:pPr>
          </w:p>
          <w:p w14:paraId="271D6D17" w14:textId="77777777" w:rsidR="00551D2C" w:rsidRPr="008F5F67" w:rsidRDefault="00551D2C" w:rsidP="005B6528">
            <w:pPr>
              <w:rPr>
                <w:rFonts w:ascii="Arial" w:hAnsi="Arial" w:cs="Arial"/>
                <w:sz w:val="18"/>
                <w:szCs w:val="18"/>
              </w:rPr>
            </w:pPr>
          </w:p>
          <w:p w14:paraId="1C4912F2" w14:textId="77777777" w:rsidR="00551D2C" w:rsidRPr="008F5F67" w:rsidRDefault="00551D2C" w:rsidP="005B6528">
            <w:pPr>
              <w:rPr>
                <w:rFonts w:ascii="Arial" w:hAnsi="Arial" w:cs="Arial"/>
                <w:sz w:val="18"/>
                <w:szCs w:val="18"/>
              </w:rPr>
            </w:pPr>
          </w:p>
          <w:p w14:paraId="1F31EF0A" w14:textId="2EEEDAB5" w:rsidR="005B6528" w:rsidRPr="008F5F67" w:rsidRDefault="005B6528" w:rsidP="005B6528">
            <w:pPr>
              <w:rPr>
                <w:rFonts w:ascii="Arial" w:hAnsi="Arial" w:cs="Arial"/>
                <w:sz w:val="18"/>
                <w:szCs w:val="18"/>
              </w:rPr>
            </w:pPr>
            <w:r w:rsidRPr="008F5F67">
              <w:rPr>
                <w:rFonts w:ascii="Arial" w:hAnsi="Arial" w:cs="Arial"/>
                <w:sz w:val="18"/>
                <w:szCs w:val="18"/>
              </w:rPr>
              <w:t xml:space="preserve">Review why customers told they will be charged for repair callouts </w:t>
            </w:r>
          </w:p>
          <w:p w14:paraId="24D539B5" w14:textId="77777777" w:rsidR="00551D2C" w:rsidRPr="008F5F67" w:rsidRDefault="00551D2C" w:rsidP="005B6528">
            <w:pPr>
              <w:rPr>
                <w:rFonts w:ascii="Arial" w:hAnsi="Arial" w:cs="Arial"/>
                <w:sz w:val="18"/>
                <w:szCs w:val="18"/>
              </w:rPr>
            </w:pPr>
          </w:p>
          <w:p w14:paraId="40DF3FC7" w14:textId="77777777" w:rsidR="00551D2C" w:rsidRPr="008F5F67" w:rsidRDefault="00551D2C" w:rsidP="005B6528">
            <w:pPr>
              <w:rPr>
                <w:rFonts w:ascii="Arial" w:hAnsi="Arial" w:cs="Arial"/>
                <w:sz w:val="18"/>
                <w:szCs w:val="18"/>
              </w:rPr>
            </w:pPr>
          </w:p>
          <w:p w14:paraId="1CEE6DCA"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Update scorecard with revised D and M measures following consultancy work </w:t>
            </w:r>
          </w:p>
          <w:p w14:paraId="01F69815" w14:textId="77777777" w:rsidR="005B6528" w:rsidRPr="008F5F67" w:rsidRDefault="005B6528" w:rsidP="005B6528">
            <w:pPr>
              <w:rPr>
                <w:rFonts w:ascii="Arial" w:hAnsi="Arial" w:cs="Arial"/>
                <w:sz w:val="18"/>
                <w:szCs w:val="18"/>
              </w:rPr>
            </w:pPr>
          </w:p>
          <w:p w14:paraId="4A14D389" w14:textId="77777777" w:rsidR="005B6528" w:rsidRPr="008F5F67" w:rsidRDefault="005B6528" w:rsidP="005B6528">
            <w:pPr>
              <w:rPr>
                <w:rFonts w:ascii="Arial" w:hAnsi="Arial" w:cs="Arial"/>
                <w:sz w:val="18"/>
                <w:szCs w:val="18"/>
              </w:rPr>
            </w:pPr>
          </w:p>
          <w:p w14:paraId="1C040CCF" w14:textId="77777777" w:rsidR="005B6528" w:rsidRPr="008F5F67" w:rsidRDefault="005B6528" w:rsidP="005B6528">
            <w:pPr>
              <w:rPr>
                <w:rFonts w:ascii="Arial" w:hAnsi="Arial" w:cs="Arial"/>
                <w:sz w:val="18"/>
                <w:szCs w:val="18"/>
              </w:rPr>
            </w:pPr>
            <w:r w:rsidRPr="008F5F67">
              <w:rPr>
                <w:rFonts w:ascii="Arial" w:hAnsi="Arial" w:cs="Arial"/>
                <w:sz w:val="18"/>
                <w:szCs w:val="18"/>
              </w:rPr>
              <w:t>Damp &amp; Mould access routes and metrics to be added to April Forward Plan</w:t>
            </w:r>
          </w:p>
          <w:p w14:paraId="626C131A" w14:textId="77777777" w:rsidR="005B6528" w:rsidRPr="008F5F67" w:rsidRDefault="005B6528" w:rsidP="005B6528">
            <w:pPr>
              <w:rPr>
                <w:rFonts w:ascii="Arial" w:hAnsi="Arial" w:cs="Arial"/>
                <w:sz w:val="18"/>
                <w:szCs w:val="18"/>
              </w:rPr>
            </w:pPr>
          </w:p>
          <w:p w14:paraId="2A40D201" w14:textId="77777777" w:rsidR="005B6528" w:rsidRPr="008F5F67" w:rsidRDefault="005B6528" w:rsidP="005B6528">
            <w:pPr>
              <w:rPr>
                <w:rFonts w:ascii="Arial" w:hAnsi="Arial" w:cs="Arial"/>
                <w:sz w:val="18"/>
                <w:szCs w:val="18"/>
              </w:rPr>
            </w:pPr>
          </w:p>
          <w:p w14:paraId="1B9DFD01" w14:textId="77777777" w:rsidR="005B6528" w:rsidRPr="008F5F67" w:rsidRDefault="005B6528" w:rsidP="005B6528">
            <w:pPr>
              <w:rPr>
                <w:rFonts w:ascii="Arial" w:hAnsi="Arial" w:cs="Arial"/>
                <w:sz w:val="18"/>
                <w:szCs w:val="18"/>
              </w:rPr>
            </w:pPr>
          </w:p>
          <w:p w14:paraId="6E7AC86A" w14:textId="77777777" w:rsidR="005B6528" w:rsidRPr="008F5F67" w:rsidRDefault="005B6528" w:rsidP="005B6528">
            <w:pPr>
              <w:rPr>
                <w:rFonts w:ascii="Arial" w:hAnsi="Arial" w:cs="Arial"/>
                <w:sz w:val="18"/>
                <w:szCs w:val="18"/>
              </w:rPr>
            </w:pPr>
          </w:p>
          <w:p w14:paraId="575E7B2D" w14:textId="77777777" w:rsidR="005B6528" w:rsidRPr="008F5F67" w:rsidRDefault="005B6528" w:rsidP="005B6528">
            <w:pPr>
              <w:rPr>
                <w:rFonts w:ascii="Arial" w:hAnsi="Arial" w:cs="Arial"/>
                <w:sz w:val="18"/>
                <w:szCs w:val="18"/>
              </w:rPr>
            </w:pPr>
          </w:p>
          <w:p w14:paraId="788650B1" w14:textId="77777777" w:rsidR="005B6528" w:rsidRPr="008F5F67" w:rsidRDefault="005B6528" w:rsidP="005B6528">
            <w:pPr>
              <w:rPr>
                <w:rFonts w:ascii="Arial" w:hAnsi="Arial" w:cs="Arial"/>
                <w:sz w:val="18"/>
                <w:szCs w:val="18"/>
              </w:rPr>
            </w:pPr>
          </w:p>
          <w:p w14:paraId="51ADDB8E" w14:textId="77777777" w:rsidR="005B6528" w:rsidRPr="008F5F67" w:rsidRDefault="005B6528" w:rsidP="005B6528">
            <w:pPr>
              <w:rPr>
                <w:rFonts w:ascii="Arial" w:hAnsi="Arial" w:cs="Arial"/>
                <w:sz w:val="18"/>
                <w:szCs w:val="18"/>
              </w:rPr>
            </w:pPr>
          </w:p>
          <w:p w14:paraId="6C564C34" w14:textId="77777777" w:rsidR="005B6528" w:rsidRPr="008F5F67" w:rsidRDefault="005B6528" w:rsidP="005B6528">
            <w:pPr>
              <w:rPr>
                <w:rFonts w:ascii="Arial" w:hAnsi="Arial" w:cs="Arial"/>
                <w:sz w:val="18"/>
                <w:szCs w:val="18"/>
              </w:rPr>
            </w:pPr>
          </w:p>
          <w:p w14:paraId="7D1D2966" w14:textId="77777777" w:rsidR="005B6528" w:rsidRPr="008F5F67" w:rsidRDefault="005B6528" w:rsidP="005B6528">
            <w:pPr>
              <w:rPr>
                <w:rFonts w:ascii="Arial" w:hAnsi="Arial" w:cs="Arial"/>
                <w:sz w:val="18"/>
                <w:szCs w:val="18"/>
              </w:rPr>
            </w:pPr>
          </w:p>
          <w:p w14:paraId="13C536B9" w14:textId="77777777" w:rsidR="005B6528" w:rsidRPr="008F5F67" w:rsidRDefault="005B6528" w:rsidP="005B6528">
            <w:pPr>
              <w:rPr>
                <w:rFonts w:ascii="Arial" w:hAnsi="Arial" w:cs="Arial"/>
                <w:sz w:val="18"/>
                <w:szCs w:val="18"/>
              </w:rPr>
            </w:pPr>
          </w:p>
          <w:p w14:paraId="0FD12031" w14:textId="77777777" w:rsidR="005B6528" w:rsidRPr="008F5F67" w:rsidRDefault="005B6528" w:rsidP="005B6528">
            <w:pPr>
              <w:rPr>
                <w:rFonts w:ascii="Arial" w:hAnsi="Arial" w:cs="Arial"/>
                <w:sz w:val="18"/>
                <w:szCs w:val="18"/>
              </w:rPr>
            </w:pPr>
            <w:r w:rsidRPr="008F5F67">
              <w:rPr>
                <w:rFonts w:ascii="Arial" w:hAnsi="Arial" w:cs="Arial"/>
                <w:sz w:val="18"/>
                <w:szCs w:val="18"/>
              </w:rPr>
              <w:t>Provide an update on stock condition programme progress and outcomes with supporting commentary</w:t>
            </w:r>
          </w:p>
          <w:p w14:paraId="64CCA821" w14:textId="77777777" w:rsidR="005B6528" w:rsidRPr="008F5F67" w:rsidRDefault="005B6528" w:rsidP="005B6528">
            <w:pPr>
              <w:rPr>
                <w:rFonts w:ascii="Arial" w:hAnsi="Arial" w:cs="Arial"/>
                <w:sz w:val="18"/>
                <w:szCs w:val="18"/>
              </w:rPr>
            </w:pPr>
          </w:p>
          <w:p w14:paraId="3F0D1B2F" w14:textId="77777777" w:rsidR="005B6528" w:rsidRPr="008F5F67" w:rsidRDefault="005B6528" w:rsidP="005B6528">
            <w:pPr>
              <w:rPr>
                <w:rFonts w:ascii="Arial" w:hAnsi="Arial" w:cs="Arial"/>
                <w:sz w:val="18"/>
                <w:szCs w:val="18"/>
              </w:rPr>
            </w:pPr>
          </w:p>
          <w:p w14:paraId="6B074343" w14:textId="77777777" w:rsidR="005B6528" w:rsidRPr="008F5F67" w:rsidRDefault="005B6528" w:rsidP="005B6528">
            <w:pPr>
              <w:rPr>
                <w:rFonts w:ascii="Arial" w:hAnsi="Arial" w:cs="Arial"/>
                <w:sz w:val="18"/>
                <w:szCs w:val="18"/>
              </w:rPr>
            </w:pPr>
          </w:p>
          <w:p w14:paraId="36C5FD57" w14:textId="77777777" w:rsidR="005B6528" w:rsidRPr="008F5F67" w:rsidRDefault="005B6528" w:rsidP="005B6528">
            <w:pPr>
              <w:rPr>
                <w:rFonts w:ascii="Arial" w:hAnsi="Arial" w:cs="Arial"/>
                <w:sz w:val="18"/>
                <w:szCs w:val="18"/>
              </w:rPr>
            </w:pPr>
          </w:p>
          <w:p w14:paraId="2A661337" w14:textId="4E890AF3" w:rsidR="005B6528" w:rsidRPr="008F5F67" w:rsidRDefault="005B6528" w:rsidP="005B6528">
            <w:pPr>
              <w:rPr>
                <w:rFonts w:ascii="Arial" w:hAnsi="Arial" w:cs="Arial"/>
                <w:sz w:val="18"/>
                <w:szCs w:val="18"/>
              </w:rPr>
            </w:pPr>
            <w:r w:rsidRPr="008F5F67">
              <w:rPr>
                <w:rFonts w:ascii="Arial" w:hAnsi="Arial" w:cs="Arial"/>
                <w:sz w:val="18"/>
                <w:szCs w:val="18"/>
              </w:rPr>
              <w:t xml:space="preserve">Fire door programme and spend to be added to forward plan. </w:t>
            </w:r>
            <w:r w:rsidR="008F5F67" w:rsidRPr="008F5F67">
              <w:rPr>
                <w:rFonts w:ascii="Arial" w:hAnsi="Arial" w:cs="Arial"/>
                <w:sz w:val="18"/>
                <w:szCs w:val="18"/>
              </w:rPr>
              <w:t>Introduce KPI for fire doors on scorecard</w:t>
            </w:r>
          </w:p>
        </w:tc>
        <w:tc>
          <w:tcPr>
            <w:tcW w:w="1436" w:type="dxa"/>
          </w:tcPr>
          <w:p w14:paraId="28FBE379" w14:textId="77777777" w:rsidR="005B6528" w:rsidRPr="008F5F67" w:rsidRDefault="005B6528" w:rsidP="005B6528">
            <w:pPr>
              <w:rPr>
                <w:rFonts w:ascii="Arial" w:hAnsi="Arial" w:cs="Arial"/>
                <w:sz w:val="18"/>
                <w:szCs w:val="18"/>
              </w:rPr>
            </w:pPr>
          </w:p>
          <w:p w14:paraId="62525F2A" w14:textId="77777777" w:rsidR="005B6528" w:rsidRPr="008F5F67" w:rsidRDefault="005B6528" w:rsidP="005B6528">
            <w:pPr>
              <w:rPr>
                <w:rFonts w:ascii="Arial" w:hAnsi="Arial" w:cs="Arial"/>
                <w:sz w:val="18"/>
                <w:szCs w:val="18"/>
              </w:rPr>
            </w:pPr>
          </w:p>
          <w:p w14:paraId="0D19AFAB" w14:textId="77777777" w:rsidR="005B6528" w:rsidRPr="008F5F67" w:rsidRDefault="005B6528" w:rsidP="005B6528">
            <w:pPr>
              <w:rPr>
                <w:rFonts w:ascii="Arial" w:hAnsi="Arial" w:cs="Arial"/>
                <w:sz w:val="18"/>
                <w:szCs w:val="18"/>
              </w:rPr>
            </w:pPr>
          </w:p>
          <w:p w14:paraId="10D124B8" w14:textId="77777777" w:rsidR="008F5F67" w:rsidRPr="008F5F67" w:rsidRDefault="008F5F67" w:rsidP="005B6528">
            <w:pPr>
              <w:rPr>
                <w:rFonts w:ascii="Arial" w:hAnsi="Arial" w:cs="Arial"/>
                <w:sz w:val="18"/>
                <w:szCs w:val="18"/>
              </w:rPr>
            </w:pPr>
          </w:p>
          <w:p w14:paraId="3F0EB703" w14:textId="63C1199D" w:rsidR="008F5F67" w:rsidRPr="008F5F67" w:rsidRDefault="008F5F67" w:rsidP="005B6528">
            <w:pPr>
              <w:rPr>
                <w:rFonts w:ascii="Arial" w:hAnsi="Arial" w:cs="Arial"/>
                <w:sz w:val="18"/>
                <w:szCs w:val="18"/>
              </w:rPr>
            </w:pPr>
            <w:r w:rsidRPr="008F5F67">
              <w:rPr>
                <w:rFonts w:ascii="Arial" w:hAnsi="Arial" w:cs="Arial"/>
                <w:sz w:val="18"/>
                <w:szCs w:val="18"/>
              </w:rPr>
              <w:t>YA</w:t>
            </w:r>
          </w:p>
          <w:p w14:paraId="2D74EBB2" w14:textId="77777777" w:rsidR="005B6528" w:rsidRPr="008F5F67" w:rsidRDefault="005B6528" w:rsidP="005B6528">
            <w:pPr>
              <w:rPr>
                <w:rFonts w:ascii="Arial" w:hAnsi="Arial" w:cs="Arial"/>
                <w:sz w:val="18"/>
                <w:szCs w:val="18"/>
              </w:rPr>
            </w:pPr>
          </w:p>
          <w:p w14:paraId="7982C475" w14:textId="77777777" w:rsidR="005B6528" w:rsidRPr="008F5F67" w:rsidRDefault="005B6528" w:rsidP="005B6528">
            <w:pPr>
              <w:rPr>
                <w:rFonts w:ascii="Arial" w:hAnsi="Arial" w:cs="Arial"/>
                <w:sz w:val="18"/>
                <w:szCs w:val="18"/>
              </w:rPr>
            </w:pPr>
          </w:p>
          <w:p w14:paraId="28B7B092" w14:textId="77777777" w:rsidR="005B6528" w:rsidRPr="008F5F67" w:rsidRDefault="005B6528" w:rsidP="005B6528">
            <w:pPr>
              <w:rPr>
                <w:rFonts w:ascii="Arial" w:hAnsi="Arial" w:cs="Arial"/>
                <w:sz w:val="18"/>
                <w:szCs w:val="18"/>
              </w:rPr>
            </w:pPr>
          </w:p>
          <w:p w14:paraId="393CB25E" w14:textId="77777777" w:rsidR="008F5F67" w:rsidRPr="008F5F67" w:rsidRDefault="008F5F67" w:rsidP="008F5F67">
            <w:pPr>
              <w:rPr>
                <w:rFonts w:ascii="Arial" w:hAnsi="Arial" w:cs="Arial"/>
                <w:sz w:val="18"/>
                <w:szCs w:val="18"/>
              </w:rPr>
            </w:pPr>
            <w:r w:rsidRPr="008F5F67">
              <w:rPr>
                <w:rFonts w:ascii="Arial" w:hAnsi="Arial" w:cs="Arial"/>
                <w:sz w:val="18"/>
                <w:szCs w:val="18"/>
              </w:rPr>
              <w:t>YA/SH</w:t>
            </w:r>
          </w:p>
          <w:p w14:paraId="29FD9274" w14:textId="77777777" w:rsidR="005B6528" w:rsidRPr="008F5F67" w:rsidRDefault="005B6528" w:rsidP="005B6528">
            <w:pPr>
              <w:rPr>
                <w:rFonts w:ascii="Arial" w:hAnsi="Arial" w:cs="Arial"/>
                <w:sz w:val="18"/>
                <w:szCs w:val="18"/>
              </w:rPr>
            </w:pPr>
          </w:p>
          <w:p w14:paraId="7FE83591" w14:textId="77777777" w:rsidR="005B6528" w:rsidRPr="008F5F67" w:rsidRDefault="005B6528" w:rsidP="005B6528">
            <w:pPr>
              <w:rPr>
                <w:rFonts w:ascii="Arial" w:hAnsi="Arial" w:cs="Arial"/>
                <w:sz w:val="18"/>
                <w:szCs w:val="18"/>
              </w:rPr>
            </w:pPr>
          </w:p>
          <w:p w14:paraId="0A5BFC2E" w14:textId="77777777" w:rsidR="005B6528" w:rsidRPr="008F5F67" w:rsidRDefault="005B6528" w:rsidP="005B6528">
            <w:pPr>
              <w:rPr>
                <w:rFonts w:ascii="Arial" w:hAnsi="Arial" w:cs="Arial"/>
                <w:sz w:val="18"/>
                <w:szCs w:val="18"/>
              </w:rPr>
            </w:pPr>
          </w:p>
          <w:p w14:paraId="05E637F9" w14:textId="77777777" w:rsidR="005B6528" w:rsidRPr="008F5F67" w:rsidRDefault="005B6528" w:rsidP="005B6528">
            <w:pPr>
              <w:rPr>
                <w:rFonts w:ascii="Arial" w:hAnsi="Arial" w:cs="Arial"/>
                <w:sz w:val="18"/>
                <w:szCs w:val="18"/>
              </w:rPr>
            </w:pPr>
          </w:p>
          <w:p w14:paraId="6BFDF4F7" w14:textId="77777777" w:rsidR="005B6528" w:rsidRPr="008F5F67" w:rsidRDefault="005B6528" w:rsidP="005B6528">
            <w:pPr>
              <w:rPr>
                <w:rFonts w:ascii="Arial" w:hAnsi="Arial" w:cs="Arial"/>
                <w:sz w:val="18"/>
                <w:szCs w:val="18"/>
              </w:rPr>
            </w:pPr>
          </w:p>
          <w:p w14:paraId="08AB99B3" w14:textId="77777777" w:rsidR="005B6528" w:rsidRPr="008F5F67" w:rsidRDefault="005B6528" w:rsidP="005B6528">
            <w:pPr>
              <w:rPr>
                <w:rFonts w:ascii="Arial" w:hAnsi="Arial" w:cs="Arial"/>
                <w:sz w:val="18"/>
                <w:szCs w:val="18"/>
              </w:rPr>
            </w:pPr>
          </w:p>
          <w:p w14:paraId="3A342625" w14:textId="77777777" w:rsidR="005B6528" w:rsidRPr="008F5F67" w:rsidRDefault="005B6528" w:rsidP="005B6528">
            <w:pPr>
              <w:rPr>
                <w:rFonts w:ascii="Arial" w:hAnsi="Arial" w:cs="Arial"/>
                <w:sz w:val="18"/>
                <w:szCs w:val="18"/>
              </w:rPr>
            </w:pPr>
          </w:p>
          <w:p w14:paraId="365A1EA2" w14:textId="77777777" w:rsidR="005B6528" w:rsidRPr="008F5F67" w:rsidRDefault="005B6528" w:rsidP="005B6528">
            <w:pPr>
              <w:rPr>
                <w:rFonts w:ascii="Arial" w:hAnsi="Arial" w:cs="Arial"/>
                <w:sz w:val="18"/>
                <w:szCs w:val="18"/>
              </w:rPr>
            </w:pPr>
          </w:p>
          <w:p w14:paraId="3A5609FD" w14:textId="77777777" w:rsidR="005B6528" w:rsidRPr="008F5F67" w:rsidRDefault="005B6528" w:rsidP="005B6528">
            <w:pPr>
              <w:rPr>
                <w:rFonts w:ascii="Arial" w:hAnsi="Arial" w:cs="Arial"/>
                <w:sz w:val="18"/>
                <w:szCs w:val="18"/>
              </w:rPr>
            </w:pPr>
          </w:p>
          <w:p w14:paraId="11CA0049" w14:textId="77777777" w:rsidR="005B6528" w:rsidRPr="008F5F67" w:rsidRDefault="005B6528" w:rsidP="005B6528">
            <w:pPr>
              <w:rPr>
                <w:rFonts w:ascii="Arial" w:hAnsi="Arial" w:cs="Arial"/>
                <w:sz w:val="18"/>
                <w:szCs w:val="18"/>
              </w:rPr>
            </w:pPr>
          </w:p>
          <w:p w14:paraId="0DF7E2B6" w14:textId="77777777" w:rsidR="008F5F67" w:rsidRPr="008F5F67" w:rsidRDefault="008F5F67" w:rsidP="008F5F67">
            <w:pPr>
              <w:rPr>
                <w:rFonts w:ascii="Arial" w:hAnsi="Arial" w:cs="Arial"/>
                <w:sz w:val="18"/>
                <w:szCs w:val="18"/>
              </w:rPr>
            </w:pPr>
            <w:r w:rsidRPr="008F5F67">
              <w:rPr>
                <w:rFonts w:ascii="Arial" w:hAnsi="Arial" w:cs="Arial"/>
                <w:sz w:val="18"/>
                <w:szCs w:val="18"/>
              </w:rPr>
              <w:t>YA</w:t>
            </w:r>
          </w:p>
          <w:p w14:paraId="47860070" w14:textId="77777777" w:rsidR="005B6528" w:rsidRPr="008F5F67" w:rsidRDefault="005B6528" w:rsidP="005B6528">
            <w:pPr>
              <w:rPr>
                <w:rFonts w:ascii="Arial" w:hAnsi="Arial" w:cs="Arial"/>
                <w:sz w:val="18"/>
                <w:szCs w:val="18"/>
              </w:rPr>
            </w:pPr>
          </w:p>
          <w:p w14:paraId="712F8653" w14:textId="77777777" w:rsidR="005B6528" w:rsidRPr="008F5F67" w:rsidRDefault="005B6528" w:rsidP="005B6528">
            <w:pPr>
              <w:rPr>
                <w:rFonts w:ascii="Arial" w:hAnsi="Arial" w:cs="Arial"/>
                <w:sz w:val="18"/>
                <w:szCs w:val="18"/>
              </w:rPr>
            </w:pPr>
          </w:p>
          <w:p w14:paraId="4741119E" w14:textId="77777777" w:rsidR="005B6528" w:rsidRPr="008F5F67" w:rsidRDefault="005B6528" w:rsidP="005B6528">
            <w:pPr>
              <w:rPr>
                <w:rFonts w:ascii="Arial" w:hAnsi="Arial" w:cs="Arial"/>
                <w:sz w:val="18"/>
                <w:szCs w:val="18"/>
              </w:rPr>
            </w:pPr>
          </w:p>
          <w:p w14:paraId="264DB0CB" w14:textId="77777777" w:rsidR="005B6528" w:rsidRPr="008F5F67" w:rsidRDefault="005B6528" w:rsidP="005B6528">
            <w:pPr>
              <w:rPr>
                <w:rFonts w:ascii="Arial" w:hAnsi="Arial" w:cs="Arial"/>
                <w:sz w:val="18"/>
                <w:szCs w:val="18"/>
              </w:rPr>
            </w:pPr>
          </w:p>
          <w:p w14:paraId="0D841FC9" w14:textId="77777777" w:rsidR="005B6528" w:rsidRPr="008F5F67" w:rsidRDefault="005B6528" w:rsidP="005B6528">
            <w:pPr>
              <w:rPr>
                <w:rFonts w:ascii="Arial" w:hAnsi="Arial" w:cs="Arial"/>
                <w:sz w:val="18"/>
                <w:szCs w:val="18"/>
              </w:rPr>
            </w:pPr>
          </w:p>
          <w:p w14:paraId="20C412CD" w14:textId="77777777" w:rsidR="005B6528" w:rsidRPr="008F5F67" w:rsidRDefault="005B6528" w:rsidP="005B6528">
            <w:pPr>
              <w:rPr>
                <w:rFonts w:ascii="Arial" w:hAnsi="Arial" w:cs="Arial"/>
                <w:sz w:val="18"/>
                <w:szCs w:val="18"/>
              </w:rPr>
            </w:pPr>
          </w:p>
          <w:p w14:paraId="1D11FF77" w14:textId="77777777" w:rsidR="005B6528" w:rsidRPr="008F5F67" w:rsidRDefault="005B6528" w:rsidP="005B6528">
            <w:pPr>
              <w:rPr>
                <w:rFonts w:ascii="Arial" w:hAnsi="Arial" w:cs="Arial"/>
                <w:sz w:val="18"/>
                <w:szCs w:val="18"/>
              </w:rPr>
            </w:pPr>
          </w:p>
          <w:p w14:paraId="56824C86" w14:textId="77777777" w:rsidR="005B6528" w:rsidRPr="008F5F67" w:rsidRDefault="005B6528" w:rsidP="005B6528">
            <w:pPr>
              <w:rPr>
                <w:rFonts w:ascii="Arial" w:hAnsi="Arial" w:cs="Arial"/>
                <w:sz w:val="18"/>
                <w:szCs w:val="18"/>
              </w:rPr>
            </w:pPr>
          </w:p>
          <w:p w14:paraId="5FBE97C8" w14:textId="77777777" w:rsidR="005B6528" w:rsidRPr="008F5F67" w:rsidRDefault="005B6528" w:rsidP="005B6528">
            <w:pPr>
              <w:rPr>
                <w:rFonts w:ascii="Arial" w:hAnsi="Arial" w:cs="Arial"/>
                <w:sz w:val="18"/>
                <w:szCs w:val="18"/>
              </w:rPr>
            </w:pPr>
          </w:p>
          <w:p w14:paraId="2DD1AB19" w14:textId="77777777" w:rsidR="005B6528" w:rsidRPr="008F5F67" w:rsidRDefault="005B6528" w:rsidP="005B6528">
            <w:pPr>
              <w:rPr>
                <w:rFonts w:ascii="Arial" w:hAnsi="Arial" w:cs="Arial"/>
                <w:sz w:val="18"/>
                <w:szCs w:val="18"/>
              </w:rPr>
            </w:pPr>
          </w:p>
          <w:p w14:paraId="1B2D6830" w14:textId="77777777" w:rsidR="005B6528" w:rsidRPr="008F5F67" w:rsidRDefault="005B6528" w:rsidP="005B6528">
            <w:pPr>
              <w:rPr>
                <w:rFonts w:ascii="Arial" w:hAnsi="Arial" w:cs="Arial"/>
                <w:sz w:val="18"/>
                <w:szCs w:val="18"/>
              </w:rPr>
            </w:pPr>
          </w:p>
          <w:p w14:paraId="5F9DB6F2" w14:textId="6C6288F7" w:rsidR="005B6528" w:rsidRPr="008F5F67" w:rsidRDefault="005B6528" w:rsidP="005B6528">
            <w:pPr>
              <w:rPr>
                <w:rFonts w:ascii="Arial" w:hAnsi="Arial" w:cs="Arial"/>
                <w:sz w:val="18"/>
                <w:szCs w:val="18"/>
              </w:rPr>
            </w:pPr>
            <w:r w:rsidRPr="008F5F67">
              <w:rPr>
                <w:rFonts w:ascii="Arial" w:hAnsi="Arial" w:cs="Arial"/>
                <w:sz w:val="18"/>
                <w:szCs w:val="18"/>
              </w:rPr>
              <w:t>YA</w:t>
            </w:r>
          </w:p>
          <w:p w14:paraId="40804C16" w14:textId="77777777" w:rsidR="005B6528" w:rsidRPr="008F5F67" w:rsidRDefault="005B6528" w:rsidP="005B6528">
            <w:pPr>
              <w:rPr>
                <w:rFonts w:ascii="Arial" w:hAnsi="Arial" w:cs="Arial"/>
                <w:sz w:val="18"/>
                <w:szCs w:val="18"/>
              </w:rPr>
            </w:pPr>
          </w:p>
          <w:p w14:paraId="14F3D098" w14:textId="77777777" w:rsidR="005B6528" w:rsidRPr="008F5F67" w:rsidRDefault="005B6528" w:rsidP="005B6528">
            <w:pPr>
              <w:rPr>
                <w:rFonts w:ascii="Arial" w:hAnsi="Arial" w:cs="Arial"/>
                <w:sz w:val="18"/>
                <w:szCs w:val="18"/>
              </w:rPr>
            </w:pPr>
          </w:p>
          <w:p w14:paraId="68962092" w14:textId="77777777" w:rsidR="005B6528" w:rsidRPr="008F5F67" w:rsidRDefault="005B6528" w:rsidP="005B6528">
            <w:pPr>
              <w:rPr>
                <w:rFonts w:ascii="Arial" w:hAnsi="Arial" w:cs="Arial"/>
                <w:sz w:val="18"/>
                <w:szCs w:val="18"/>
              </w:rPr>
            </w:pPr>
          </w:p>
          <w:p w14:paraId="626C7A92" w14:textId="77777777" w:rsidR="005B6528" w:rsidRPr="008F5F67" w:rsidRDefault="005B6528" w:rsidP="005B6528">
            <w:pPr>
              <w:rPr>
                <w:rFonts w:ascii="Arial" w:hAnsi="Arial" w:cs="Arial"/>
                <w:sz w:val="18"/>
                <w:szCs w:val="18"/>
              </w:rPr>
            </w:pPr>
          </w:p>
          <w:p w14:paraId="76A724B4" w14:textId="77777777" w:rsidR="005B6528" w:rsidRPr="008F5F67" w:rsidRDefault="005B6528" w:rsidP="005B6528">
            <w:pPr>
              <w:rPr>
                <w:rFonts w:ascii="Arial" w:hAnsi="Arial" w:cs="Arial"/>
                <w:sz w:val="18"/>
                <w:szCs w:val="18"/>
              </w:rPr>
            </w:pPr>
            <w:r w:rsidRPr="008F5F67">
              <w:rPr>
                <w:rFonts w:ascii="Arial" w:hAnsi="Arial" w:cs="Arial"/>
                <w:sz w:val="18"/>
                <w:szCs w:val="18"/>
              </w:rPr>
              <w:t>PW</w:t>
            </w:r>
          </w:p>
          <w:p w14:paraId="0537FC4A" w14:textId="77777777" w:rsidR="005B6528" w:rsidRPr="008F5F67" w:rsidRDefault="005B6528" w:rsidP="005B6528">
            <w:pPr>
              <w:rPr>
                <w:rFonts w:ascii="Arial" w:hAnsi="Arial" w:cs="Arial"/>
                <w:sz w:val="18"/>
                <w:szCs w:val="18"/>
              </w:rPr>
            </w:pPr>
          </w:p>
          <w:p w14:paraId="4FD64FC4" w14:textId="77777777" w:rsidR="005B6528" w:rsidRPr="008F5F67" w:rsidRDefault="005B6528" w:rsidP="005B6528">
            <w:pPr>
              <w:rPr>
                <w:rFonts w:ascii="Arial" w:hAnsi="Arial" w:cs="Arial"/>
                <w:sz w:val="18"/>
                <w:szCs w:val="18"/>
              </w:rPr>
            </w:pPr>
          </w:p>
          <w:p w14:paraId="6BBEE479" w14:textId="77777777" w:rsidR="005B6528" w:rsidRPr="008F5F67" w:rsidRDefault="005B6528" w:rsidP="005B6528">
            <w:pPr>
              <w:rPr>
                <w:rFonts w:ascii="Arial" w:hAnsi="Arial" w:cs="Arial"/>
                <w:sz w:val="18"/>
                <w:szCs w:val="18"/>
              </w:rPr>
            </w:pPr>
          </w:p>
          <w:p w14:paraId="154FE0BC" w14:textId="77777777" w:rsidR="005B6528" w:rsidRPr="008F5F67" w:rsidRDefault="005B6528" w:rsidP="005B6528">
            <w:pPr>
              <w:rPr>
                <w:rFonts w:ascii="Arial" w:hAnsi="Arial" w:cs="Arial"/>
                <w:sz w:val="18"/>
                <w:szCs w:val="18"/>
              </w:rPr>
            </w:pPr>
          </w:p>
          <w:p w14:paraId="346D39A1" w14:textId="77777777" w:rsidR="005B6528" w:rsidRPr="008F5F67" w:rsidRDefault="005B6528" w:rsidP="005B6528">
            <w:pPr>
              <w:rPr>
                <w:rFonts w:ascii="Arial" w:hAnsi="Arial" w:cs="Arial"/>
                <w:sz w:val="18"/>
                <w:szCs w:val="18"/>
              </w:rPr>
            </w:pPr>
          </w:p>
          <w:p w14:paraId="5D48AB34" w14:textId="77777777" w:rsidR="005B6528" w:rsidRPr="008F5F67" w:rsidRDefault="005B6528" w:rsidP="005B6528">
            <w:pPr>
              <w:rPr>
                <w:rFonts w:ascii="Arial" w:hAnsi="Arial" w:cs="Arial"/>
                <w:sz w:val="18"/>
                <w:szCs w:val="18"/>
              </w:rPr>
            </w:pPr>
          </w:p>
          <w:p w14:paraId="47DCE24D" w14:textId="77777777" w:rsidR="005B6528" w:rsidRPr="008F5F67" w:rsidRDefault="005B6528" w:rsidP="005B6528">
            <w:pPr>
              <w:rPr>
                <w:rFonts w:ascii="Arial" w:hAnsi="Arial" w:cs="Arial"/>
                <w:sz w:val="18"/>
                <w:szCs w:val="18"/>
              </w:rPr>
            </w:pPr>
            <w:r w:rsidRPr="008F5F67">
              <w:rPr>
                <w:rFonts w:ascii="Arial" w:hAnsi="Arial" w:cs="Arial"/>
                <w:sz w:val="18"/>
                <w:szCs w:val="18"/>
              </w:rPr>
              <w:t>YA</w:t>
            </w:r>
          </w:p>
          <w:p w14:paraId="7FE279D6" w14:textId="77777777" w:rsidR="005B6528" w:rsidRPr="008F5F67" w:rsidRDefault="005B6528" w:rsidP="005B6528">
            <w:pPr>
              <w:rPr>
                <w:rFonts w:ascii="Arial" w:hAnsi="Arial" w:cs="Arial"/>
                <w:sz w:val="18"/>
                <w:szCs w:val="18"/>
              </w:rPr>
            </w:pPr>
          </w:p>
          <w:p w14:paraId="2E690D17" w14:textId="77777777" w:rsidR="005B6528" w:rsidRPr="008F5F67" w:rsidRDefault="005B6528" w:rsidP="005B6528">
            <w:pPr>
              <w:rPr>
                <w:rFonts w:ascii="Arial" w:hAnsi="Arial" w:cs="Arial"/>
                <w:sz w:val="18"/>
                <w:szCs w:val="18"/>
              </w:rPr>
            </w:pPr>
          </w:p>
          <w:p w14:paraId="7B2E04DA" w14:textId="77777777" w:rsidR="005B6528" w:rsidRPr="008F5F67" w:rsidRDefault="005B6528" w:rsidP="005B6528">
            <w:pPr>
              <w:rPr>
                <w:rFonts w:ascii="Arial" w:hAnsi="Arial" w:cs="Arial"/>
                <w:sz w:val="18"/>
                <w:szCs w:val="18"/>
              </w:rPr>
            </w:pPr>
          </w:p>
          <w:p w14:paraId="2F7D1DD3" w14:textId="77777777" w:rsidR="005B6528" w:rsidRPr="008F5F67" w:rsidRDefault="005B6528" w:rsidP="005B6528">
            <w:pPr>
              <w:rPr>
                <w:rFonts w:ascii="Arial" w:hAnsi="Arial" w:cs="Arial"/>
                <w:sz w:val="18"/>
                <w:szCs w:val="18"/>
              </w:rPr>
            </w:pPr>
          </w:p>
          <w:p w14:paraId="6DEE0097" w14:textId="77777777" w:rsidR="005B6528" w:rsidRPr="008F5F67" w:rsidRDefault="005B6528" w:rsidP="005B6528">
            <w:pPr>
              <w:rPr>
                <w:rFonts w:ascii="Arial" w:hAnsi="Arial" w:cs="Arial"/>
                <w:sz w:val="18"/>
                <w:szCs w:val="18"/>
              </w:rPr>
            </w:pPr>
            <w:r w:rsidRPr="008F5F67">
              <w:rPr>
                <w:rFonts w:ascii="Arial" w:hAnsi="Arial" w:cs="Arial"/>
                <w:sz w:val="18"/>
                <w:szCs w:val="18"/>
              </w:rPr>
              <w:t>PW</w:t>
            </w:r>
          </w:p>
          <w:p w14:paraId="5E9991FF" w14:textId="77777777" w:rsidR="005B6528" w:rsidRPr="008F5F67" w:rsidRDefault="005B6528" w:rsidP="005B6528">
            <w:pPr>
              <w:rPr>
                <w:rFonts w:ascii="Arial" w:hAnsi="Arial" w:cs="Arial"/>
                <w:sz w:val="18"/>
                <w:szCs w:val="18"/>
              </w:rPr>
            </w:pPr>
          </w:p>
          <w:p w14:paraId="4482C844" w14:textId="77777777" w:rsidR="005B6528" w:rsidRPr="008F5F67" w:rsidRDefault="005B6528" w:rsidP="005B6528">
            <w:pPr>
              <w:rPr>
                <w:rFonts w:ascii="Arial" w:hAnsi="Arial" w:cs="Arial"/>
                <w:sz w:val="18"/>
                <w:szCs w:val="18"/>
              </w:rPr>
            </w:pPr>
          </w:p>
          <w:p w14:paraId="6849B05E" w14:textId="77777777" w:rsidR="005B6528" w:rsidRPr="008F5F67" w:rsidRDefault="005B6528" w:rsidP="005B6528">
            <w:pPr>
              <w:rPr>
                <w:rFonts w:ascii="Arial" w:hAnsi="Arial" w:cs="Arial"/>
                <w:sz w:val="18"/>
                <w:szCs w:val="18"/>
              </w:rPr>
            </w:pPr>
          </w:p>
          <w:p w14:paraId="6DFFF3EA" w14:textId="77777777" w:rsidR="005B6528" w:rsidRPr="008F5F67" w:rsidRDefault="005B6528" w:rsidP="005B6528">
            <w:pPr>
              <w:rPr>
                <w:rFonts w:ascii="Arial" w:hAnsi="Arial" w:cs="Arial"/>
                <w:sz w:val="18"/>
                <w:szCs w:val="18"/>
              </w:rPr>
            </w:pPr>
          </w:p>
          <w:p w14:paraId="0F3D5C2F" w14:textId="77777777" w:rsidR="005B6528" w:rsidRPr="008F5F67" w:rsidRDefault="005B6528" w:rsidP="005B6528">
            <w:pPr>
              <w:rPr>
                <w:rFonts w:ascii="Arial" w:hAnsi="Arial" w:cs="Arial"/>
                <w:sz w:val="18"/>
                <w:szCs w:val="18"/>
              </w:rPr>
            </w:pPr>
          </w:p>
          <w:p w14:paraId="40063A6F"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PW</w:t>
            </w:r>
          </w:p>
          <w:p w14:paraId="49FC997A" w14:textId="77777777" w:rsidR="005B6528" w:rsidRPr="008F5F67" w:rsidRDefault="005B6528" w:rsidP="005B6528">
            <w:pPr>
              <w:rPr>
                <w:rFonts w:ascii="Arial" w:hAnsi="Arial" w:cs="Arial"/>
                <w:sz w:val="18"/>
                <w:szCs w:val="18"/>
              </w:rPr>
            </w:pPr>
          </w:p>
          <w:p w14:paraId="57D64DB4" w14:textId="77777777" w:rsidR="005B6528" w:rsidRPr="008F5F67" w:rsidRDefault="005B6528" w:rsidP="005B6528">
            <w:pPr>
              <w:rPr>
                <w:rFonts w:ascii="Arial" w:hAnsi="Arial" w:cs="Arial"/>
                <w:sz w:val="18"/>
                <w:szCs w:val="18"/>
              </w:rPr>
            </w:pPr>
          </w:p>
          <w:p w14:paraId="536FE0C2" w14:textId="77777777" w:rsidR="005B6528" w:rsidRPr="008F5F67" w:rsidRDefault="005B6528" w:rsidP="005B6528">
            <w:pPr>
              <w:rPr>
                <w:rFonts w:ascii="Arial" w:hAnsi="Arial" w:cs="Arial"/>
                <w:sz w:val="18"/>
                <w:szCs w:val="18"/>
              </w:rPr>
            </w:pPr>
          </w:p>
          <w:p w14:paraId="7E1331B0" w14:textId="77777777" w:rsidR="005B6528" w:rsidRPr="008F5F67" w:rsidRDefault="005B6528" w:rsidP="005B6528">
            <w:pPr>
              <w:rPr>
                <w:rFonts w:ascii="Arial" w:hAnsi="Arial" w:cs="Arial"/>
                <w:sz w:val="18"/>
                <w:szCs w:val="18"/>
              </w:rPr>
            </w:pPr>
          </w:p>
          <w:p w14:paraId="06DEBB6A" w14:textId="77777777" w:rsidR="005B6528" w:rsidRPr="008F5F67" w:rsidRDefault="005B6528" w:rsidP="005B6528">
            <w:pPr>
              <w:rPr>
                <w:rFonts w:ascii="Arial" w:hAnsi="Arial" w:cs="Arial"/>
                <w:sz w:val="18"/>
                <w:szCs w:val="18"/>
              </w:rPr>
            </w:pPr>
          </w:p>
          <w:p w14:paraId="0C212F0B" w14:textId="77777777" w:rsidR="005B6528" w:rsidRPr="008F5F67" w:rsidRDefault="005B6528" w:rsidP="005B6528">
            <w:pPr>
              <w:rPr>
                <w:rFonts w:ascii="Arial" w:hAnsi="Arial" w:cs="Arial"/>
                <w:sz w:val="18"/>
                <w:szCs w:val="18"/>
              </w:rPr>
            </w:pPr>
          </w:p>
          <w:p w14:paraId="60A14C37" w14:textId="77777777" w:rsidR="008F5F67" w:rsidRPr="008F5F67" w:rsidRDefault="008F5F67" w:rsidP="008F5F67">
            <w:pPr>
              <w:rPr>
                <w:rFonts w:ascii="Arial" w:hAnsi="Arial" w:cs="Arial"/>
                <w:sz w:val="18"/>
                <w:szCs w:val="18"/>
              </w:rPr>
            </w:pPr>
            <w:r w:rsidRPr="008F5F67">
              <w:rPr>
                <w:rFonts w:ascii="Arial" w:hAnsi="Arial" w:cs="Arial"/>
                <w:sz w:val="18"/>
                <w:szCs w:val="18"/>
              </w:rPr>
              <w:t>PW</w:t>
            </w:r>
          </w:p>
          <w:p w14:paraId="26469B66" w14:textId="77777777" w:rsidR="005B6528" w:rsidRPr="008F5F67" w:rsidRDefault="005B6528" w:rsidP="005B6528">
            <w:pPr>
              <w:rPr>
                <w:rFonts w:ascii="Arial" w:hAnsi="Arial" w:cs="Arial"/>
                <w:sz w:val="18"/>
                <w:szCs w:val="18"/>
              </w:rPr>
            </w:pPr>
          </w:p>
          <w:p w14:paraId="72F93F61" w14:textId="77777777" w:rsidR="005B6528" w:rsidRPr="008F5F67" w:rsidRDefault="005B6528" w:rsidP="005B6528">
            <w:pPr>
              <w:rPr>
                <w:rFonts w:ascii="Arial" w:hAnsi="Arial" w:cs="Arial"/>
                <w:sz w:val="18"/>
                <w:szCs w:val="18"/>
              </w:rPr>
            </w:pPr>
          </w:p>
          <w:p w14:paraId="53FD848E" w14:textId="77777777" w:rsidR="005B6528" w:rsidRPr="008F5F67" w:rsidRDefault="005B6528" w:rsidP="005B6528">
            <w:pPr>
              <w:rPr>
                <w:rFonts w:ascii="Arial" w:hAnsi="Arial" w:cs="Arial"/>
                <w:sz w:val="18"/>
                <w:szCs w:val="18"/>
              </w:rPr>
            </w:pPr>
          </w:p>
          <w:p w14:paraId="23733F89" w14:textId="77777777" w:rsidR="005B6528" w:rsidRPr="008F5F67" w:rsidRDefault="005B6528" w:rsidP="005B6528">
            <w:pPr>
              <w:rPr>
                <w:rFonts w:ascii="Arial" w:hAnsi="Arial" w:cs="Arial"/>
                <w:sz w:val="18"/>
                <w:szCs w:val="18"/>
              </w:rPr>
            </w:pPr>
          </w:p>
          <w:p w14:paraId="51C77E9A" w14:textId="77777777" w:rsidR="005B6528" w:rsidRPr="008F5F67" w:rsidRDefault="005B6528" w:rsidP="005B6528">
            <w:pPr>
              <w:rPr>
                <w:rFonts w:ascii="Arial" w:hAnsi="Arial" w:cs="Arial"/>
                <w:sz w:val="18"/>
                <w:szCs w:val="18"/>
              </w:rPr>
            </w:pPr>
          </w:p>
          <w:p w14:paraId="060E61AD" w14:textId="77777777" w:rsidR="005B6528" w:rsidRPr="008F5F67" w:rsidRDefault="005B6528" w:rsidP="005B6528">
            <w:pPr>
              <w:rPr>
                <w:rFonts w:ascii="Arial" w:hAnsi="Arial" w:cs="Arial"/>
                <w:sz w:val="18"/>
                <w:szCs w:val="18"/>
              </w:rPr>
            </w:pPr>
          </w:p>
          <w:p w14:paraId="6F39284F" w14:textId="78407E2D" w:rsidR="005B6528" w:rsidRPr="008F5F67" w:rsidRDefault="008F5F67" w:rsidP="005B6528">
            <w:pPr>
              <w:rPr>
                <w:rFonts w:ascii="Arial" w:hAnsi="Arial" w:cs="Arial"/>
                <w:sz w:val="18"/>
                <w:szCs w:val="18"/>
              </w:rPr>
            </w:pPr>
            <w:r w:rsidRPr="008F5F67">
              <w:rPr>
                <w:rFonts w:ascii="Arial" w:hAnsi="Arial" w:cs="Arial"/>
                <w:sz w:val="18"/>
                <w:szCs w:val="18"/>
              </w:rPr>
              <w:t>PW</w:t>
            </w:r>
          </w:p>
          <w:p w14:paraId="7ECC4B1E" w14:textId="77777777" w:rsidR="005B6528" w:rsidRPr="008F5F67" w:rsidRDefault="005B6528" w:rsidP="005B6528">
            <w:pPr>
              <w:rPr>
                <w:rFonts w:ascii="Arial" w:hAnsi="Arial" w:cs="Arial"/>
                <w:sz w:val="18"/>
                <w:szCs w:val="18"/>
              </w:rPr>
            </w:pPr>
          </w:p>
          <w:p w14:paraId="7E6AB7CE" w14:textId="77777777" w:rsidR="005B6528" w:rsidRPr="008F5F67" w:rsidRDefault="005B6528" w:rsidP="005B6528">
            <w:pPr>
              <w:rPr>
                <w:rFonts w:ascii="Arial" w:hAnsi="Arial" w:cs="Arial"/>
                <w:sz w:val="18"/>
                <w:szCs w:val="18"/>
              </w:rPr>
            </w:pPr>
          </w:p>
          <w:p w14:paraId="3A67BAC9" w14:textId="77777777" w:rsidR="005B6528" w:rsidRPr="008F5F67" w:rsidRDefault="005B6528" w:rsidP="005B6528">
            <w:pPr>
              <w:rPr>
                <w:rFonts w:ascii="Arial" w:hAnsi="Arial" w:cs="Arial"/>
                <w:sz w:val="18"/>
                <w:szCs w:val="18"/>
              </w:rPr>
            </w:pPr>
          </w:p>
          <w:p w14:paraId="0F969485" w14:textId="77777777" w:rsidR="00F87164" w:rsidRPr="008F5F67" w:rsidRDefault="00F87164" w:rsidP="005B6528">
            <w:pPr>
              <w:rPr>
                <w:rFonts w:ascii="Arial" w:hAnsi="Arial" w:cs="Arial"/>
                <w:sz w:val="18"/>
                <w:szCs w:val="18"/>
              </w:rPr>
            </w:pPr>
          </w:p>
          <w:p w14:paraId="24B733E8" w14:textId="77777777" w:rsidR="00F87164" w:rsidRPr="008F5F67" w:rsidRDefault="00F87164" w:rsidP="005B6528">
            <w:pPr>
              <w:rPr>
                <w:rFonts w:ascii="Arial" w:hAnsi="Arial" w:cs="Arial"/>
                <w:sz w:val="18"/>
                <w:szCs w:val="18"/>
              </w:rPr>
            </w:pPr>
          </w:p>
          <w:p w14:paraId="5F1A480E" w14:textId="4DB55514" w:rsidR="00F87164" w:rsidRPr="008F5F67" w:rsidRDefault="00F87164" w:rsidP="005B6528">
            <w:pPr>
              <w:rPr>
                <w:rFonts w:ascii="Arial" w:hAnsi="Arial" w:cs="Arial"/>
                <w:sz w:val="18"/>
                <w:szCs w:val="18"/>
              </w:rPr>
            </w:pPr>
          </w:p>
        </w:tc>
        <w:tc>
          <w:tcPr>
            <w:tcW w:w="1280" w:type="dxa"/>
          </w:tcPr>
          <w:p w14:paraId="0E4B226C" w14:textId="77777777" w:rsidR="005B6528" w:rsidRPr="008F5F67" w:rsidRDefault="005B6528" w:rsidP="005B6528">
            <w:pPr>
              <w:rPr>
                <w:rFonts w:ascii="Arial" w:hAnsi="Arial" w:cs="Arial"/>
                <w:sz w:val="18"/>
                <w:szCs w:val="18"/>
              </w:rPr>
            </w:pPr>
          </w:p>
          <w:p w14:paraId="73743AD6" w14:textId="77777777" w:rsidR="005B6528" w:rsidRPr="008F5F67" w:rsidRDefault="005B6528" w:rsidP="005B6528">
            <w:pPr>
              <w:rPr>
                <w:rFonts w:ascii="Arial" w:hAnsi="Arial" w:cs="Arial"/>
                <w:sz w:val="18"/>
                <w:szCs w:val="18"/>
              </w:rPr>
            </w:pPr>
          </w:p>
          <w:p w14:paraId="4D020706" w14:textId="77777777" w:rsidR="005B6528" w:rsidRPr="008F5F67" w:rsidRDefault="005B6528" w:rsidP="005B6528">
            <w:pPr>
              <w:rPr>
                <w:rFonts w:ascii="Arial" w:hAnsi="Arial" w:cs="Arial"/>
                <w:sz w:val="18"/>
                <w:szCs w:val="18"/>
              </w:rPr>
            </w:pPr>
          </w:p>
          <w:p w14:paraId="61D43E94" w14:textId="77777777" w:rsidR="005B6528" w:rsidRPr="008F5F67" w:rsidRDefault="005B6528" w:rsidP="005B6528">
            <w:pPr>
              <w:rPr>
                <w:rFonts w:ascii="Arial" w:hAnsi="Arial" w:cs="Arial"/>
                <w:sz w:val="18"/>
                <w:szCs w:val="18"/>
              </w:rPr>
            </w:pPr>
          </w:p>
          <w:p w14:paraId="2671A5F5" w14:textId="77777777" w:rsidR="005B6528" w:rsidRPr="008F5F67" w:rsidRDefault="005B6528" w:rsidP="005B6528">
            <w:pPr>
              <w:rPr>
                <w:rFonts w:ascii="Arial" w:hAnsi="Arial" w:cs="Arial"/>
                <w:sz w:val="18"/>
                <w:szCs w:val="18"/>
              </w:rPr>
            </w:pPr>
          </w:p>
          <w:p w14:paraId="70F87AF2" w14:textId="77777777" w:rsidR="005B6528" w:rsidRPr="008F5F67" w:rsidRDefault="005B6528" w:rsidP="005B6528">
            <w:pPr>
              <w:rPr>
                <w:rFonts w:ascii="Arial" w:hAnsi="Arial" w:cs="Arial"/>
                <w:sz w:val="18"/>
                <w:szCs w:val="18"/>
              </w:rPr>
            </w:pPr>
          </w:p>
          <w:p w14:paraId="0791990B" w14:textId="77777777" w:rsidR="005B6528" w:rsidRPr="008F5F67" w:rsidRDefault="005B6528" w:rsidP="005B6528">
            <w:pPr>
              <w:rPr>
                <w:rFonts w:ascii="Arial" w:hAnsi="Arial" w:cs="Arial"/>
                <w:sz w:val="18"/>
                <w:szCs w:val="18"/>
              </w:rPr>
            </w:pPr>
          </w:p>
          <w:p w14:paraId="77A8E9AC" w14:textId="77777777" w:rsidR="005B6528" w:rsidRPr="008F5F67" w:rsidRDefault="005B6528" w:rsidP="005B6528">
            <w:pPr>
              <w:rPr>
                <w:rFonts w:ascii="Arial" w:hAnsi="Arial" w:cs="Arial"/>
                <w:sz w:val="18"/>
                <w:szCs w:val="18"/>
              </w:rPr>
            </w:pPr>
          </w:p>
          <w:p w14:paraId="5B04DE4D" w14:textId="77777777" w:rsidR="008F5F67" w:rsidRPr="008F5F67" w:rsidRDefault="008F5F67" w:rsidP="008F5F67">
            <w:pPr>
              <w:rPr>
                <w:rFonts w:ascii="Arial" w:hAnsi="Arial" w:cs="Arial"/>
                <w:sz w:val="18"/>
                <w:szCs w:val="18"/>
              </w:rPr>
            </w:pPr>
            <w:r w:rsidRPr="008F5F67">
              <w:rPr>
                <w:rFonts w:ascii="Arial" w:hAnsi="Arial" w:cs="Arial"/>
                <w:sz w:val="18"/>
                <w:szCs w:val="18"/>
              </w:rPr>
              <w:t>April 2026</w:t>
            </w:r>
          </w:p>
          <w:p w14:paraId="261971E8" w14:textId="77777777" w:rsidR="005B6528" w:rsidRPr="008F5F67" w:rsidRDefault="005B6528" w:rsidP="005B6528">
            <w:pPr>
              <w:rPr>
                <w:rFonts w:ascii="Arial" w:hAnsi="Arial" w:cs="Arial"/>
                <w:sz w:val="18"/>
                <w:szCs w:val="18"/>
              </w:rPr>
            </w:pPr>
          </w:p>
          <w:p w14:paraId="3933A607" w14:textId="77777777" w:rsidR="005B6528" w:rsidRPr="008F5F67" w:rsidRDefault="005B6528" w:rsidP="005B6528">
            <w:pPr>
              <w:rPr>
                <w:rFonts w:ascii="Arial" w:hAnsi="Arial" w:cs="Arial"/>
                <w:sz w:val="18"/>
                <w:szCs w:val="18"/>
              </w:rPr>
            </w:pPr>
          </w:p>
          <w:p w14:paraId="0D751EBB" w14:textId="77777777" w:rsidR="005B6528" w:rsidRPr="008F5F67" w:rsidRDefault="005B6528" w:rsidP="005B6528">
            <w:pPr>
              <w:rPr>
                <w:rFonts w:ascii="Arial" w:hAnsi="Arial" w:cs="Arial"/>
                <w:sz w:val="18"/>
                <w:szCs w:val="18"/>
              </w:rPr>
            </w:pPr>
          </w:p>
          <w:p w14:paraId="6128AAA6" w14:textId="77777777" w:rsidR="005B6528" w:rsidRPr="008F5F67" w:rsidRDefault="005B6528" w:rsidP="005B6528">
            <w:pPr>
              <w:rPr>
                <w:rFonts w:ascii="Arial" w:hAnsi="Arial" w:cs="Arial"/>
                <w:sz w:val="18"/>
                <w:szCs w:val="18"/>
              </w:rPr>
            </w:pPr>
          </w:p>
          <w:p w14:paraId="70277D6A" w14:textId="77777777" w:rsidR="005B6528" w:rsidRPr="008F5F67" w:rsidRDefault="005B6528" w:rsidP="005B6528">
            <w:pPr>
              <w:rPr>
                <w:rFonts w:ascii="Arial" w:hAnsi="Arial" w:cs="Arial"/>
                <w:sz w:val="18"/>
                <w:szCs w:val="18"/>
              </w:rPr>
            </w:pPr>
          </w:p>
          <w:p w14:paraId="36C45F24" w14:textId="77777777" w:rsidR="005B6528" w:rsidRPr="008F5F67" w:rsidRDefault="005B6528" w:rsidP="005B6528">
            <w:pPr>
              <w:rPr>
                <w:rFonts w:ascii="Arial" w:hAnsi="Arial" w:cs="Arial"/>
                <w:sz w:val="18"/>
                <w:szCs w:val="18"/>
              </w:rPr>
            </w:pPr>
          </w:p>
          <w:p w14:paraId="2682C3A4" w14:textId="77777777" w:rsidR="005B6528" w:rsidRPr="008F5F67" w:rsidRDefault="005B6528" w:rsidP="005B6528">
            <w:pPr>
              <w:rPr>
                <w:rFonts w:ascii="Arial" w:hAnsi="Arial" w:cs="Arial"/>
                <w:sz w:val="18"/>
                <w:szCs w:val="18"/>
              </w:rPr>
            </w:pPr>
          </w:p>
          <w:p w14:paraId="01984313" w14:textId="77777777" w:rsidR="005B6528" w:rsidRPr="008F5F67" w:rsidRDefault="005B6528" w:rsidP="005B6528">
            <w:pPr>
              <w:rPr>
                <w:rFonts w:ascii="Arial" w:hAnsi="Arial" w:cs="Arial"/>
                <w:sz w:val="18"/>
                <w:szCs w:val="18"/>
              </w:rPr>
            </w:pPr>
          </w:p>
          <w:p w14:paraId="4951D0DF" w14:textId="77777777" w:rsidR="005B6528" w:rsidRPr="008F5F67" w:rsidRDefault="005B6528" w:rsidP="005B6528">
            <w:pPr>
              <w:rPr>
                <w:rFonts w:ascii="Arial" w:hAnsi="Arial" w:cs="Arial"/>
                <w:sz w:val="18"/>
                <w:szCs w:val="18"/>
              </w:rPr>
            </w:pPr>
          </w:p>
          <w:p w14:paraId="62C6D1DA" w14:textId="77777777" w:rsidR="005B6528" w:rsidRPr="008F5F67" w:rsidRDefault="005B6528" w:rsidP="005B6528">
            <w:pPr>
              <w:rPr>
                <w:rFonts w:ascii="Arial" w:hAnsi="Arial" w:cs="Arial"/>
                <w:sz w:val="18"/>
                <w:szCs w:val="18"/>
              </w:rPr>
            </w:pPr>
          </w:p>
          <w:p w14:paraId="006D9182" w14:textId="77777777" w:rsidR="005B6528" w:rsidRPr="008F5F67" w:rsidRDefault="005B6528" w:rsidP="005B6528">
            <w:pPr>
              <w:rPr>
                <w:rFonts w:ascii="Arial" w:hAnsi="Arial" w:cs="Arial"/>
                <w:sz w:val="18"/>
                <w:szCs w:val="18"/>
              </w:rPr>
            </w:pPr>
          </w:p>
          <w:p w14:paraId="0673DEA1" w14:textId="77777777" w:rsidR="005B6528" w:rsidRPr="008F5F67" w:rsidRDefault="005B6528" w:rsidP="005B6528">
            <w:pPr>
              <w:rPr>
                <w:rFonts w:ascii="Arial" w:hAnsi="Arial" w:cs="Arial"/>
                <w:sz w:val="18"/>
                <w:szCs w:val="18"/>
              </w:rPr>
            </w:pPr>
            <w:r w:rsidRPr="008F5F67">
              <w:rPr>
                <w:rFonts w:ascii="Arial" w:hAnsi="Arial" w:cs="Arial"/>
                <w:sz w:val="18"/>
                <w:szCs w:val="18"/>
              </w:rPr>
              <w:t>July 2026</w:t>
            </w:r>
          </w:p>
          <w:p w14:paraId="26307506" w14:textId="77777777" w:rsidR="005B6528" w:rsidRPr="008F5F67" w:rsidRDefault="005B6528" w:rsidP="005B6528">
            <w:pPr>
              <w:rPr>
                <w:rFonts w:ascii="Arial" w:hAnsi="Arial" w:cs="Arial"/>
                <w:sz w:val="18"/>
                <w:szCs w:val="18"/>
              </w:rPr>
            </w:pPr>
          </w:p>
          <w:p w14:paraId="2C061E70" w14:textId="77777777" w:rsidR="005B6528" w:rsidRPr="008F5F67" w:rsidRDefault="005B6528" w:rsidP="005B6528">
            <w:pPr>
              <w:rPr>
                <w:rFonts w:ascii="Arial" w:hAnsi="Arial" w:cs="Arial"/>
                <w:sz w:val="18"/>
                <w:szCs w:val="18"/>
              </w:rPr>
            </w:pPr>
          </w:p>
          <w:p w14:paraId="01CA6C2C" w14:textId="77777777" w:rsidR="005B6528" w:rsidRPr="008F5F67" w:rsidRDefault="005B6528" w:rsidP="005B6528">
            <w:pPr>
              <w:rPr>
                <w:rFonts w:ascii="Arial" w:hAnsi="Arial" w:cs="Arial"/>
                <w:sz w:val="18"/>
                <w:szCs w:val="18"/>
              </w:rPr>
            </w:pPr>
          </w:p>
          <w:p w14:paraId="4DA475AA" w14:textId="77777777" w:rsidR="005B6528" w:rsidRPr="008F5F67" w:rsidRDefault="005B6528" w:rsidP="005B6528">
            <w:pPr>
              <w:rPr>
                <w:rFonts w:ascii="Arial" w:hAnsi="Arial" w:cs="Arial"/>
                <w:sz w:val="18"/>
                <w:szCs w:val="18"/>
              </w:rPr>
            </w:pPr>
          </w:p>
          <w:p w14:paraId="3942DA42" w14:textId="77777777" w:rsidR="005B6528" w:rsidRPr="008F5F67" w:rsidRDefault="005B6528" w:rsidP="005B6528">
            <w:pPr>
              <w:rPr>
                <w:rFonts w:ascii="Arial" w:hAnsi="Arial" w:cs="Arial"/>
                <w:sz w:val="18"/>
                <w:szCs w:val="18"/>
              </w:rPr>
            </w:pPr>
          </w:p>
          <w:p w14:paraId="54BBE074" w14:textId="77777777" w:rsidR="005B6528" w:rsidRPr="008F5F67" w:rsidRDefault="005B6528" w:rsidP="005B6528">
            <w:pPr>
              <w:rPr>
                <w:rFonts w:ascii="Arial" w:hAnsi="Arial" w:cs="Arial"/>
                <w:sz w:val="18"/>
                <w:szCs w:val="18"/>
              </w:rPr>
            </w:pPr>
          </w:p>
          <w:p w14:paraId="469EB11C" w14:textId="77777777" w:rsidR="005B6528" w:rsidRPr="008F5F67" w:rsidRDefault="005B6528" w:rsidP="005B6528">
            <w:pPr>
              <w:rPr>
                <w:rFonts w:ascii="Arial" w:hAnsi="Arial" w:cs="Arial"/>
                <w:sz w:val="18"/>
                <w:szCs w:val="18"/>
              </w:rPr>
            </w:pPr>
          </w:p>
          <w:p w14:paraId="4BC45D83" w14:textId="77777777" w:rsidR="008F5F67" w:rsidRPr="008F5F67" w:rsidRDefault="008F5F67" w:rsidP="008F5F67">
            <w:pPr>
              <w:rPr>
                <w:rFonts w:ascii="Arial" w:hAnsi="Arial" w:cs="Arial"/>
                <w:sz w:val="18"/>
                <w:szCs w:val="18"/>
              </w:rPr>
            </w:pPr>
            <w:r w:rsidRPr="008F5F67">
              <w:rPr>
                <w:rFonts w:ascii="Arial" w:hAnsi="Arial" w:cs="Arial"/>
                <w:sz w:val="18"/>
                <w:szCs w:val="18"/>
              </w:rPr>
              <w:t>Feb 2026</w:t>
            </w:r>
          </w:p>
          <w:p w14:paraId="50FD5963" w14:textId="77777777" w:rsidR="005B6528" w:rsidRPr="008F5F67" w:rsidRDefault="005B6528" w:rsidP="005B6528">
            <w:pPr>
              <w:rPr>
                <w:rFonts w:ascii="Arial" w:hAnsi="Arial" w:cs="Arial"/>
                <w:sz w:val="18"/>
                <w:szCs w:val="18"/>
              </w:rPr>
            </w:pPr>
          </w:p>
          <w:p w14:paraId="225AF91E" w14:textId="77777777" w:rsidR="005B6528" w:rsidRPr="008F5F67" w:rsidRDefault="005B6528" w:rsidP="005B6528">
            <w:pPr>
              <w:rPr>
                <w:rFonts w:ascii="Arial" w:hAnsi="Arial" w:cs="Arial"/>
                <w:sz w:val="18"/>
                <w:szCs w:val="18"/>
              </w:rPr>
            </w:pPr>
          </w:p>
          <w:p w14:paraId="5DC0EFDD" w14:textId="77777777" w:rsidR="005B6528" w:rsidRPr="008F5F67" w:rsidRDefault="005B6528" w:rsidP="005B6528">
            <w:pPr>
              <w:rPr>
                <w:rFonts w:ascii="Arial" w:hAnsi="Arial" w:cs="Arial"/>
                <w:sz w:val="18"/>
                <w:szCs w:val="18"/>
              </w:rPr>
            </w:pPr>
          </w:p>
          <w:p w14:paraId="6AA0E1AC" w14:textId="77777777" w:rsidR="005B6528" w:rsidRPr="008F5F67" w:rsidRDefault="005B6528" w:rsidP="005B6528">
            <w:pPr>
              <w:rPr>
                <w:rFonts w:ascii="Arial" w:hAnsi="Arial" w:cs="Arial"/>
                <w:sz w:val="18"/>
                <w:szCs w:val="18"/>
              </w:rPr>
            </w:pPr>
          </w:p>
          <w:p w14:paraId="38FE63FE" w14:textId="77777777" w:rsidR="005B6528" w:rsidRPr="008F5F67" w:rsidRDefault="005B6528" w:rsidP="005B6528">
            <w:pPr>
              <w:rPr>
                <w:rFonts w:ascii="Arial" w:hAnsi="Arial" w:cs="Arial"/>
                <w:sz w:val="18"/>
                <w:szCs w:val="18"/>
              </w:rPr>
            </w:pPr>
          </w:p>
          <w:p w14:paraId="124EDF51" w14:textId="77777777" w:rsidR="005B6528" w:rsidRPr="008F5F67" w:rsidRDefault="005B6528" w:rsidP="005B6528">
            <w:pPr>
              <w:rPr>
                <w:rFonts w:ascii="Arial" w:hAnsi="Arial" w:cs="Arial"/>
                <w:sz w:val="18"/>
                <w:szCs w:val="18"/>
              </w:rPr>
            </w:pPr>
          </w:p>
          <w:p w14:paraId="76D9EA4F" w14:textId="77777777" w:rsidR="005B6528" w:rsidRPr="008F5F67" w:rsidRDefault="005B6528" w:rsidP="005B6528">
            <w:pPr>
              <w:rPr>
                <w:rFonts w:ascii="Arial" w:hAnsi="Arial" w:cs="Arial"/>
                <w:sz w:val="18"/>
                <w:szCs w:val="18"/>
              </w:rPr>
            </w:pPr>
          </w:p>
          <w:p w14:paraId="20FEC845" w14:textId="77777777" w:rsidR="005B6528" w:rsidRPr="008F5F67" w:rsidRDefault="005B6528" w:rsidP="005B6528">
            <w:pPr>
              <w:rPr>
                <w:rFonts w:ascii="Arial" w:hAnsi="Arial" w:cs="Arial"/>
                <w:sz w:val="18"/>
                <w:szCs w:val="18"/>
              </w:rPr>
            </w:pPr>
            <w:r w:rsidRPr="008F5F67">
              <w:rPr>
                <w:rFonts w:ascii="Arial" w:hAnsi="Arial" w:cs="Arial"/>
                <w:sz w:val="18"/>
                <w:szCs w:val="18"/>
              </w:rPr>
              <w:t>April 2026</w:t>
            </w:r>
          </w:p>
          <w:p w14:paraId="6955C45F" w14:textId="77777777" w:rsidR="005B6528" w:rsidRPr="008F5F67" w:rsidRDefault="005B6528" w:rsidP="005B6528">
            <w:pPr>
              <w:rPr>
                <w:rFonts w:ascii="Arial" w:hAnsi="Arial" w:cs="Arial"/>
                <w:sz w:val="18"/>
                <w:szCs w:val="18"/>
              </w:rPr>
            </w:pPr>
          </w:p>
          <w:p w14:paraId="1A5B7164" w14:textId="77777777" w:rsidR="005B6528" w:rsidRPr="008F5F67" w:rsidRDefault="005B6528" w:rsidP="005B6528">
            <w:pPr>
              <w:rPr>
                <w:rFonts w:ascii="Arial" w:hAnsi="Arial" w:cs="Arial"/>
                <w:sz w:val="18"/>
                <w:szCs w:val="18"/>
              </w:rPr>
            </w:pPr>
          </w:p>
          <w:p w14:paraId="4119CCFD" w14:textId="77777777" w:rsidR="005B6528" w:rsidRPr="008F5F67" w:rsidRDefault="005B6528" w:rsidP="005B6528">
            <w:pPr>
              <w:rPr>
                <w:rFonts w:ascii="Arial" w:hAnsi="Arial" w:cs="Arial"/>
                <w:sz w:val="18"/>
                <w:szCs w:val="18"/>
              </w:rPr>
            </w:pPr>
          </w:p>
          <w:p w14:paraId="15D9E094" w14:textId="77777777" w:rsidR="005B6528" w:rsidRPr="008F5F67" w:rsidRDefault="005B6528" w:rsidP="005B6528">
            <w:pPr>
              <w:rPr>
                <w:rFonts w:ascii="Arial" w:hAnsi="Arial" w:cs="Arial"/>
                <w:sz w:val="18"/>
                <w:szCs w:val="18"/>
              </w:rPr>
            </w:pPr>
          </w:p>
          <w:p w14:paraId="628938FF" w14:textId="77777777" w:rsidR="005B6528" w:rsidRPr="008F5F67" w:rsidRDefault="005B6528" w:rsidP="005B6528">
            <w:pPr>
              <w:rPr>
                <w:rFonts w:ascii="Arial" w:hAnsi="Arial" w:cs="Arial"/>
                <w:sz w:val="18"/>
                <w:szCs w:val="18"/>
              </w:rPr>
            </w:pPr>
          </w:p>
          <w:p w14:paraId="455C876C" w14:textId="77777777" w:rsidR="005B6528" w:rsidRPr="008F5F67" w:rsidRDefault="005B6528" w:rsidP="005B6528">
            <w:pPr>
              <w:rPr>
                <w:rFonts w:ascii="Arial" w:hAnsi="Arial" w:cs="Arial"/>
                <w:sz w:val="18"/>
                <w:szCs w:val="18"/>
              </w:rPr>
            </w:pPr>
          </w:p>
          <w:p w14:paraId="09C40C96" w14:textId="77777777" w:rsidR="005B6528" w:rsidRPr="008F5F67" w:rsidRDefault="005B6528" w:rsidP="005B6528">
            <w:pPr>
              <w:rPr>
                <w:rFonts w:ascii="Arial" w:hAnsi="Arial" w:cs="Arial"/>
                <w:sz w:val="18"/>
                <w:szCs w:val="18"/>
              </w:rPr>
            </w:pPr>
            <w:r w:rsidRPr="008F5F67">
              <w:rPr>
                <w:rFonts w:ascii="Arial" w:hAnsi="Arial" w:cs="Arial"/>
                <w:sz w:val="18"/>
                <w:szCs w:val="18"/>
              </w:rPr>
              <w:t>February 2026</w:t>
            </w:r>
          </w:p>
          <w:p w14:paraId="6B9823A7" w14:textId="77777777" w:rsidR="005B6528" w:rsidRPr="008F5F67" w:rsidRDefault="005B6528" w:rsidP="005B6528">
            <w:pPr>
              <w:rPr>
                <w:rFonts w:ascii="Arial" w:hAnsi="Arial" w:cs="Arial"/>
                <w:sz w:val="18"/>
                <w:szCs w:val="18"/>
              </w:rPr>
            </w:pPr>
          </w:p>
          <w:p w14:paraId="469CA897" w14:textId="77777777" w:rsidR="005B6528" w:rsidRPr="008F5F67" w:rsidRDefault="005B6528" w:rsidP="005B6528">
            <w:pPr>
              <w:rPr>
                <w:rFonts w:ascii="Arial" w:hAnsi="Arial" w:cs="Arial"/>
                <w:sz w:val="18"/>
                <w:szCs w:val="18"/>
              </w:rPr>
            </w:pPr>
          </w:p>
          <w:p w14:paraId="2D59AAE3" w14:textId="77777777" w:rsidR="005B6528" w:rsidRPr="008F5F67" w:rsidRDefault="005B6528" w:rsidP="005B6528">
            <w:pPr>
              <w:rPr>
                <w:rFonts w:ascii="Arial" w:hAnsi="Arial" w:cs="Arial"/>
                <w:sz w:val="18"/>
                <w:szCs w:val="18"/>
              </w:rPr>
            </w:pPr>
          </w:p>
          <w:p w14:paraId="63FD9943" w14:textId="77777777" w:rsidR="005B6528" w:rsidRPr="008F5F67" w:rsidRDefault="005B6528" w:rsidP="005B6528">
            <w:pPr>
              <w:rPr>
                <w:rFonts w:ascii="Arial" w:hAnsi="Arial" w:cs="Arial"/>
                <w:sz w:val="18"/>
                <w:szCs w:val="18"/>
              </w:rPr>
            </w:pPr>
            <w:r w:rsidRPr="008F5F67">
              <w:rPr>
                <w:rFonts w:ascii="Arial" w:hAnsi="Arial" w:cs="Arial"/>
                <w:sz w:val="18"/>
                <w:szCs w:val="18"/>
              </w:rPr>
              <w:t>April 2026</w:t>
            </w:r>
          </w:p>
          <w:p w14:paraId="12ED852C" w14:textId="77777777" w:rsidR="005B6528" w:rsidRPr="008F5F67" w:rsidRDefault="005B6528" w:rsidP="005B6528">
            <w:pPr>
              <w:rPr>
                <w:rFonts w:ascii="Arial" w:hAnsi="Arial" w:cs="Arial"/>
                <w:sz w:val="18"/>
                <w:szCs w:val="18"/>
              </w:rPr>
            </w:pPr>
          </w:p>
          <w:p w14:paraId="3D1A96B1" w14:textId="77777777" w:rsidR="005B6528" w:rsidRPr="008F5F67" w:rsidRDefault="005B6528" w:rsidP="005B6528">
            <w:pPr>
              <w:rPr>
                <w:rFonts w:ascii="Arial" w:hAnsi="Arial" w:cs="Arial"/>
                <w:sz w:val="18"/>
                <w:szCs w:val="18"/>
              </w:rPr>
            </w:pPr>
          </w:p>
          <w:p w14:paraId="4013D67F" w14:textId="77777777" w:rsidR="005B6528" w:rsidRPr="008F5F67" w:rsidRDefault="005B6528" w:rsidP="005B6528">
            <w:pPr>
              <w:rPr>
                <w:rFonts w:ascii="Arial" w:hAnsi="Arial" w:cs="Arial"/>
                <w:sz w:val="18"/>
                <w:szCs w:val="18"/>
              </w:rPr>
            </w:pPr>
          </w:p>
          <w:p w14:paraId="5418A9F1" w14:textId="77777777" w:rsidR="005B6528" w:rsidRPr="008F5F67" w:rsidRDefault="005B6528" w:rsidP="005B6528">
            <w:pPr>
              <w:rPr>
                <w:rFonts w:ascii="Arial" w:hAnsi="Arial" w:cs="Arial"/>
                <w:sz w:val="18"/>
                <w:szCs w:val="18"/>
              </w:rPr>
            </w:pPr>
          </w:p>
          <w:p w14:paraId="513C5A4B" w14:textId="77777777" w:rsidR="005B6528" w:rsidRPr="008F5F67" w:rsidRDefault="005B6528" w:rsidP="005B6528">
            <w:pPr>
              <w:rPr>
                <w:rFonts w:ascii="Arial" w:hAnsi="Arial" w:cs="Arial"/>
                <w:sz w:val="18"/>
                <w:szCs w:val="18"/>
              </w:rPr>
            </w:pPr>
          </w:p>
          <w:p w14:paraId="1360BDA0"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April 2026</w:t>
            </w:r>
          </w:p>
          <w:p w14:paraId="01575674" w14:textId="77777777" w:rsidR="005B6528" w:rsidRPr="008F5F67" w:rsidRDefault="005B6528" w:rsidP="005B6528">
            <w:pPr>
              <w:rPr>
                <w:rFonts w:ascii="Arial" w:hAnsi="Arial" w:cs="Arial"/>
                <w:sz w:val="18"/>
                <w:szCs w:val="18"/>
              </w:rPr>
            </w:pPr>
          </w:p>
          <w:p w14:paraId="0E9C63E1" w14:textId="77777777" w:rsidR="005B6528" w:rsidRPr="008F5F67" w:rsidRDefault="005B6528" w:rsidP="005B6528">
            <w:pPr>
              <w:rPr>
                <w:rFonts w:ascii="Arial" w:hAnsi="Arial" w:cs="Arial"/>
                <w:sz w:val="18"/>
                <w:szCs w:val="18"/>
              </w:rPr>
            </w:pPr>
          </w:p>
          <w:p w14:paraId="4A6D2A71" w14:textId="77777777" w:rsidR="005B6528" w:rsidRPr="008F5F67" w:rsidRDefault="005B6528" w:rsidP="005B6528">
            <w:pPr>
              <w:rPr>
                <w:rFonts w:ascii="Arial" w:hAnsi="Arial" w:cs="Arial"/>
                <w:sz w:val="18"/>
                <w:szCs w:val="18"/>
              </w:rPr>
            </w:pPr>
          </w:p>
          <w:p w14:paraId="41AA38FF" w14:textId="77777777" w:rsidR="005B6528" w:rsidRPr="008F5F67" w:rsidRDefault="005B6528" w:rsidP="005B6528">
            <w:pPr>
              <w:rPr>
                <w:rFonts w:ascii="Arial" w:hAnsi="Arial" w:cs="Arial"/>
                <w:sz w:val="18"/>
                <w:szCs w:val="18"/>
              </w:rPr>
            </w:pPr>
          </w:p>
          <w:p w14:paraId="12186CDC" w14:textId="77777777" w:rsidR="005B6528" w:rsidRPr="008F5F67" w:rsidRDefault="005B6528" w:rsidP="005B6528">
            <w:pPr>
              <w:rPr>
                <w:rFonts w:ascii="Arial" w:hAnsi="Arial" w:cs="Arial"/>
                <w:sz w:val="18"/>
                <w:szCs w:val="18"/>
              </w:rPr>
            </w:pPr>
          </w:p>
          <w:p w14:paraId="130F44F4" w14:textId="77777777" w:rsidR="005B6528" w:rsidRPr="008F5F67" w:rsidRDefault="005B6528" w:rsidP="005B6528">
            <w:pPr>
              <w:rPr>
                <w:rFonts w:ascii="Arial" w:hAnsi="Arial" w:cs="Arial"/>
                <w:sz w:val="18"/>
                <w:szCs w:val="18"/>
              </w:rPr>
            </w:pPr>
          </w:p>
          <w:p w14:paraId="463951CF" w14:textId="77777777" w:rsidR="005B6528" w:rsidRPr="008F5F67" w:rsidRDefault="005B6528" w:rsidP="005B6528">
            <w:pPr>
              <w:rPr>
                <w:rFonts w:ascii="Arial" w:hAnsi="Arial" w:cs="Arial"/>
                <w:sz w:val="18"/>
                <w:szCs w:val="18"/>
              </w:rPr>
            </w:pPr>
          </w:p>
          <w:p w14:paraId="605EA7DF" w14:textId="77777777" w:rsidR="005B6528" w:rsidRPr="008F5F67" w:rsidRDefault="005B6528" w:rsidP="005B6528">
            <w:pPr>
              <w:rPr>
                <w:rFonts w:ascii="Arial" w:hAnsi="Arial" w:cs="Arial"/>
                <w:sz w:val="18"/>
                <w:szCs w:val="18"/>
              </w:rPr>
            </w:pPr>
          </w:p>
          <w:p w14:paraId="006DB051" w14:textId="77777777" w:rsidR="005B6528" w:rsidRPr="008F5F67" w:rsidRDefault="005B6528" w:rsidP="005B6528">
            <w:pPr>
              <w:rPr>
                <w:rFonts w:ascii="Arial" w:hAnsi="Arial" w:cs="Arial"/>
                <w:sz w:val="18"/>
                <w:szCs w:val="18"/>
              </w:rPr>
            </w:pPr>
          </w:p>
          <w:p w14:paraId="334620DC" w14:textId="77777777" w:rsidR="008F5F67" w:rsidRPr="008F5F67" w:rsidRDefault="008F5F67" w:rsidP="008F5F67">
            <w:pPr>
              <w:rPr>
                <w:rFonts w:ascii="Arial" w:hAnsi="Arial" w:cs="Arial"/>
                <w:sz w:val="18"/>
                <w:szCs w:val="18"/>
              </w:rPr>
            </w:pPr>
            <w:r w:rsidRPr="008F5F67">
              <w:rPr>
                <w:rFonts w:ascii="Arial" w:hAnsi="Arial" w:cs="Arial"/>
                <w:sz w:val="18"/>
                <w:szCs w:val="18"/>
              </w:rPr>
              <w:t>April 2026</w:t>
            </w:r>
          </w:p>
          <w:p w14:paraId="42C0AC56" w14:textId="77777777" w:rsidR="005B6528" w:rsidRPr="008F5F67" w:rsidRDefault="005B6528" w:rsidP="005B6528">
            <w:pPr>
              <w:rPr>
                <w:rFonts w:ascii="Arial" w:hAnsi="Arial" w:cs="Arial"/>
                <w:sz w:val="18"/>
                <w:szCs w:val="18"/>
              </w:rPr>
            </w:pPr>
          </w:p>
          <w:p w14:paraId="43E831FB" w14:textId="77777777" w:rsidR="005B6528" w:rsidRPr="008F5F67" w:rsidRDefault="005B6528" w:rsidP="005B6528">
            <w:pPr>
              <w:rPr>
                <w:rFonts w:ascii="Arial" w:hAnsi="Arial" w:cs="Arial"/>
                <w:sz w:val="18"/>
                <w:szCs w:val="18"/>
              </w:rPr>
            </w:pPr>
          </w:p>
          <w:p w14:paraId="3DD23410" w14:textId="77777777" w:rsidR="005B6528" w:rsidRPr="008F5F67" w:rsidRDefault="005B6528" w:rsidP="005B6528">
            <w:pPr>
              <w:rPr>
                <w:rFonts w:ascii="Arial" w:hAnsi="Arial" w:cs="Arial"/>
                <w:sz w:val="18"/>
                <w:szCs w:val="18"/>
              </w:rPr>
            </w:pPr>
          </w:p>
          <w:p w14:paraId="3034D9C3" w14:textId="77777777" w:rsidR="00F87164" w:rsidRPr="008F5F67" w:rsidRDefault="00F87164" w:rsidP="005B6528">
            <w:pPr>
              <w:rPr>
                <w:rFonts w:ascii="Arial" w:hAnsi="Arial" w:cs="Arial"/>
                <w:sz w:val="18"/>
                <w:szCs w:val="18"/>
              </w:rPr>
            </w:pPr>
          </w:p>
          <w:p w14:paraId="782E8529" w14:textId="77777777" w:rsidR="00F87164" w:rsidRPr="008F5F67" w:rsidRDefault="00F87164" w:rsidP="005B6528">
            <w:pPr>
              <w:rPr>
                <w:rFonts w:ascii="Arial" w:hAnsi="Arial" w:cs="Arial"/>
                <w:sz w:val="18"/>
                <w:szCs w:val="18"/>
              </w:rPr>
            </w:pPr>
          </w:p>
          <w:p w14:paraId="39AA5E47" w14:textId="77777777" w:rsidR="00F87164" w:rsidRPr="008F5F67" w:rsidRDefault="00F87164" w:rsidP="005B6528">
            <w:pPr>
              <w:rPr>
                <w:rFonts w:ascii="Arial" w:hAnsi="Arial" w:cs="Arial"/>
                <w:sz w:val="18"/>
                <w:szCs w:val="18"/>
              </w:rPr>
            </w:pPr>
          </w:p>
          <w:p w14:paraId="4195EC56" w14:textId="77777777" w:rsidR="008F5F67" w:rsidRPr="008F5F67" w:rsidRDefault="008F5F67" w:rsidP="008F5F67">
            <w:pPr>
              <w:rPr>
                <w:rFonts w:ascii="Arial" w:hAnsi="Arial" w:cs="Arial"/>
                <w:sz w:val="18"/>
                <w:szCs w:val="18"/>
              </w:rPr>
            </w:pPr>
            <w:r w:rsidRPr="008F5F67">
              <w:rPr>
                <w:rFonts w:ascii="Arial" w:hAnsi="Arial" w:cs="Arial"/>
                <w:sz w:val="18"/>
                <w:szCs w:val="18"/>
              </w:rPr>
              <w:t>April 2026</w:t>
            </w:r>
          </w:p>
          <w:p w14:paraId="1C0F95F0" w14:textId="77777777" w:rsidR="00F87164" w:rsidRPr="008F5F67" w:rsidRDefault="00F87164" w:rsidP="005B6528">
            <w:pPr>
              <w:rPr>
                <w:rFonts w:ascii="Arial" w:hAnsi="Arial" w:cs="Arial"/>
                <w:sz w:val="18"/>
                <w:szCs w:val="18"/>
              </w:rPr>
            </w:pPr>
          </w:p>
          <w:p w14:paraId="68AEF18A" w14:textId="77777777" w:rsidR="00F87164" w:rsidRPr="008F5F67" w:rsidRDefault="00F87164" w:rsidP="005B6528">
            <w:pPr>
              <w:rPr>
                <w:rFonts w:ascii="Arial" w:hAnsi="Arial" w:cs="Arial"/>
                <w:sz w:val="18"/>
                <w:szCs w:val="18"/>
              </w:rPr>
            </w:pPr>
          </w:p>
          <w:p w14:paraId="1DD9CAC5" w14:textId="77777777" w:rsidR="00F87164" w:rsidRPr="008F5F67" w:rsidRDefault="00F87164" w:rsidP="005B6528">
            <w:pPr>
              <w:rPr>
                <w:rFonts w:ascii="Arial" w:hAnsi="Arial" w:cs="Arial"/>
                <w:sz w:val="18"/>
                <w:szCs w:val="18"/>
              </w:rPr>
            </w:pPr>
          </w:p>
          <w:p w14:paraId="3A0848E0" w14:textId="77777777" w:rsidR="005B6528" w:rsidRPr="008F5F67" w:rsidRDefault="005B6528" w:rsidP="005B6528">
            <w:pPr>
              <w:rPr>
                <w:rFonts w:ascii="Arial" w:hAnsi="Arial" w:cs="Arial"/>
                <w:sz w:val="18"/>
                <w:szCs w:val="18"/>
              </w:rPr>
            </w:pPr>
          </w:p>
          <w:p w14:paraId="6AE08487" w14:textId="77777777" w:rsidR="005B6528" w:rsidRPr="008F5F67" w:rsidRDefault="005B6528" w:rsidP="005B6528">
            <w:pPr>
              <w:rPr>
                <w:rFonts w:ascii="Arial" w:hAnsi="Arial" w:cs="Arial"/>
                <w:sz w:val="18"/>
                <w:szCs w:val="18"/>
              </w:rPr>
            </w:pPr>
          </w:p>
          <w:p w14:paraId="42491000" w14:textId="77777777" w:rsidR="005B6528" w:rsidRPr="008F5F67" w:rsidRDefault="005B6528" w:rsidP="005B6528">
            <w:pPr>
              <w:rPr>
                <w:rFonts w:ascii="Arial" w:hAnsi="Arial" w:cs="Arial"/>
                <w:sz w:val="18"/>
                <w:szCs w:val="18"/>
              </w:rPr>
            </w:pPr>
          </w:p>
          <w:p w14:paraId="07F7ABA4" w14:textId="77777777" w:rsidR="005B6528" w:rsidRPr="008F5F67" w:rsidRDefault="005B6528" w:rsidP="005B6528">
            <w:pPr>
              <w:rPr>
                <w:rFonts w:ascii="Arial" w:hAnsi="Arial" w:cs="Arial"/>
                <w:sz w:val="18"/>
                <w:szCs w:val="18"/>
              </w:rPr>
            </w:pPr>
          </w:p>
          <w:p w14:paraId="43806BAC" w14:textId="77777777" w:rsidR="005B6528" w:rsidRPr="008F5F67" w:rsidRDefault="005B6528" w:rsidP="005B6528">
            <w:pPr>
              <w:rPr>
                <w:rFonts w:ascii="Arial" w:hAnsi="Arial" w:cs="Arial"/>
                <w:sz w:val="18"/>
                <w:szCs w:val="18"/>
              </w:rPr>
            </w:pPr>
          </w:p>
        </w:tc>
      </w:tr>
      <w:tr w:rsidR="005B6528" w:rsidRPr="008F5F67" w14:paraId="308467AB" w14:textId="77777777" w:rsidTr="00E87340">
        <w:tc>
          <w:tcPr>
            <w:tcW w:w="2704" w:type="dxa"/>
          </w:tcPr>
          <w:p w14:paraId="5A1009AA"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 xml:space="preserve">4.2025/26 Capital programme progress- for information only. </w:t>
            </w:r>
          </w:p>
          <w:p w14:paraId="344FA915"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Simon H presented.   </w:t>
            </w:r>
          </w:p>
        </w:tc>
        <w:tc>
          <w:tcPr>
            <w:tcW w:w="6262" w:type="dxa"/>
          </w:tcPr>
          <w:p w14:paraId="52A2AB45" w14:textId="27E8C259" w:rsidR="005B6528" w:rsidRPr="008F5F67" w:rsidRDefault="005B6528" w:rsidP="005B6528">
            <w:pPr>
              <w:rPr>
                <w:rFonts w:ascii="Arial" w:hAnsi="Arial" w:cs="Arial"/>
                <w:sz w:val="18"/>
                <w:szCs w:val="18"/>
              </w:rPr>
            </w:pPr>
            <w:r w:rsidRPr="008F5F67">
              <w:rPr>
                <w:rFonts w:ascii="Arial" w:hAnsi="Arial" w:cs="Arial"/>
                <w:sz w:val="18"/>
                <w:szCs w:val="18"/>
              </w:rPr>
              <w:t>Slippage has not changed, the programme is halfway through, and it is normal for expenditure to be in the last quarter. There will be a direct impact on tenants when it comes to repairs where there may be delays. A query was raised about whether the reason for any slippage will be communicated with tenants, and does the slippage and budget get carried over to the next year.  - It was confirmed this is the case. It was queried whether the expectation was for any slippage to catch up in the next year or if would there be a ripple effect which could impact Decent Homes for example. Discussion followed about the risk of issues building up and the need to communicate with tenants about slippage.</w:t>
            </w:r>
          </w:p>
          <w:p w14:paraId="459167A8" w14:textId="77777777" w:rsidR="005B6528" w:rsidRPr="008F5F67" w:rsidRDefault="005B6528" w:rsidP="005B6528">
            <w:pPr>
              <w:rPr>
                <w:rFonts w:ascii="Arial" w:hAnsi="Arial" w:cs="Arial"/>
                <w:sz w:val="18"/>
                <w:szCs w:val="18"/>
              </w:rPr>
            </w:pPr>
          </w:p>
          <w:p w14:paraId="76427FF4"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The Board discussed the Retrofit programme, how to understand the impact and benefits to tenants of council homes achieving EPC C homes. </w:t>
            </w:r>
          </w:p>
          <w:p w14:paraId="7033B15E"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The Board asked for clarification on the likelihood of all homes reaching an EPC C rating of ‘C’ and provisions in place for those homes where this would not be possible. </w:t>
            </w:r>
          </w:p>
          <w:p w14:paraId="0A285B90" w14:textId="58CAE761" w:rsidR="005B6528" w:rsidRPr="008F5F67" w:rsidRDefault="005B6528" w:rsidP="005B6528">
            <w:pPr>
              <w:rPr>
                <w:rFonts w:ascii="Arial" w:hAnsi="Arial" w:cs="Arial"/>
                <w:sz w:val="18"/>
                <w:szCs w:val="18"/>
              </w:rPr>
            </w:pPr>
            <w:r w:rsidRPr="008F5F67">
              <w:rPr>
                <w:rFonts w:ascii="Arial" w:hAnsi="Arial" w:cs="Arial"/>
                <w:sz w:val="18"/>
                <w:szCs w:val="18"/>
              </w:rPr>
              <w:lastRenderedPageBreak/>
              <w:t xml:space="preserve">The Board were advised that this lies with a separate project team, where there the e cost to achieve EPC C outweighs the benefit within obsolescent stock  those tenants living in such homes will be offered tailored support by the Retrofit team, according to needs with a range of options to be considered </w:t>
            </w:r>
          </w:p>
          <w:p w14:paraId="494D52E4"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It was agreed that clarity was needed on the strategy for this and differences between properties that do and do not have EPC C ratings. </w:t>
            </w:r>
          </w:p>
          <w:p w14:paraId="074229F8" w14:textId="77777777" w:rsidR="001D1DA1" w:rsidRPr="008F5F67" w:rsidRDefault="001D1DA1" w:rsidP="005B6528">
            <w:pPr>
              <w:rPr>
                <w:rFonts w:ascii="Arial" w:hAnsi="Arial" w:cs="Arial"/>
                <w:sz w:val="18"/>
                <w:szCs w:val="18"/>
              </w:rPr>
            </w:pPr>
          </w:p>
          <w:p w14:paraId="3671DBC8"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One reason for why this is not currently being discussed was because survey visits have highlighted that some properties are not the rating as thought initially. It was agreed that this would be added to a future forward plan. </w:t>
            </w:r>
          </w:p>
        </w:tc>
        <w:tc>
          <w:tcPr>
            <w:tcW w:w="3168" w:type="dxa"/>
          </w:tcPr>
          <w:p w14:paraId="49095129" w14:textId="77777777" w:rsidR="005B6528" w:rsidRPr="008F5F67" w:rsidRDefault="005B6528" w:rsidP="005B6528">
            <w:pPr>
              <w:rPr>
                <w:rFonts w:ascii="Arial" w:hAnsi="Arial" w:cs="Arial"/>
                <w:sz w:val="18"/>
                <w:szCs w:val="18"/>
                <w:lang w:val="en-US"/>
              </w:rPr>
            </w:pPr>
          </w:p>
          <w:p w14:paraId="057B7301" w14:textId="77777777" w:rsidR="005B6528" w:rsidRPr="008F5F67" w:rsidRDefault="005B6528" w:rsidP="005B6528">
            <w:pPr>
              <w:rPr>
                <w:rFonts w:ascii="Arial" w:hAnsi="Arial" w:cs="Arial"/>
                <w:sz w:val="18"/>
                <w:szCs w:val="18"/>
                <w:lang w:val="en-US"/>
              </w:rPr>
            </w:pPr>
          </w:p>
          <w:p w14:paraId="6BF7B06C" w14:textId="77777777" w:rsidR="005B6528" w:rsidRPr="008F5F67" w:rsidRDefault="005B6528" w:rsidP="005B6528">
            <w:pPr>
              <w:rPr>
                <w:rFonts w:ascii="Arial" w:hAnsi="Arial" w:cs="Arial"/>
                <w:sz w:val="18"/>
                <w:szCs w:val="18"/>
                <w:lang w:val="en-US"/>
              </w:rPr>
            </w:pPr>
          </w:p>
          <w:p w14:paraId="354C1B9C" w14:textId="77777777" w:rsidR="00551D2C" w:rsidRPr="008F5F67" w:rsidRDefault="00551D2C" w:rsidP="005B6528">
            <w:pPr>
              <w:rPr>
                <w:rFonts w:ascii="Arial" w:hAnsi="Arial" w:cs="Arial"/>
                <w:sz w:val="18"/>
                <w:szCs w:val="18"/>
                <w:lang w:val="en-US"/>
              </w:rPr>
            </w:pPr>
          </w:p>
          <w:p w14:paraId="18380EE1" w14:textId="77777777" w:rsidR="005B6528" w:rsidRPr="008F5F67" w:rsidRDefault="005B6528" w:rsidP="005B6528">
            <w:pPr>
              <w:rPr>
                <w:rFonts w:ascii="Arial" w:hAnsi="Arial" w:cs="Arial"/>
                <w:sz w:val="18"/>
                <w:szCs w:val="18"/>
                <w:lang w:val="en-US"/>
              </w:rPr>
            </w:pPr>
          </w:p>
          <w:p w14:paraId="399F9A17" w14:textId="77777777" w:rsidR="005B6528" w:rsidRPr="008F5F67" w:rsidRDefault="005B6528" w:rsidP="005B6528">
            <w:pPr>
              <w:rPr>
                <w:rFonts w:ascii="Arial" w:hAnsi="Arial" w:cs="Arial"/>
                <w:sz w:val="18"/>
                <w:szCs w:val="18"/>
                <w:lang w:val="en-US"/>
              </w:rPr>
            </w:pPr>
          </w:p>
          <w:p w14:paraId="3AE741B7" w14:textId="4254839D"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Communications to be provided on reason for </w:t>
            </w:r>
            <w:r w:rsidR="00C44E04" w:rsidRPr="008F5F67">
              <w:rPr>
                <w:rFonts w:ascii="Arial" w:hAnsi="Arial" w:cs="Arial"/>
                <w:sz w:val="18"/>
                <w:szCs w:val="18"/>
                <w:lang w:val="en-US"/>
              </w:rPr>
              <w:t>slippage.</w:t>
            </w:r>
          </w:p>
          <w:p w14:paraId="54D0EFC2" w14:textId="77777777" w:rsidR="005B6528" w:rsidRPr="008F5F67" w:rsidRDefault="005B6528" w:rsidP="005B6528">
            <w:pPr>
              <w:rPr>
                <w:rFonts w:ascii="Arial" w:hAnsi="Arial" w:cs="Arial"/>
                <w:sz w:val="18"/>
                <w:szCs w:val="18"/>
                <w:lang w:val="en-US"/>
              </w:rPr>
            </w:pPr>
          </w:p>
          <w:p w14:paraId="6E8ABCFE" w14:textId="77777777" w:rsidR="005B6528" w:rsidRPr="008F5F67" w:rsidRDefault="005B6528" w:rsidP="005B6528">
            <w:pPr>
              <w:rPr>
                <w:rFonts w:ascii="Arial" w:hAnsi="Arial" w:cs="Arial"/>
                <w:sz w:val="18"/>
                <w:szCs w:val="18"/>
                <w:lang w:val="en-US"/>
              </w:rPr>
            </w:pPr>
          </w:p>
          <w:p w14:paraId="5B813C1B" w14:textId="77777777" w:rsidR="005B6528" w:rsidRPr="008F5F67" w:rsidRDefault="005B6528" w:rsidP="005B6528">
            <w:pPr>
              <w:rPr>
                <w:rFonts w:ascii="Arial" w:hAnsi="Arial" w:cs="Arial"/>
                <w:sz w:val="18"/>
                <w:szCs w:val="18"/>
                <w:lang w:val="en-US"/>
              </w:rPr>
            </w:pPr>
          </w:p>
          <w:p w14:paraId="07EBBDF1" w14:textId="77777777" w:rsidR="005B6528" w:rsidRPr="008F5F67" w:rsidRDefault="005B6528" w:rsidP="005B6528">
            <w:pPr>
              <w:rPr>
                <w:rFonts w:ascii="Arial" w:hAnsi="Arial" w:cs="Arial"/>
                <w:sz w:val="18"/>
                <w:szCs w:val="18"/>
                <w:lang w:val="en-US"/>
              </w:rPr>
            </w:pPr>
          </w:p>
          <w:p w14:paraId="79E269C4" w14:textId="77777777" w:rsidR="005B6528" w:rsidRPr="008F5F67" w:rsidRDefault="005B6528" w:rsidP="005B6528">
            <w:pPr>
              <w:rPr>
                <w:rFonts w:ascii="Arial" w:hAnsi="Arial" w:cs="Arial"/>
                <w:sz w:val="18"/>
                <w:szCs w:val="18"/>
                <w:lang w:val="en-US"/>
              </w:rPr>
            </w:pPr>
          </w:p>
          <w:p w14:paraId="7E006C46" w14:textId="77777777" w:rsidR="005B6528" w:rsidRPr="008F5F67" w:rsidRDefault="005B6528" w:rsidP="005B6528">
            <w:pPr>
              <w:rPr>
                <w:rFonts w:ascii="Arial" w:hAnsi="Arial" w:cs="Arial"/>
                <w:sz w:val="18"/>
                <w:szCs w:val="18"/>
                <w:lang w:val="en-US"/>
              </w:rPr>
            </w:pPr>
          </w:p>
          <w:p w14:paraId="7146C52B" w14:textId="39EEE430"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Retrofit Team to clarify tenant impact of living in an EPC C property compared to other EPC </w:t>
            </w:r>
            <w:r w:rsidR="00C44E04" w:rsidRPr="008F5F67">
              <w:rPr>
                <w:rFonts w:ascii="Arial" w:hAnsi="Arial" w:cs="Arial"/>
                <w:sz w:val="18"/>
                <w:szCs w:val="18"/>
                <w:lang w:val="en-US"/>
              </w:rPr>
              <w:t>ratings.</w:t>
            </w:r>
          </w:p>
          <w:p w14:paraId="4306F9AF" w14:textId="77777777" w:rsidR="005B6528" w:rsidRPr="008F5F67" w:rsidRDefault="005B6528" w:rsidP="005B6528">
            <w:pPr>
              <w:rPr>
                <w:rFonts w:ascii="Arial" w:hAnsi="Arial" w:cs="Arial"/>
                <w:sz w:val="18"/>
                <w:szCs w:val="18"/>
                <w:lang w:val="en-US"/>
              </w:rPr>
            </w:pPr>
          </w:p>
          <w:p w14:paraId="7DA57A2C" w14:textId="77777777" w:rsidR="005B6528" w:rsidRPr="008F5F67" w:rsidRDefault="005B6528" w:rsidP="005B6528">
            <w:pPr>
              <w:rPr>
                <w:rFonts w:ascii="Arial" w:hAnsi="Arial" w:cs="Arial"/>
                <w:sz w:val="18"/>
                <w:szCs w:val="18"/>
                <w:lang w:val="en-US"/>
              </w:rPr>
            </w:pPr>
          </w:p>
          <w:p w14:paraId="504CF4C0" w14:textId="53CA534B"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Strategy to support households </w:t>
            </w:r>
            <w:r w:rsidR="005069B0" w:rsidRPr="008F5F67">
              <w:rPr>
                <w:rFonts w:ascii="Arial" w:hAnsi="Arial" w:cs="Arial"/>
                <w:sz w:val="18"/>
                <w:szCs w:val="18"/>
                <w:lang w:val="en-US"/>
              </w:rPr>
              <w:t>is to</w:t>
            </w:r>
            <w:r w:rsidRPr="008F5F67">
              <w:rPr>
                <w:rFonts w:ascii="Arial" w:hAnsi="Arial" w:cs="Arial"/>
                <w:sz w:val="18"/>
                <w:szCs w:val="18"/>
                <w:lang w:val="en-US"/>
              </w:rPr>
              <w:t xml:space="preserve"> be discussed at TACT Board Meeting and added to forward </w:t>
            </w:r>
            <w:r w:rsidR="00C44E04" w:rsidRPr="008F5F67">
              <w:rPr>
                <w:rFonts w:ascii="Arial" w:hAnsi="Arial" w:cs="Arial"/>
                <w:sz w:val="18"/>
                <w:szCs w:val="18"/>
                <w:lang w:val="en-US"/>
              </w:rPr>
              <w:t>plan.</w:t>
            </w:r>
          </w:p>
          <w:p w14:paraId="6D7EDD3F" w14:textId="77777777" w:rsidR="005B6528" w:rsidRPr="008F5F67" w:rsidRDefault="005B6528" w:rsidP="005B6528">
            <w:pPr>
              <w:rPr>
                <w:rFonts w:ascii="Arial" w:hAnsi="Arial" w:cs="Arial"/>
                <w:sz w:val="18"/>
                <w:szCs w:val="18"/>
                <w:lang w:val="en-US"/>
              </w:rPr>
            </w:pPr>
          </w:p>
          <w:p w14:paraId="36FABCB6" w14:textId="77777777" w:rsidR="005B6528" w:rsidRPr="008F5F67" w:rsidRDefault="005B6528" w:rsidP="005B6528">
            <w:pPr>
              <w:rPr>
                <w:rFonts w:ascii="Arial" w:hAnsi="Arial" w:cs="Arial"/>
                <w:sz w:val="18"/>
                <w:szCs w:val="18"/>
                <w:lang w:val="en-US"/>
              </w:rPr>
            </w:pPr>
            <w:r w:rsidRPr="008F5F67">
              <w:rPr>
                <w:rFonts w:ascii="Arial" w:hAnsi="Arial" w:cs="Arial"/>
                <w:sz w:val="18"/>
                <w:szCs w:val="18"/>
                <w:lang w:val="en-US"/>
              </w:rPr>
              <w:t xml:space="preserve">Retrofit update to be added to forward plan </w:t>
            </w:r>
          </w:p>
        </w:tc>
        <w:tc>
          <w:tcPr>
            <w:tcW w:w="1436" w:type="dxa"/>
          </w:tcPr>
          <w:p w14:paraId="4C2671A6" w14:textId="77777777" w:rsidR="005B6528" w:rsidRPr="008F5F67" w:rsidRDefault="005B6528" w:rsidP="005B6528">
            <w:pPr>
              <w:rPr>
                <w:rFonts w:ascii="Arial" w:hAnsi="Arial" w:cs="Arial"/>
                <w:sz w:val="18"/>
                <w:szCs w:val="18"/>
              </w:rPr>
            </w:pPr>
          </w:p>
          <w:p w14:paraId="79E2DDD8" w14:textId="77777777" w:rsidR="005B6528" w:rsidRPr="008F5F67" w:rsidRDefault="005B6528" w:rsidP="005B6528">
            <w:pPr>
              <w:rPr>
                <w:rFonts w:ascii="Arial" w:hAnsi="Arial" w:cs="Arial"/>
                <w:sz w:val="18"/>
                <w:szCs w:val="18"/>
              </w:rPr>
            </w:pPr>
          </w:p>
          <w:p w14:paraId="0F65A0EE" w14:textId="77777777" w:rsidR="005B6528" w:rsidRPr="008F5F67" w:rsidRDefault="005B6528" w:rsidP="005B6528">
            <w:pPr>
              <w:rPr>
                <w:rFonts w:ascii="Arial" w:hAnsi="Arial" w:cs="Arial"/>
                <w:sz w:val="18"/>
                <w:szCs w:val="18"/>
              </w:rPr>
            </w:pPr>
          </w:p>
          <w:p w14:paraId="7D378902" w14:textId="77777777" w:rsidR="00551D2C" w:rsidRPr="008F5F67" w:rsidRDefault="00551D2C" w:rsidP="005B6528">
            <w:pPr>
              <w:rPr>
                <w:rFonts w:ascii="Arial" w:hAnsi="Arial" w:cs="Arial"/>
                <w:sz w:val="18"/>
                <w:szCs w:val="18"/>
              </w:rPr>
            </w:pPr>
          </w:p>
          <w:p w14:paraId="6CCDEEA8" w14:textId="77777777" w:rsidR="00551D2C" w:rsidRPr="008F5F67" w:rsidRDefault="00551D2C" w:rsidP="005B6528">
            <w:pPr>
              <w:rPr>
                <w:rFonts w:ascii="Arial" w:hAnsi="Arial" w:cs="Arial"/>
                <w:sz w:val="18"/>
                <w:szCs w:val="18"/>
              </w:rPr>
            </w:pPr>
          </w:p>
          <w:p w14:paraId="48DB8EDF" w14:textId="77777777" w:rsidR="005B6528" w:rsidRPr="008F5F67" w:rsidRDefault="005B6528" w:rsidP="005B6528">
            <w:pPr>
              <w:rPr>
                <w:rFonts w:ascii="Arial" w:hAnsi="Arial" w:cs="Arial"/>
                <w:sz w:val="18"/>
                <w:szCs w:val="18"/>
              </w:rPr>
            </w:pPr>
          </w:p>
          <w:p w14:paraId="165E199B" w14:textId="77777777" w:rsidR="005B6528" w:rsidRPr="008F5F67" w:rsidRDefault="005B6528" w:rsidP="005B6528">
            <w:pPr>
              <w:rPr>
                <w:rFonts w:ascii="Arial" w:hAnsi="Arial" w:cs="Arial"/>
                <w:sz w:val="18"/>
                <w:szCs w:val="18"/>
              </w:rPr>
            </w:pPr>
            <w:r w:rsidRPr="008F5F67">
              <w:rPr>
                <w:rFonts w:ascii="Arial" w:hAnsi="Arial" w:cs="Arial"/>
                <w:sz w:val="18"/>
                <w:szCs w:val="18"/>
              </w:rPr>
              <w:t>PW</w:t>
            </w:r>
          </w:p>
          <w:p w14:paraId="3308FF1D" w14:textId="77777777" w:rsidR="005B6528" w:rsidRPr="008F5F67" w:rsidRDefault="005B6528" w:rsidP="005B6528">
            <w:pPr>
              <w:rPr>
                <w:rFonts w:ascii="Arial" w:hAnsi="Arial" w:cs="Arial"/>
                <w:sz w:val="18"/>
                <w:szCs w:val="18"/>
              </w:rPr>
            </w:pPr>
          </w:p>
          <w:p w14:paraId="7B2FD106" w14:textId="77777777" w:rsidR="005B6528" w:rsidRPr="008F5F67" w:rsidRDefault="005B6528" w:rsidP="005B6528">
            <w:pPr>
              <w:rPr>
                <w:rFonts w:ascii="Arial" w:hAnsi="Arial" w:cs="Arial"/>
                <w:sz w:val="18"/>
                <w:szCs w:val="18"/>
              </w:rPr>
            </w:pPr>
          </w:p>
          <w:p w14:paraId="7472DD0B" w14:textId="77777777" w:rsidR="005B6528" w:rsidRPr="008F5F67" w:rsidRDefault="005B6528" w:rsidP="005B6528">
            <w:pPr>
              <w:rPr>
                <w:rFonts w:ascii="Arial" w:hAnsi="Arial" w:cs="Arial"/>
                <w:sz w:val="18"/>
                <w:szCs w:val="18"/>
              </w:rPr>
            </w:pPr>
          </w:p>
          <w:p w14:paraId="7596F796" w14:textId="77777777" w:rsidR="005B6528" w:rsidRPr="008F5F67" w:rsidRDefault="005B6528" w:rsidP="005B6528">
            <w:pPr>
              <w:rPr>
                <w:rFonts w:ascii="Arial" w:hAnsi="Arial" w:cs="Arial"/>
                <w:sz w:val="18"/>
                <w:szCs w:val="18"/>
              </w:rPr>
            </w:pPr>
          </w:p>
          <w:p w14:paraId="3BA53ACA" w14:textId="77777777" w:rsidR="005B6528" w:rsidRPr="008F5F67" w:rsidRDefault="005B6528" w:rsidP="005B6528">
            <w:pPr>
              <w:rPr>
                <w:rFonts w:ascii="Arial" w:hAnsi="Arial" w:cs="Arial"/>
                <w:sz w:val="18"/>
                <w:szCs w:val="18"/>
              </w:rPr>
            </w:pPr>
          </w:p>
          <w:p w14:paraId="4CCD369E" w14:textId="77777777" w:rsidR="005B6528" w:rsidRPr="008F5F67" w:rsidRDefault="005B6528" w:rsidP="005B6528">
            <w:pPr>
              <w:rPr>
                <w:rFonts w:ascii="Arial" w:hAnsi="Arial" w:cs="Arial"/>
                <w:sz w:val="18"/>
                <w:szCs w:val="18"/>
              </w:rPr>
            </w:pPr>
          </w:p>
          <w:p w14:paraId="77B52010" w14:textId="77777777" w:rsidR="005B6528" w:rsidRPr="008F5F67" w:rsidRDefault="005B6528" w:rsidP="005B6528">
            <w:pPr>
              <w:rPr>
                <w:rFonts w:ascii="Arial" w:hAnsi="Arial" w:cs="Arial"/>
                <w:sz w:val="18"/>
                <w:szCs w:val="18"/>
              </w:rPr>
            </w:pPr>
          </w:p>
          <w:p w14:paraId="7A9C0FC1" w14:textId="77777777" w:rsidR="005B6528" w:rsidRPr="008F5F67" w:rsidRDefault="005B6528" w:rsidP="005B6528">
            <w:pPr>
              <w:rPr>
                <w:rFonts w:ascii="Arial" w:hAnsi="Arial" w:cs="Arial"/>
                <w:sz w:val="18"/>
                <w:szCs w:val="18"/>
              </w:rPr>
            </w:pPr>
          </w:p>
          <w:p w14:paraId="50154863" w14:textId="77777777" w:rsidR="005B6528" w:rsidRPr="008F5F67" w:rsidRDefault="005B6528" w:rsidP="005B6528">
            <w:pPr>
              <w:rPr>
                <w:rFonts w:ascii="Arial" w:hAnsi="Arial" w:cs="Arial"/>
                <w:sz w:val="18"/>
                <w:szCs w:val="18"/>
              </w:rPr>
            </w:pPr>
            <w:r w:rsidRPr="008F5F67">
              <w:rPr>
                <w:rFonts w:ascii="Arial" w:hAnsi="Arial" w:cs="Arial"/>
                <w:sz w:val="18"/>
                <w:szCs w:val="18"/>
              </w:rPr>
              <w:t>PW/ PB</w:t>
            </w:r>
          </w:p>
          <w:p w14:paraId="5B86DFBF" w14:textId="77777777" w:rsidR="005B6528" w:rsidRPr="008F5F67" w:rsidRDefault="005B6528" w:rsidP="005B6528">
            <w:pPr>
              <w:rPr>
                <w:rFonts w:ascii="Arial" w:hAnsi="Arial" w:cs="Arial"/>
                <w:sz w:val="18"/>
                <w:szCs w:val="18"/>
              </w:rPr>
            </w:pPr>
          </w:p>
          <w:p w14:paraId="60427DCC" w14:textId="77777777" w:rsidR="005B6528" w:rsidRPr="008F5F67" w:rsidRDefault="005B6528" w:rsidP="005B6528">
            <w:pPr>
              <w:rPr>
                <w:rFonts w:ascii="Arial" w:hAnsi="Arial" w:cs="Arial"/>
                <w:sz w:val="18"/>
                <w:szCs w:val="18"/>
              </w:rPr>
            </w:pPr>
          </w:p>
          <w:p w14:paraId="71E0EC06" w14:textId="77777777" w:rsidR="005B6528" w:rsidRPr="008F5F67" w:rsidRDefault="005B6528" w:rsidP="005B6528">
            <w:pPr>
              <w:rPr>
                <w:rFonts w:ascii="Arial" w:hAnsi="Arial" w:cs="Arial"/>
                <w:sz w:val="18"/>
                <w:szCs w:val="18"/>
              </w:rPr>
            </w:pPr>
          </w:p>
          <w:p w14:paraId="237F4980" w14:textId="77777777" w:rsidR="005B6528" w:rsidRPr="008F5F67" w:rsidRDefault="005B6528" w:rsidP="005B6528">
            <w:pPr>
              <w:rPr>
                <w:rFonts w:ascii="Arial" w:hAnsi="Arial" w:cs="Arial"/>
                <w:sz w:val="18"/>
                <w:szCs w:val="18"/>
              </w:rPr>
            </w:pPr>
          </w:p>
          <w:p w14:paraId="5CCB981E" w14:textId="77777777" w:rsidR="005B6528" w:rsidRPr="008F5F67" w:rsidRDefault="005B6528" w:rsidP="005B6528">
            <w:pPr>
              <w:rPr>
                <w:rFonts w:ascii="Arial" w:hAnsi="Arial" w:cs="Arial"/>
                <w:sz w:val="18"/>
                <w:szCs w:val="18"/>
              </w:rPr>
            </w:pPr>
          </w:p>
          <w:p w14:paraId="09978D25" w14:textId="77777777" w:rsidR="005B6528" w:rsidRPr="008F5F67" w:rsidRDefault="005B6528" w:rsidP="005B6528">
            <w:pPr>
              <w:rPr>
                <w:rFonts w:ascii="Arial" w:hAnsi="Arial" w:cs="Arial"/>
                <w:sz w:val="18"/>
                <w:szCs w:val="18"/>
              </w:rPr>
            </w:pPr>
          </w:p>
          <w:p w14:paraId="160E7A8B" w14:textId="77777777" w:rsidR="005B6528" w:rsidRPr="008F5F67" w:rsidRDefault="005B6528" w:rsidP="005B6528">
            <w:pPr>
              <w:rPr>
                <w:rFonts w:ascii="Arial" w:hAnsi="Arial" w:cs="Arial"/>
                <w:sz w:val="18"/>
                <w:szCs w:val="18"/>
              </w:rPr>
            </w:pPr>
            <w:r w:rsidRPr="008F5F67">
              <w:rPr>
                <w:rFonts w:ascii="Arial" w:hAnsi="Arial" w:cs="Arial"/>
                <w:sz w:val="18"/>
                <w:szCs w:val="18"/>
              </w:rPr>
              <w:t>PW/ PB</w:t>
            </w:r>
          </w:p>
          <w:p w14:paraId="447FDF84" w14:textId="77777777" w:rsidR="005B6528" w:rsidRPr="008F5F67" w:rsidRDefault="005B6528" w:rsidP="005B6528">
            <w:pPr>
              <w:rPr>
                <w:rFonts w:ascii="Arial" w:hAnsi="Arial" w:cs="Arial"/>
                <w:sz w:val="18"/>
                <w:szCs w:val="18"/>
              </w:rPr>
            </w:pPr>
          </w:p>
          <w:p w14:paraId="78AEAD8E" w14:textId="77777777" w:rsidR="005B6528" w:rsidRPr="008F5F67" w:rsidRDefault="005B6528" w:rsidP="005B6528">
            <w:pPr>
              <w:rPr>
                <w:rFonts w:ascii="Arial" w:hAnsi="Arial" w:cs="Arial"/>
                <w:sz w:val="18"/>
                <w:szCs w:val="18"/>
              </w:rPr>
            </w:pPr>
          </w:p>
          <w:p w14:paraId="60452249" w14:textId="77777777" w:rsidR="005B6528" w:rsidRPr="008F5F67" w:rsidRDefault="005B6528" w:rsidP="005B6528">
            <w:pPr>
              <w:rPr>
                <w:rFonts w:ascii="Arial" w:hAnsi="Arial" w:cs="Arial"/>
                <w:sz w:val="18"/>
                <w:szCs w:val="18"/>
              </w:rPr>
            </w:pPr>
          </w:p>
          <w:p w14:paraId="5741348B" w14:textId="77777777" w:rsidR="005B6528" w:rsidRPr="008F5F67" w:rsidRDefault="005B6528" w:rsidP="005B6528">
            <w:pPr>
              <w:rPr>
                <w:rFonts w:ascii="Arial" w:hAnsi="Arial" w:cs="Arial"/>
                <w:sz w:val="18"/>
                <w:szCs w:val="18"/>
              </w:rPr>
            </w:pPr>
          </w:p>
          <w:p w14:paraId="7B899328" w14:textId="77777777" w:rsidR="005B6528" w:rsidRPr="008F5F67" w:rsidRDefault="005B6528" w:rsidP="005B6528">
            <w:pPr>
              <w:rPr>
                <w:rFonts w:ascii="Arial" w:hAnsi="Arial" w:cs="Arial"/>
                <w:sz w:val="18"/>
                <w:szCs w:val="18"/>
              </w:rPr>
            </w:pPr>
          </w:p>
          <w:p w14:paraId="67DF5D7D" w14:textId="77777777" w:rsidR="005B6528" w:rsidRPr="008F5F67" w:rsidRDefault="005B6528" w:rsidP="005B6528">
            <w:pPr>
              <w:rPr>
                <w:rFonts w:ascii="Arial" w:hAnsi="Arial" w:cs="Arial"/>
                <w:sz w:val="18"/>
                <w:szCs w:val="18"/>
              </w:rPr>
            </w:pPr>
          </w:p>
          <w:p w14:paraId="12750BDD" w14:textId="6C66BA43" w:rsidR="005B6528" w:rsidRPr="008F5F67" w:rsidRDefault="005B6528" w:rsidP="005B6528">
            <w:pPr>
              <w:rPr>
                <w:rFonts w:ascii="Arial" w:hAnsi="Arial" w:cs="Arial"/>
                <w:sz w:val="18"/>
                <w:szCs w:val="18"/>
              </w:rPr>
            </w:pPr>
          </w:p>
        </w:tc>
        <w:tc>
          <w:tcPr>
            <w:tcW w:w="1280" w:type="dxa"/>
          </w:tcPr>
          <w:p w14:paraId="2F54C6CC" w14:textId="77777777" w:rsidR="005B6528" w:rsidRPr="008F5F67" w:rsidRDefault="005B6528" w:rsidP="005B6528">
            <w:pPr>
              <w:rPr>
                <w:rFonts w:ascii="Arial" w:hAnsi="Arial" w:cs="Arial"/>
                <w:sz w:val="18"/>
                <w:szCs w:val="18"/>
              </w:rPr>
            </w:pPr>
          </w:p>
          <w:p w14:paraId="625B4BB6" w14:textId="77777777" w:rsidR="005B6528" w:rsidRPr="008F5F67" w:rsidRDefault="005B6528" w:rsidP="005B6528">
            <w:pPr>
              <w:rPr>
                <w:rFonts w:ascii="Arial" w:hAnsi="Arial" w:cs="Arial"/>
                <w:sz w:val="18"/>
                <w:szCs w:val="18"/>
              </w:rPr>
            </w:pPr>
          </w:p>
          <w:p w14:paraId="5E97DC65" w14:textId="77777777" w:rsidR="00551D2C" w:rsidRPr="008F5F67" w:rsidRDefault="00551D2C" w:rsidP="005B6528">
            <w:pPr>
              <w:rPr>
                <w:rFonts w:ascii="Arial" w:hAnsi="Arial" w:cs="Arial"/>
                <w:sz w:val="18"/>
                <w:szCs w:val="18"/>
              </w:rPr>
            </w:pPr>
          </w:p>
          <w:p w14:paraId="26FEA5AB" w14:textId="77777777" w:rsidR="00551D2C" w:rsidRPr="008F5F67" w:rsidRDefault="00551D2C" w:rsidP="005B6528">
            <w:pPr>
              <w:rPr>
                <w:rFonts w:ascii="Arial" w:hAnsi="Arial" w:cs="Arial"/>
                <w:sz w:val="18"/>
                <w:szCs w:val="18"/>
              </w:rPr>
            </w:pPr>
          </w:p>
          <w:p w14:paraId="64B78100" w14:textId="77777777" w:rsidR="00551D2C" w:rsidRPr="008F5F67" w:rsidRDefault="00551D2C" w:rsidP="005B6528">
            <w:pPr>
              <w:rPr>
                <w:rFonts w:ascii="Arial" w:hAnsi="Arial" w:cs="Arial"/>
                <w:sz w:val="18"/>
                <w:szCs w:val="18"/>
              </w:rPr>
            </w:pPr>
          </w:p>
          <w:p w14:paraId="34E14ED2" w14:textId="77777777" w:rsidR="005B6528" w:rsidRPr="008F5F67" w:rsidRDefault="005B6528" w:rsidP="005B6528">
            <w:pPr>
              <w:rPr>
                <w:rFonts w:ascii="Arial" w:hAnsi="Arial" w:cs="Arial"/>
                <w:sz w:val="18"/>
                <w:szCs w:val="18"/>
              </w:rPr>
            </w:pPr>
          </w:p>
          <w:p w14:paraId="4299AAFA" w14:textId="77777777" w:rsidR="005B6528" w:rsidRPr="008F5F67" w:rsidRDefault="005B6528" w:rsidP="005B6528">
            <w:pPr>
              <w:rPr>
                <w:rFonts w:ascii="Arial" w:hAnsi="Arial" w:cs="Arial"/>
                <w:sz w:val="18"/>
                <w:szCs w:val="18"/>
              </w:rPr>
            </w:pPr>
            <w:r w:rsidRPr="008F5F67">
              <w:rPr>
                <w:rFonts w:ascii="Arial" w:hAnsi="Arial" w:cs="Arial"/>
                <w:sz w:val="18"/>
                <w:szCs w:val="18"/>
              </w:rPr>
              <w:t>April 2026</w:t>
            </w:r>
          </w:p>
          <w:p w14:paraId="1C4106C0" w14:textId="77777777" w:rsidR="005B6528" w:rsidRPr="008F5F67" w:rsidRDefault="005B6528" w:rsidP="005B6528">
            <w:pPr>
              <w:rPr>
                <w:rFonts w:ascii="Arial" w:hAnsi="Arial" w:cs="Arial"/>
                <w:sz w:val="18"/>
                <w:szCs w:val="18"/>
              </w:rPr>
            </w:pPr>
          </w:p>
          <w:p w14:paraId="05ACA3A2" w14:textId="77777777" w:rsidR="005B6528" w:rsidRPr="008F5F67" w:rsidRDefault="005B6528" w:rsidP="005B6528">
            <w:pPr>
              <w:rPr>
                <w:rFonts w:ascii="Arial" w:hAnsi="Arial" w:cs="Arial"/>
                <w:sz w:val="18"/>
                <w:szCs w:val="18"/>
              </w:rPr>
            </w:pPr>
          </w:p>
          <w:p w14:paraId="4B0E33F3" w14:textId="77777777" w:rsidR="005B6528" w:rsidRPr="008F5F67" w:rsidRDefault="005B6528" w:rsidP="005B6528">
            <w:pPr>
              <w:rPr>
                <w:rFonts w:ascii="Arial" w:hAnsi="Arial" w:cs="Arial"/>
                <w:sz w:val="18"/>
                <w:szCs w:val="18"/>
              </w:rPr>
            </w:pPr>
          </w:p>
          <w:p w14:paraId="7AEBD0A8" w14:textId="77777777" w:rsidR="005B6528" w:rsidRPr="008F5F67" w:rsidRDefault="005B6528" w:rsidP="005B6528">
            <w:pPr>
              <w:rPr>
                <w:rFonts w:ascii="Arial" w:hAnsi="Arial" w:cs="Arial"/>
                <w:sz w:val="18"/>
                <w:szCs w:val="18"/>
              </w:rPr>
            </w:pPr>
          </w:p>
          <w:p w14:paraId="43B0C600" w14:textId="77777777" w:rsidR="005B6528" w:rsidRPr="008F5F67" w:rsidRDefault="005B6528" w:rsidP="005B6528">
            <w:pPr>
              <w:rPr>
                <w:rFonts w:ascii="Arial" w:hAnsi="Arial" w:cs="Arial"/>
                <w:sz w:val="18"/>
                <w:szCs w:val="18"/>
              </w:rPr>
            </w:pPr>
          </w:p>
          <w:p w14:paraId="6FA8C956" w14:textId="77777777" w:rsidR="005B6528" w:rsidRPr="008F5F67" w:rsidRDefault="005B6528" w:rsidP="005B6528">
            <w:pPr>
              <w:rPr>
                <w:rFonts w:ascii="Arial" w:hAnsi="Arial" w:cs="Arial"/>
                <w:sz w:val="18"/>
                <w:szCs w:val="18"/>
              </w:rPr>
            </w:pPr>
          </w:p>
          <w:p w14:paraId="3940D231" w14:textId="77777777" w:rsidR="005B6528" w:rsidRPr="008F5F67" w:rsidRDefault="005B6528" w:rsidP="005B6528">
            <w:pPr>
              <w:rPr>
                <w:rFonts w:ascii="Arial" w:hAnsi="Arial" w:cs="Arial"/>
                <w:sz w:val="18"/>
                <w:szCs w:val="18"/>
              </w:rPr>
            </w:pPr>
          </w:p>
          <w:p w14:paraId="06CC75A6" w14:textId="77777777" w:rsidR="005B6528" w:rsidRPr="008F5F67" w:rsidRDefault="005B6528" w:rsidP="005B6528">
            <w:pPr>
              <w:rPr>
                <w:rFonts w:ascii="Arial" w:hAnsi="Arial" w:cs="Arial"/>
                <w:sz w:val="18"/>
                <w:szCs w:val="18"/>
              </w:rPr>
            </w:pPr>
          </w:p>
          <w:p w14:paraId="6CCA1E98" w14:textId="77777777" w:rsidR="005B6528" w:rsidRPr="008F5F67" w:rsidRDefault="005B6528" w:rsidP="005B6528">
            <w:pPr>
              <w:rPr>
                <w:rFonts w:ascii="Arial" w:hAnsi="Arial" w:cs="Arial"/>
                <w:sz w:val="18"/>
                <w:szCs w:val="18"/>
              </w:rPr>
            </w:pPr>
            <w:r w:rsidRPr="008F5F67">
              <w:rPr>
                <w:rFonts w:ascii="Arial" w:hAnsi="Arial" w:cs="Arial"/>
                <w:sz w:val="18"/>
                <w:szCs w:val="18"/>
              </w:rPr>
              <w:t>April 2026</w:t>
            </w:r>
          </w:p>
          <w:p w14:paraId="21049D63" w14:textId="77777777" w:rsidR="005B6528" w:rsidRPr="008F5F67" w:rsidRDefault="005B6528" w:rsidP="005B6528">
            <w:pPr>
              <w:rPr>
                <w:rFonts w:ascii="Arial" w:hAnsi="Arial" w:cs="Arial"/>
                <w:sz w:val="18"/>
                <w:szCs w:val="18"/>
              </w:rPr>
            </w:pPr>
          </w:p>
          <w:p w14:paraId="4916B5A8" w14:textId="77777777" w:rsidR="005B6528" w:rsidRPr="008F5F67" w:rsidRDefault="005B6528" w:rsidP="005B6528">
            <w:pPr>
              <w:rPr>
                <w:rFonts w:ascii="Arial" w:hAnsi="Arial" w:cs="Arial"/>
                <w:sz w:val="18"/>
                <w:szCs w:val="18"/>
              </w:rPr>
            </w:pPr>
          </w:p>
          <w:p w14:paraId="0743CDF1" w14:textId="77777777" w:rsidR="005B6528" w:rsidRPr="008F5F67" w:rsidRDefault="005B6528" w:rsidP="005B6528">
            <w:pPr>
              <w:rPr>
                <w:rFonts w:ascii="Arial" w:hAnsi="Arial" w:cs="Arial"/>
                <w:sz w:val="18"/>
                <w:szCs w:val="18"/>
              </w:rPr>
            </w:pPr>
          </w:p>
          <w:p w14:paraId="02C576AF" w14:textId="77777777" w:rsidR="005B6528" w:rsidRPr="008F5F67" w:rsidRDefault="005B6528" w:rsidP="005B6528">
            <w:pPr>
              <w:rPr>
                <w:rFonts w:ascii="Arial" w:hAnsi="Arial" w:cs="Arial"/>
                <w:sz w:val="18"/>
                <w:szCs w:val="18"/>
              </w:rPr>
            </w:pPr>
          </w:p>
          <w:p w14:paraId="4F405D35" w14:textId="77777777" w:rsidR="005B6528" w:rsidRPr="008F5F67" w:rsidRDefault="005B6528" w:rsidP="005B6528">
            <w:pPr>
              <w:rPr>
                <w:rFonts w:ascii="Arial" w:hAnsi="Arial" w:cs="Arial"/>
                <w:sz w:val="18"/>
                <w:szCs w:val="18"/>
              </w:rPr>
            </w:pPr>
          </w:p>
          <w:p w14:paraId="73449F1B" w14:textId="77777777" w:rsidR="005B6528" w:rsidRPr="008F5F67" w:rsidRDefault="005B6528" w:rsidP="005B6528">
            <w:pPr>
              <w:rPr>
                <w:rFonts w:ascii="Arial" w:hAnsi="Arial" w:cs="Arial"/>
                <w:sz w:val="18"/>
                <w:szCs w:val="18"/>
              </w:rPr>
            </w:pPr>
          </w:p>
          <w:p w14:paraId="2A98BB62" w14:textId="77777777" w:rsidR="005B6528" w:rsidRPr="008F5F67" w:rsidRDefault="005B6528" w:rsidP="005B6528">
            <w:pPr>
              <w:rPr>
                <w:rFonts w:ascii="Arial" w:hAnsi="Arial" w:cs="Arial"/>
                <w:sz w:val="18"/>
                <w:szCs w:val="18"/>
              </w:rPr>
            </w:pPr>
            <w:r w:rsidRPr="008F5F67">
              <w:rPr>
                <w:rFonts w:ascii="Arial" w:hAnsi="Arial" w:cs="Arial"/>
                <w:sz w:val="18"/>
                <w:szCs w:val="18"/>
              </w:rPr>
              <w:t>April 2026</w:t>
            </w:r>
          </w:p>
          <w:p w14:paraId="405959B8" w14:textId="77777777" w:rsidR="005B6528" w:rsidRPr="008F5F67" w:rsidRDefault="005B6528" w:rsidP="005B6528">
            <w:pPr>
              <w:rPr>
                <w:rFonts w:ascii="Arial" w:hAnsi="Arial" w:cs="Arial"/>
                <w:sz w:val="18"/>
                <w:szCs w:val="18"/>
              </w:rPr>
            </w:pPr>
          </w:p>
          <w:p w14:paraId="3ED3CDBF" w14:textId="77777777" w:rsidR="005B6528" w:rsidRPr="008F5F67" w:rsidRDefault="005B6528" w:rsidP="005B6528">
            <w:pPr>
              <w:rPr>
                <w:rFonts w:ascii="Arial" w:hAnsi="Arial" w:cs="Arial"/>
                <w:sz w:val="18"/>
                <w:szCs w:val="18"/>
              </w:rPr>
            </w:pPr>
          </w:p>
          <w:p w14:paraId="5E88F36C" w14:textId="77777777" w:rsidR="005B6528" w:rsidRPr="008F5F67" w:rsidRDefault="005B6528" w:rsidP="005B6528">
            <w:pPr>
              <w:rPr>
                <w:rFonts w:ascii="Arial" w:hAnsi="Arial" w:cs="Arial"/>
                <w:sz w:val="18"/>
                <w:szCs w:val="18"/>
              </w:rPr>
            </w:pPr>
          </w:p>
          <w:p w14:paraId="46EF6AAC" w14:textId="77777777" w:rsidR="005B6528" w:rsidRPr="008F5F67" w:rsidRDefault="005B6528" w:rsidP="005B6528">
            <w:pPr>
              <w:rPr>
                <w:rFonts w:ascii="Arial" w:hAnsi="Arial" w:cs="Arial"/>
                <w:sz w:val="18"/>
                <w:szCs w:val="18"/>
              </w:rPr>
            </w:pPr>
          </w:p>
          <w:p w14:paraId="69DC2CA9" w14:textId="77777777" w:rsidR="005B6528" w:rsidRPr="008F5F67" w:rsidRDefault="005B6528" w:rsidP="005B6528">
            <w:pPr>
              <w:rPr>
                <w:rFonts w:ascii="Arial" w:hAnsi="Arial" w:cs="Arial"/>
                <w:sz w:val="18"/>
                <w:szCs w:val="18"/>
              </w:rPr>
            </w:pPr>
          </w:p>
          <w:p w14:paraId="3EAA49FA" w14:textId="77777777" w:rsidR="005B6528" w:rsidRPr="008F5F67" w:rsidRDefault="005B6528" w:rsidP="005B6528">
            <w:pPr>
              <w:rPr>
                <w:rFonts w:ascii="Arial" w:hAnsi="Arial" w:cs="Arial"/>
                <w:sz w:val="18"/>
                <w:szCs w:val="18"/>
              </w:rPr>
            </w:pPr>
          </w:p>
          <w:p w14:paraId="25E4DBF5" w14:textId="77777777" w:rsidR="005B6528" w:rsidRPr="008F5F67" w:rsidRDefault="005B6528" w:rsidP="005B6528">
            <w:pPr>
              <w:rPr>
                <w:rFonts w:ascii="Arial" w:hAnsi="Arial" w:cs="Arial"/>
                <w:sz w:val="18"/>
                <w:szCs w:val="18"/>
              </w:rPr>
            </w:pPr>
          </w:p>
          <w:p w14:paraId="6D6FD261" w14:textId="7C0D42FA" w:rsidR="005B6528" w:rsidRPr="008F5F67" w:rsidRDefault="005B6528" w:rsidP="005B6528">
            <w:pPr>
              <w:rPr>
                <w:rFonts w:ascii="Arial" w:hAnsi="Arial" w:cs="Arial"/>
                <w:sz w:val="18"/>
                <w:szCs w:val="18"/>
              </w:rPr>
            </w:pPr>
          </w:p>
          <w:p w14:paraId="75E6C0EE" w14:textId="77777777" w:rsidR="005B6528" w:rsidRPr="008F5F67" w:rsidRDefault="005B6528" w:rsidP="005B6528">
            <w:pPr>
              <w:rPr>
                <w:rFonts w:ascii="Arial" w:hAnsi="Arial" w:cs="Arial"/>
                <w:sz w:val="18"/>
                <w:szCs w:val="18"/>
              </w:rPr>
            </w:pPr>
          </w:p>
        </w:tc>
      </w:tr>
      <w:tr w:rsidR="005B6528" w:rsidRPr="008F5F67" w14:paraId="0CEED36F" w14:textId="77777777" w:rsidTr="00E87340">
        <w:tc>
          <w:tcPr>
            <w:tcW w:w="2704" w:type="dxa"/>
          </w:tcPr>
          <w:p w14:paraId="6289D2AD"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5.TSM survey results- Sarah – discussion /debate</w:t>
            </w:r>
          </w:p>
        </w:tc>
        <w:tc>
          <w:tcPr>
            <w:tcW w:w="6262" w:type="dxa"/>
          </w:tcPr>
          <w:p w14:paraId="5C642298" w14:textId="6D9E7665" w:rsidR="005B6528" w:rsidRPr="008F5F67" w:rsidRDefault="005B6528" w:rsidP="005B6528">
            <w:pPr>
              <w:rPr>
                <w:rFonts w:ascii="Arial" w:hAnsi="Arial" w:cs="Arial"/>
                <w:sz w:val="18"/>
                <w:szCs w:val="18"/>
              </w:rPr>
            </w:pPr>
            <w:r w:rsidRPr="008F5F67">
              <w:rPr>
                <w:rFonts w:ascii="Arial" w:hAnsi="Arial" w:cs="Arial"/>
                <w:sz w:val="18"/>
                <w:szCs w:val="18"/>
              </w:rPr>
              <w:t>Summary TSM results were presented to the Board who were advised that  the full report is due to be shared at Housing Cabinet Committee Meeting on 2</w:t>
            </w:r>
            <w:r w:rsidRPr="008F5F67">
              <w:rPr>
                <w:rFonts w:ascii="Arial" w:hAnsi="Arial" w:cs="Arial"/>
                <w:sz w:val="18"/>
                <w:szCs w:val="18"/>
                <w:vertAlign w:val="superscript"/>
              </w:rPr>
              <w:t>nd</w:t>
            </w:r>
            <w:r w:rsidRPr="008F5F67">
              <w:rPr>
                <w:rFonts w:ascii="Arial" w:hAnsi="Arial" w:cs="Arial"/>
                <w:sz w:val="18"/>
                <w:szCs w:val="18"/>
              </w:rPr>
              <w:t xml:space="preserve"> February 2026, after which it will be made available to all members of the public. </w:t>
            </w:r>
            <w:r w:rsidR="001D10B0" w:rsidRPr="008F5F67">
              <w:rPr>
                <w:rFonts w:ascii="Arial" w:hAnsi="Arial" w:cs="Arial"/>
                <w:sz w:val="18"/>
                <w:szCs w:val="18"/>
              </w:rPr>
              <w:t>Overall,</w:t>
            </w:r>
            <w:r w:rsidR="002C4111" w:rsidRPr="008F5F67">
              <w:rPr>
                <w:rFonts w:ascii="Arial" w:hAnsi="Arial" w:cs="Arial"/>
                <w:sz w:val="18"/>
                <w:szCs w:val="18"/>
              </w:rPr>
              <w:t xml:space="preserve"> the service was in top quartile performance for satisfaction.</w:t>
            </w:r>
          </w:p>
          <w:p w14:paraId="089002B4" w14:textId="77777777" w:rsidR="005B6528" w:rsidRPr="008F5F67" w:rsidRDefault="005B6528" w:rsidP="005B6528">
            <w:pPr>
              <w:rPr>
                <w:rFonts w:ascii="Arial" w:hAnsi="Arial" w:cs="Arial"/>
                <w:sz w:val="18"/>
                <w:szCs w:val="18"/>
              </w:rPr>
            </w:pPr>
          </w:p>
          <w:p w14:paraId="17C472EF"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Summary overview/ highlights were that results showed higher satisfaction in Highcliffe but lower levels in Stanmore. Improvements in Winnall were recognised as a good achievement for the council as there is specific interest in Winnall with the new build schemes completion whilst tenants are enquiring about window replacements for which good tenant engagement is in planning. It was identified that there are several different estates in Winnall that differ in needs and character. </w:t>
            </w:r>
          </w:p>
          <w:p w14:paraId="6679EF7F" w14:textId="77777777" w:rsidR="005B6528" w:rsidRPr="008F5F67" w:rsidRDefault="005B6528" w:rsidP="005B6528">
            <w:pPr>
              <w:rPr>
                <w:rFonts w:ascii="Arial" w:hAnsi="Arial" w:cs="Arial"/>
                <w:sz w:val="18"/>
                <w:szCs w:val="18"/>
              </w:rPr>
            </w:pPr>
            <w:r w:rsidRPr="008F5F67">
              <w:rPr>
                <w:rFonts w:ascii="Arial" w:hAnsi="Arial" w:cs="Arial"/>
                <w:sz w:val="18"/>
                <w:szCs w:val="18"/>
              </w:rPr>
              <w:t>It was agreed that the TSM results should be shared with tenants at the next round of HIW’s in March to close the feedback loop.</w:t>
            </w:r>
          </w:p>
          <w:p w14:paraId="6EE5CF93" w14:textId="77777777" w:rsidR="005B6528" w:rsidRPr="008F5F67" w:rsidRDefault="005B6528" w:rsidP="005B6528">
            <w:pPr>
              <w:rPr>
                <w:rFonts w:ascii="Arial" w:hAnsi="Arial" w:cs="Arial"/>
                <w:sz w:val="18"/>
                <w:szCs w:val="18"/>
              </w:rPr>
            </w:pPr>
          </w:p>
          <w:p w14:paraId="01591E96" w14:textId="192A5CA0" w:rsidR="005B6528" w:rsidRPr="008F5F67" w:rsidRDefault="005B6528" w:rsidP="005B6528">
            <w:pPr>
              <w:rPr>
                <w:rFonts w:ascii="Arial" w:hAnsi="Arial" w:cs="Arial"/>
                <w:sz w:val="18"/>
                <w:szCs w:val="18"/>
              </w:rPr>
            </w:pPr>
            <w:r w:rsidRPr="008F5F67">
              <w:rPr>
                <w:rFonts w:ascii="Arial" w:hAnsi="Arial" w:cs="Arial"/>
                <w:sz w:val="18"/>
                <w:szCs w:val="18"/>
              </w:rPr>
              <w:t xml:space="preserve">It was noted that most of the results were </w:t>
            </w:r>
            <w:r w:rsidR="002C4111" w:rsidRPr="008F5F67">
              <w:rPr>
                <w:rFonts w:ascii="Arial" w:hAnsi="Arial" w:cs="Arial"/>
                <w:sz w:val="18"/>
                <w:szCs w:val="18"/>
              </w:rPr>
              <w:t xml:space="preserve"> above medi</w:t>
            </w:r>
            <w:r w:rsidR="008F5F67" w:rsidRPr="008F5F67">
              <w:rPr>
                <w:rFonts w:ascii="Arial" w:hAnsi="Arial" w:cs="Arial"/>
                <w:sz w:val="18"/>
                <w:szCs w:val="18"/>
              </w:rPr>
              <w:t>an</w:t>
            </w:r>
            <w:r w:rsidR="002C4111" w:rsidRPr="008F5F67">
              <w:rPr>
                <w:rFonts w:ascii="Arial" w:hAnsi="Arial" w:cs="Arial"/>
                <w:sz w:val="18"/>
                <w:szCs w:val="18"/>
              </w:rPr>
              <w:t xml:space="preserve"> benchmark</w:t>
            </w:r>
            <w:r w:rsidRPr="008F5F67">
              <w:rPr>
                <w:rFonts w:ascii="Arial" w:hAnsi="Arial" w:cs="Arial"/>
                <w:sz w:val="18"/>
                <w:szCs w:val="18"/>
              </w:rPr>
              <w:t xml:space="preserve"> and the Board recommended the creation of  a dashboard/ action plan, to track adverse results compared to previous year’s results to help monitor service improvement progress. </w:t>
            </w:r>
          </w:p>
          <w:p w14:paraId="52F70E6C" w14:textId="77777777" w:rsidR="005B6528" w:rsidRPr="008F5F67" w:rsidRDefault="005B6528" w:rsidP="005B6528">
            <w:pPr>
              <w:rPr>
                <w:rFonts w:ascii="Arial" w:hAnsi="Arial" w:cs="Arial"/>
                <w:sz w:val="18"/>
                <w:szCs w:val="18"/>
              </w:rPr>
            </w:pPr>
            <w:r w:rsidRPr="008F5F67">
              <w:rPr>
                <w:rFonts w:ascii="Arial" w:hAnsi="Arial" w:cs="Arial"/>
                <w:sz w:val="18"/>
                <w:szCs w:val="18"/>
              </w:rPr>
              <w:t>The Board were advised that officers have recently met about the ASB service improvement plan and that more narrative is needed to align with numbers and percentages.</w:t>
            </w:r>
          </w:p>
          <w:p w14:paraId="6AF12C56" w14:textId="77777777" w:rsidR="005B6528" w:rsidRPr="008F5F67" w:rsidRDefault="005B6528" w:rsidP="005B6528">
            <w:pPr>
              <w:rPr>
                <w:rFonts w:ascii="Arial" w:hAnsi="Arial" w:cs="Arial"/>
                <w:sz w:val="18"/>
                <w:szCs w:val="18"/>
              </w:rPr>
            </w:pPr>
          </w:p>
          <w:p w14:paraId="413EC226"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The Board discussed the ways in which these results could be communicated to tenants including via the tenant newsletter supported by a ‘You said, we did’ article in this publication though it acknowledged some </w:t>
            </w:r>
            <w:r w:rsidRPr="008F5F67">
              <w:rPr>
                <w:rFonts w:ascii="Arial" w:hAnsi="Arial" w:cs="Arial"/>
                <w:sz w:val="18"/>
                <w:szCs w:val="18"/>
              </w:rPr>
              <w:lastRenderedPageBreak/>
              <w:t>tenants prefer paper/ hard copies and it is important to balance this alongside the aim of promoting digital comms.</w:t>
            </w:r>
          </w:p>
          <w:p w14:paraId="1FAAFCA8" w14:textId="1023F0FB" w:rsidR="005B6528" w:rsidRPr="008F5F67" w:rsidRDefault="005B6528" w:rsidP="005B6528">
            <w:pPr>
              <w:rPr>
                <w:rFonts w:ascii="Arial" w:hAnsi="Arial" w:cs="Arial"/>
                <w:sz w:val="18"/>
                <w:szCs w:val="18"/>
              </w:rPr>
            </w:pPr>
            <w:r w:rsidRPr="008F5F67">
              <w:rPr>
                <w:rFonts w:ascii="Arial" w:hAnsi="Arial" w:cs="Arial"/>
                <w:sz w:val="18"/>
                <w:szCs w:val="18"/>
              </w:rPr>
              <w:t xml:space="preserve">It was agreed that efforts should be made to share and promote successes and ‘good news’ stories with a Board member citing as a success that the first Tenant Partnership Influence Plan TPIP) report being shared with tenants who attended the last TIA Housing Improvement </w:t>
            </w:r>
            <w:r w:rsidR="00C44E04" w:rsidRPr="008F5F67">
              <w:rPr>
                <w:rFonts w:ascii="Arial" w:hAnsi="Arial" w:cs="Arial"/>
                <w:sz w:val="18"/>
                <w:szCs w:val="18"/>
              </w:rPr>
              <w:t>Workshop,</w:t>
            </w:r>
            <w:r w:rsidRPr="008F5F67">
              <w:rPr>
                <w:rFonts w:ascii="Arial" w:hAnsi="Arial" w:cs="Arial"/>
                <w:sz w:val="18"/>
                <w:szCs w:val="18"/>
              </w:rPr>
              <w:t xml:space="preserve"> and which included all outcomes from the HIW’s over the past year. </w:t>
            </w:r>
          </w:p>
          <w:p w14:paraId="7DAB6C21" w14:textId="77777777" w:rsidR="005B6528" w:rsidRPr="008F5F67" w:rsidRDefault="005B6528" w:rsidP="005B6528">
            <w:pPr>
              <w:rPr>
                <w:rFonts w:ascii="Arial" w:hAnsi="Arial" w:cs="Arial"/>
                <w:sz w:val="18"/>
                <w:szCs w:val="18"/>
              </w:rPr>
            </w:pPr>
          </w:p>
          <w:p w14:paraId="3460298C"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Board suggested that TSMs should be promoted as an outcome measure with all officers being aware of these as a helpful measure of service direction and one which can be benchmarked against other housing providers. </w:t>
            </w:r>
          </w:p>
          <w:p w14:paraId="6826A790" w14:textId="77777777" w:rsidR="005B6528" w:rsidRPr="008F5F67" w:rsidRDefault="005B6528" w:rsidP="005B6528">
            <w:pPr>
              <w:rPr>
                <w:rFonts w:ascii="Arial" w:hAnsi="Arial" w:cs="Arial"/>
                <w:sz w:val="18"/>
                <w:szCs w:val="18"/>
              </w:rPr>
            </w:pPr>
            <w:r w:rsidRPr="008F5F67">
              <w:rPr>
                <w:rFonts w:ascii="Arial" w:hAnsi="Arial" w:cs="Arial"/>
                <w:sz w:val="18"/>
                <w:szCs w:val="18"/>
              </w:rPr>
              <w:t>The update concluded with confirmation that work will be underway to develop other ways to pulse check tenant feedback month on month and after their contact with the landlord service.</w:t>
            </w:r>
            <w:r w:rsidRPr="008F5F67">
              <w:rPr>
                <w:rFonts w:ascii="Arial" w:hAnsi="Arial" w:cs="Arial"/>
                <w:sz w:val="18"/>
                <w:szCs w:val="18"/>
              </w:rPr>
              <w:tab/>
            </w:r>
          </w:p>
        </w:tc>
        <w:tc>
          <w:tcPr>
            <w:tcW w:w="3168" w:type="dxa"/>
          </w:tcPr>
          <w:p w14:paraId="2DF738FF" w14:textId="33705120"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lastRenderedPageBreak/>
              <w:t xml:space="preserve">Full report to be shared after Cab Comm </w:t>
            </w:r>
            <w:r w:rsidR="00C44E04" w:rsidRPr="008F5F67">
              <w:rPr>
                <w:rFonts w:ascii="Arial" w:eastAsiaTheme="minorEastAsia" w:hAnsi="Arial" w:cs="Arial"/>
                <w:kern w:val="0"/>
                <w:sz w:val="18"/>
                <w:szCs w:val="18"/>
                <w:lang w:val="en-US"/>
                <w14:ligatures w14:val="none"/>
              </w:rPr>
              <w:t>meeting.</w:t>
            </w:r>
          </w:p>
          <w:p w14:paraId="005267E1"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7467E306"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507D578A"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739422D2"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67F367B7"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1508BC64"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0B30039A"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4C06D20F"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3CB55C3F"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14A0ABB7"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72E84240"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534288FC"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Include TSM Survey results in Service update at next HIW’s.</w:t>
            </w:r>
          </w:p>
          <w:p w14:paraId="5B50E01B" w14:textId="77777777" w:rsidR="001D1DA1" w:rsidRPr="008F5F67" w:rsidRDefault="001D1DA1" w:rsidP="005B6528">
            <w:pPr>
              <w:spacing w:after="200" w:line="276" w:lineRule="auto"/>
              <w:contextualSpacing/>
              <w:rPr>
                <w:rFonts w:ascii="Arial" w:eastAsiaTheme="minorEastAsia" w:hAnsi="Arial" w:cs="Arial"/>
                <w:kern w:val="0"/>
                <w:sz w:val="18"/>
                <w:szCs w:val="18"/>
                <w:lang w:val="en-US"/>
                <w14:ligatures w14:val="none"/>
              </w:rPr>
            </w:pPr>
          </w:p>
          <w:p w14:paraId="32961FBC" w14:textId="10168A73"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 xml:space="preserve">Share action plan and trend reporting from current and previous TSM </w:t>
            </w:r>
            <w:r w:rsidR="00C44E04" w:rsidRPr="008F5F67">
              <w:rPr>
                <w:rFonts w:ascii="Arial" w:eastAsiaTheme="minorEastAsia" w:hAnsi="Arial" w:cs="Arial"/>
                <w:kern w:val="0"/>
                <w:sz w:val="18"/>
                <w:szCs w:val="18"/>
                <w:lang w:val="en-US"/>
                <w14:ligatures w14:val="none"/>
              </w:rPr>
              <w:t>scores.</w:t>
            </w:r>
          </w:p>
          <w:p w14:paraId="461F6F33"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3EF9DCC1"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170A09E4" w14:textId="77777777" w:rsidR="001D1DA1" w:rsidRPr="008F5F67" w:rsidRDefault="001D1DA1" w:rsidP="005B6528">
            <w:pPr>
              <w:spacing w:after="200" w:line="276" w:lineRule="auto"/>
              <w:contextualSpacing/>
              <w:rPr>
                <w:rFonts w:ascii="Arial" w:eastAsiaTheme="minorEastAsia" w:hAnsi="Arial" w:cs="Arial"/>
                <w:kern w:val="0"/>
                <w:sz w:val="18"/>
                <w:szCs w:val="18"/>
                <w:lang w:val="en-US"/>
                <w14:ligatures w14:val="none"/>
              </w:rPr>
            </w:pPr>
          </w:p>
          <w:p w14:paraId="2ADD87DE" w14:textId="77777777" w:rsidR="001D1DA1" w:rsidRPr="008F5F67" w:rsidRDefault="001D1DA1" w:rsidP="005B6528">
            <w:pPr>
              <w:spacing w:after="200" w:line="276" w:lineRule="auto"/>
              <w:contextualSpacing/>
              <w:rPr>
                <w:rFonts w:ascii="Arial" w:eastAsiaTheme="minorEastAsia" w:hAnsi="Arial" w:cs="Arial"/>
                <w:kern w:val="0"/>
                <w:sz w:val="18"/>
                <w:szCs w:val="18"/>
                <w:lang w:val="en-US"/>
                <w14:ligatures w14:val="none"/>
              </w:rPr>
            </w:pPr>
          </w:p>
          <w:p w14:paraId="3C2BA8EB" w14:textId="77777777" w:rsidR="001D1DA1" w:rsidRPr="008F5F67" w:rsidRDefault="001D1DA1" w:rsidP="005B6528">
            <w:pPr>
              <w:spacing w:after="200" w:line="276" w:lineRule="auto"/>
              <w:contextualSpacing/>
              <w:rPr>
                <w:rFonts w:ascii="Arial" w:eastAsiaTheme="minorEastAsia" w:hAnsi="Arial" w:cs="Arial"/>
                <w:kern w:val="0"/>
                <w:sz w:val="18"/>
                <w:szCs w:val="18"/>
                <w:lang w:val="en-US"/>
                <w14:ligatures w14:val="none"/>
              </w:rPr>
            </w:pPr>
          </w:p>
          <w:p w14:paraId="1296C12A"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lastRenderedPageBreak/>
              <w:t xml:space="preserve">‘You said, we did’ updates to be included in Housing Newsletter </w:t>
            </w:r>
          </w:p>
          <w:p w14:paraId="3C7D350F"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2A696142"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27C4EE87"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5B939454" w14:textId="77777777" w:rsidR="00B17564" w:rsidRPr="008F5F67" w:rsidRDefault="00B17564" w:rsidP="005B6528">
            <w:pPr>
              <w:spacing w:after="200" w:line="276" w:lineRule="auto"/>
              <w:contextualSpacing/>
              <w:rPr>
                <w:rFonts w:ascii="Arial" w:eastAsiaTheme="minorEastAsia" w:hAnsi="Arial" w:cs="Arial"/>
                <w:kern w:val="0"/>
                <w:sz w:val="18"/>
                <w:szCs w:val="18"/>
                <w:lang w:val="en-US"/>
                <w14:ligatures w14:val="none"/>
              </w:rPr>
            </w:pPr>
          </w:p>
          <w:p w14:paraId="04B60F39" w14:textId="77777777" w:rsidR="00B17564" w:rsidRPr="008F5F67" w:rsidRDefault="00B17564" w:rsidP="005B6528">
            <w:pPr>
              <w:spacing w:after="200" w:line="276" w:lineRule="auto"/>
              <w:contextualSpacing/>
              <w:rPr>
                <w:rFonts w:ascii="Arial" w:eastAsiaTheme="minorEastAsia" w:hAnsi="Arial" w:cs="Arial"/>
                <w:kern w:val="0"/>
                <w:sz w:val="18"/>
                <w:szCs w:val="18"/>
                <w:lang w:val="en-US"/>
                <w14:ligatures w14:val="none"/>
              </w:rPr>
            </w:pPr>
          </w:p>
          <w:p w14:paraId="632CEA77" w14:textId="77777777" w:rsidR="00B17564" w:rsidRPr="008F5F67" w:rsidRDefault="00B17564" w:rsidP="005B6528">
            <w:pPr>
              <w:spacing w:after="200" w:line="276" w:lineRule="auto"/>
              <w:contextualSpacing/>
              <w:rPr>
                <w:rFonts w:ascii="Arial" w:eastAsiaTheme="minorEastAsia" w:hAnsi="Arial" w:cs="Arial"/>
                <w:kern w:val="0"/>
                <w:sz w:val="18"/>
                <w:szCs w:val="18"/>
                <w:lang w:val="en-US"/>
                <w14:ligatures w14:val="none"/>
              </w:rPr>
            </w:pPr>
          </w:p>
          <w:p w14:paraId="21292638" w14:textId="77777777" w:rsidR="00B17564" w:rsidRPr="008F5F67" w:rsidRDefault="00B17564" w:rsidP="005B6528">
            <w:pPr>
              <w:spacing w:after="200" w:line="276" w:lineRule="auto"/>
              <w:contextualSpacing/>
              <w:rPr>
                <w:rFonts w:ascii="Arial" w:eastAsiaTheme="minorEastAsia" w:hAnsi="Arial" w:cs="Arial"/>
                <w:kern w:val="0"/>
                <w:sz w:val="18"/>
                <w:szCs w:val="18"/>
                <w:lang w:val="en-US"/>
                <w14:ligatures w14:val="none"/>
              </w:rPr>
            </w:pPr>
          </w:p>
          <w:p w14:paraId="5C8A622F" w14:textId="77777777" w:rsidR="00B17564" w:rsidRPr="008F5F67" w:rsidRDefault="00B17564" w:rsidP="005B6528">
            <w:pPr>
              <w:spacing w:after="200" w:line="276" w:lineRule="auto"/>
              <w:contextualSpacing/>
              <w:rPr>
                <w:rFonts w:ascii="Arial" w:eastAsiaTheme="minorEastAsia" w:hAnsi="Arial" w:cs="Arial"/>
                <w:kern w:val="0"/>
                <w:sz w:val="18"/>
                <w:szCs w:val="18"/>
                <w:lang w:val="en-US"/>
                <w14:ligatures w14:val="none"/>
              </w:rPr>
            </w:pPr>
          </w:p>
          <w:p w14:paraId="5B0851B7" w14:textId="77777777" w:rsidR="00B17564" w:rsidRPr="008F5F67" w:rsidRDefault="00B17564" w:rsidP="005B6528">
            <w:pPr>
              <w:spacing w:after="200" w:line="276" w:lineRule="auto"/>
              <w:contextualSpacing/>
              <w:rPr>
                <w:rFonts w:ascii="Arial" w:eastAsiaTheme="minorEastAsia" w:hAnsi="Arial" w:cs="Arial"/>
                <w:kern w:val="0"/>
                <w:sz w:val="18"/>
                <w:szCs w:val="18"/>
                <w:lang w:val="en-US"/>
                <w14:ligatures w14:val="none"/>
              </w:rPr>
            </w:pPr>
          </w:p>
          <w:p w14:paraId="48FF8ACF"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0E7CF1E8" w14:textId="73A46F84"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 xml:space="preserve">Staff briefings to share TSM results and action </w:t>
            </w:r>
            <w:r w:rsidR="00C44E04" w:rsidRPr="008F5F67">
              <w:rPr>
                <w:rFonts w:ascii="Arial" w:eastAsiaTheme="minorEastAsia" w:hAnsi="Arial" w:cs="Arial"/>
                <w:kern w:val="0"/>
                <w:sz w:val="18"/>
                <w:szCs w:val="18"/>
                <w:lang w:val="en-US"/>
                <w14:ligatures w14:val="none"/>
              </w:rPr>
              <w:t>plans.</w:t>
            </w:r>
          </w:p>
          <w:p w14:paraId="6A59086D"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74A531CF"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Develop customer satisfaction feedback mechanisms</w:t>
            </w:r>
          </w:p>
        </w:tc>
        <w:tc>
          <w:tcPr>
            <w:tcW w:w="1436" w:type="dxa"/>
          </w:tcPr>
          <w:p w14:paraId="0074C7D7"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SH</w:t>
            </w:r>
          </w:p>
          <w:p w14:paraId="1B233D7A" w14:textId="77777777" w:rsidR="005B6528" w:rsidRPr="008F5F67" w:rsidRDefault="005B6528" w:rsidP="005B6528">
            <w:pPr>
              <w:rPr>
                <w:rFonts w:ascii="Arial" w:hAnsi="Arial" w:cs="Arial"/>
                <w:sz w:val="18"/>
                <w:szCs w:val="18"/>
              </w:rPr>
            </w:pPr>
          </w:p>
          <w:p w14:paraId="31FA37E8" w14:textId="77777777" w:rsidR="005B6528" w:rsidRPr="008F5F67" w:rsidRDefault="005B6528" w:rsidP="005B6528">
            <w:pPr>
              <w:rPr>
                <w:rFonts w:ascii="Arial" w:hAnsi="Arial" w:cs="Arial"/>
                <w:sz w:val="18"/>
                <w:szCs w:val="18"/>
              </w:rPr>
            </w:pPr>
          </w:p>
          <w:p w14:paraId="673F824D" w14:textId="77777777" w:rsidR="005B6528" w:rsidRPr="008F5F67" w:rsidRDefault="005B6528" w:rsidP="005B6528">
            <w:pPr>
              <w:rPr>
                <w:rFonts w:ascii="Arial" w:hAnsi="Arial" w:cs="Arial"/>
                <w:sz w:val="18"/>
                <w:szCs w:val="18"/>
              </w:rPr>
            </w:pPr>
          </w:p>
          <w:p w14:paraId="0A76C351" w14:textId="77777777" w:rsidR="005B6528" w:rsidRPr="008F5F67" w:rsidRDefault="005B6528" w:rsidP="005B6528">
            <w:pPr>
              <w:rPr>
                <w:rFonts w:ascii="Arial" w:hAnsi="Arial" w:cs="Arial"/>
                <w:sz w:val="18"/>
                <w:szCs w:val="18"/>
              </w:rPr>
            </w:pPr>
          </w:p>
          <w:p w14:paraId="092FB579" w14:textId="77777777" w:rsidR="005B6528" w:rsidRPr="008F5F67" w:rsidRDefault="005B6528" w:rsidP="005B6528">
            <w:pPr>
              <w:rPr>
                <w:rFonts w:ascii="Arial" w:hAnsi="Arial" w:cs="Arial"/>
                <w:sz w:val="18"/>
                <w:szCs w:val="18"/>
              </w:rPr>
            </w:pPr>
          </w:p>
          <w:p w14:paraId="06519B88" w14:textId="77777777" w:rsidR="005B6528" w:rsidRPr="008F5F67" w:rsidRDefault="005B6528" w:rsidP="005B6528">
            <w:pPr>
              <w:rPr>
                <w:rFonts w:ascii="Arial" w:hAnsi="Arial" w:cs="Arial"/>
                <w:sz w:val="18"/>
                <w:szCs w:val="18"/>
              </w:rPr>
            </w:pPr>
          </w:p>
          <w:p w14:paraId="03C86935" w14:textId="77777777" w:rsidR="005B6528" w:rsidRPr="008F5F67" w:rsidRDefault="005B6528" w:rsidP="005B6528">
            <w:pPr>
              <w:rPr>
                <w:rFonts w:ascii="Arial" w:hAnsi="Arial" w:cs="Arial"/>
                <w:sz w:val="18"/>
                <w:szCs w:val="18"/>
              </w:rPr>
            </w:pPr>
          </w:p>
          <w:p w14:paraId="3A78BD98" w14:textId="77777777" w:rsidR="005B6528" w:rsidRPr="008F5F67" w:rsidRDefault="005B6528" w:rsidP="005B6528">
            <w:pPr>
              <w:rPr>
                <w:rFonts w:ascii="Arial" w:hAnsi="Arial" w:cs="Arial"/>
                <w:sz w:val="18"/>
                <w:szCs w:val="18"/>
              </w:rPr>
            </w:pPr>
          </w:p>
          <w:p w14:paraId="20C3603E" w14:textId="77777777" w:rsidR="005B6528" w:rsidRPr="008F5F67" w:rsidRDefault="005B6528" w:rsidP="005B6528">
            <w:pPr>
              <w:rPr>
                <w:rFonts w:ascii="Arial" w:hAnsi="Arial" w:cs="Arial"/>
                <w:sz w:val="18"/>
                <w:szCs w:val="18"/>
              </w:rPr>
            </w:pPr>
          </w:p>
          <w:p w14:paraId="450E318E" w14:textId="77777777" w:rsidR="005B6528" w:rsidRPr="008F5F67" w:rsidRDefault="005B6528" w:rsidP="005B6528">
            <w:pPr>
              <w:rPr>
                <w:rFonts w:ascii="Arial" w:hAnsi="Arial" w:cs="Arial"/>
                <w:sz w:val="18"/>
                <w:szCs w:val="18"/>
              </w:rPr>
            </w:pPr>
          </w:p>
          <w:p w14:paraId="4C8FFD69" w14:textId="77777777" w:rsidR="005B6528" w:rsidRPr="008F5F67" w:rsidRDefault="005B6528" w:rsidP="005B6528">
            <w:pPr>
              <w:rPr>
                <w:rFonts w:ascii="Arial" w:hAnsi="Arial" w:cs="Arial"/>
                <w:sz w:val="18"/>
                <w:szCs w:val="18"/>
              </w:rPr>
            </w:pPr>
          </w:p>
          <w:p w14:paraId="4AF98367" w14:textId="77777777" w:rsidR="005B6528" w:rsidRPr="008F5F67" w:rsidRDefault="005B6528" w:rsidP="005B6528">
            <w:pPr>
              <w:rPr>
                <w:rFonts w:ascii="Arial" w:hAnsi="Arial" w:cs="Arial"/>
                <w:sz w:val="18"/>
                <w:szCs w:val="18"/>
              </w:rPr>
            </w:pPr>
          </w:p>
          <w:p w14:paraId="6132F396" w14:textId="77777777" w:rsidR="005B6528" w:rsidRPr="008F5F67" w:rsidRDefault="005B6528" w:rsidP="005B6528">
            <w:pPr>
              <w:rPr>
                <w:rFonts w:ascii="Arial" w:hAnsi="Arial" w:cs="Arial"/>
                <w:sz w:val="18"/>
                <w:szCs w:val="18"/>
              </w:rPr>
            </w:pPr>
          </w:p>
          <w:p w14:paraId="7AB7B447" w14:textId="77777777" w:rsidR="005B6528" w:rsidRPr="008F5F67" w:rsidRDefault="005B6528" w:rsidP="005B6528">
            <w:pPr>
              <w:rPr>
                <w:rFonts w:ascii="Arial" w:hAnsi="Arial" w:cs="Arial"/>
                <w:sz w:val="18"/>
                <w:szCs w:val="18"/>
              </w:rPr>
            </w:pPr>
          </w:p>
          <w:p w14:paraId="748C127B" w14:textId="77777777" w:rsidR="005B6528" w:rsidRPr="008F5F67" w:rsidRDefault="005B6528" w:rsidP="005B6528">
            <w:pPr>
              <w:rPr>
                <w:rFonts w:ascii="Arial" w:hAnsi="Arial" w:cs="Arial"/>
                <w:sz w:val="18"/>
                <w:szCs w:val="18"/>
              </w:rPr>
            </w:pPr>
            <w:r w:rsidRPr="008F5F67">
              <w:rPr>
                <w:rFonts w:ascii="Arial" w:hAnsi="Arial" w:cs="Arial"/>
                <w:sz w:val="18"/>
                <w:szCs w:val="18"/>
              </w:rPr>
              <w:t>SH</w:t>
            </w:r>
          </w:p>
          <w:p w14:paraId="3CAE0147" w14:textId="77777777" w:rsidR="005B6528" w:rsidRPr="008F5F67" w:rsidRDefault="005B6528" w:rsidP="005B6528">
            <w:pPr>
              <w:rPr>
                <w:rFonts w:ascii="Arial" w:hAnsi="Arial" w:cs="Arial"/>
                <w:sz w:val="18"/>
                <w:szCs w:val="18"/>
              </w:rPr>
            </w:pPr>
          </w:p>
          <w:p w14:paraId="7A73DFB9" w14:textId="77777777" w:rsidR="005B6528" w:rsidRPr="008F5F67" w:rsidRDefault="005B6528" w:rsidP="005B6528">
            <w:pPr>
              <w:rPr>
                <w:rFonts w:ascii="Arial" w:hAnsi="Arial" w:cs="Arial"/>
                <w:sz w:val="18"/>
                <w:szCs w:val="18"/>
              </w:rPr>
            </w:pPr>
          </w:p>
          <w:p w14:paraId="4A5AC1BB" w14:textId="77777777" w:rsidR="005B6528" w:rsidRPr="008F5F67" w:rsidRDefault="005B6528" w:rsidP="005B6528">
            <w:pPr>
              <w:rPr>
                <w:rFonts w:ascii="Arial" w:hAnsi="Arial" w:cs="Arial"/>
                <w:sz w:val="18"/>
                <w:szCs w:val="18"/>
              </w:rPr>
            </w:pPr>
          </w:p>
          <w:p w14:paraId="69101E4B" w14:textId="77777777" w:rsidR="005B6528" w:rsidRPr="008F5F67" w:rsidRDefault="005B6528" w:rsidP="005B6528">
            <w:pPr>
              <w:rPr>
                <w:rFonts w:ascii="Arial" w:hAnsi="Arial" w:cs="Arial"/>
                <w:sz w:val="18"/>
                <w:szCs w:val="18"/>
              </w:rPr>
            </w:pPr>
            <w:r w:rsidRPr="008F5F67">
              <w:rPr>
                <w:rFonts w:ascii="Arial" w:hAnsi="Arial" w:cs="Arial"/>
                <w:sz w:val="18"/>
                <w:szCs w:val="18"/>
              </w:rPr>
              <w:t>SH</w:t>
            </w:r>
          </w:p>
          <w:p w14:paraId="2A6703D5" w14:textId="77777777" w:rsidR="005B6528" w:rsidRPr="008F5F67" w:rsidRDefault="005B6528" w:rsidP="005B6528">
            <w:pPr>
              <w:rPr>
                <w:rFonts w:ascii="Arial" w:hAnsi="Arial" w:cs="Arial"/>
                <w:sz w:val="18"/>
                <w:szCs w:val="18"/>
              </w:rPr>
            </w:pPr>
          </w:p>
          <w:p w14:paraId="4D0ABB06" w14:textId="77777777" w:rsidR="005B6528" w:rsidRPr="008F5F67" w:rsidRDefault="005B6528" w:rsidP="005B6528">
            <w:pPr>
              <w:rPr>
                <w:rFonts w:ascii="Arial" w:hAnsi="Arial" w:cs="Arial"/>
                <w:sz w:val="18"/>
                <w:szCs w:val="18"/>
              </w:rPr>
            </w:pPr>
          </w:p>
          <w:p w14:paraId="2FB5BB4F" w14:textId="77777777" w:rsidR="005B6528" w:rsidRPr="008F5F67" w:rsidRDefault="005B6528" w:rsidP="005B6528">
            <w:pPr>
              <w:rPr>
                <w:rFonts w:ascii="Arial" w:hAnsi="Arial" w:cs="Arial"/>
                <w:sz w:val="18"/>
                <w:szCs w:val="18"/>
              </w:rPr>
            </w:pPr>
          </w:p>
          <w:p w14:paraId="6CB3DD11" w14:textId="77777777" w:rsidR="001D1DA1" w:rsidRPr="008F5F67" w:rsidRDefault="001D1DA1" w:rsidP="005B6528">
            <w:pPr>
              <w:rPr>
                <w:rFonts w:ascii="Arial" w:hAnsi="Arial" w:cs="Arial"/>
                <w:sz w:val="18"/>
                <w:szCs w:val="18"/>
              </w:rPr>
            </w:pPr>
          </w:p>
          <w:p w14:paraId="425B5979" w14:textId="77777777" w:rsidR="001D1DA1" w:rsidRPr="008F5F67" w:rsidRDefault="001D1DA1" w:rsidP="005B6528">
            <w:pPr>
              <w:rPr>
                <w:rFonts w:ascii="Arial" w:hAnsi="Arial" w:cs="Arial"/>
                <w:sz w:val="18"/>
                <w:szCs w:val="18"/>
              </w:rPr>
            </w:pPr>
          </w:p>
          <w:p w14:paraId="7E2B2A27" w14:textId="77777777" w:rsidR="001D1DA1" w:rsidRPr="008F5F67" w:rsidRDefault="001D1DA1" w:rsidP="005B6528">
            <w:pPr>
              <w:rPr>
                <w:rFonts w:ascii="Arial" w:hAnsi="Arial" w:cs="Arial"/>
                <w:sz w:val="18"/>
                <w:szCs w:val="18"/>
              </w:rPr>
            </w:pPr>
          </w:p>
          <w:p w14:paraId="69DF8F47" w14:textId="77777777" w:rsidR="005B6528" w:rsidRPr="008F5F67" w:rsidRDefault="005B6528" w:rsidP="005B6528">
            <w:pPr>
              <w:rPr>
                <w:rFonts w:ascii="Arial" w:hAnsi="Arial" w:cs="Arial"/>
                <w:sz w:val="18"/>
                <w:szCs w:val="18"/>
              </w:rPr>
            </w:pPr>
          </w:p>
          <w:p w14:paraId="7E26D7E4" w14:textId="77777777" w:rsidR="005B6528" w:rsidRPr="008F5F67" w:rsidRDefault="005B6528" w:rsidP="005B6528">
            <w:pPr>
              <w:rPr>
                <w:rFonts w:ascii="Arial" w:hAnsi="Arial" w:cs="Arial"/>
                <w:sz w:val="18"/>
                <w:szCs w:val="18"/>
              </w:rPr>
            </w:pPr>
          </w:p>
          <w:p w14:paraId="3335461B"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 xml:space="preserve">YA </w:t>
            </w:r>
          </w:p>
          <w:p w14:paraId="1DCF5274" w14:textId="77777777" w:rsidR="005B6528" w:rsidRPr="008F5F67" w:rsidRDefault="005B6528" w:rsidP="005B6528">
            <w:pPr>
              <w:rPr>
                <w:rFonts w:ascii="Arial" w:hAnsi="Arial" w:cs="Arial"/>
                <w:sz w:val="18"/>
                <w:szCs w:val="18"/>
              </w:rPr>
            </w:pPr>
          </w:p>
          <w:p w14:paraId="359ADB0C" w14:textId="77777777" w:rsidR="005B6528" w:rsidRPr="008F5F67" w:rsidRDefault="005B6528" w:rsidP="005B6528">
            <w:pPr>
              <w:rPr>
                <w:rFonts w:ascii="Arial" w:hAnsi="Arial" w:cs="Arial"/>
                <w:sz w:val="18"/>
                <w:szCs w:val="18"/>
              </w:rPr>
            </w:pPr>
          </w:p>
          <w:p w14:paraId="10D229F6" w14:textId="77777777" w:rsidR="005B6528" w:rsidRPr="008F5F67" w:rsidRDefault="005B6528" w:rsidP="005B6528">
            <w:pPr>
              <w:rPr>
                <w:rFonts w:ascii="Arial" w:hAnsi="Arial" w:cs="Arial"/>
                <w:sz w:val="18"/>
                <w:szCs w:val="18"/>
              </w:rPr>
            </w:pPr>
          </w:p>
          <w:p w14:paraId="015EAC5A" w14:textId="77777777" w:rsidR="00B17564" w:rsidRPr="008F5F67" w:rsidRDefault="00B17564" w:rsidP="005B6528">
            <w:pPr>
              <w:rPr>
                <w:rFonts w:ascii="Arial" w:hAnsi="Arial" w:cs="Arial"/>
                <w:sz w:val="18"/>
                <w:szCs w:val="18"/>
              </w:rPr>
            </w:pPr>
          </w:p>
          <w:p w14:paraId="20D75EE1" w14:textId="77777777" w:rsidR="00B17564" w:rsidRPr="008F5F67" w:rsidRDefault="00B17564" w:rsidP="005B6528">
            <w:pPr>
              <w:rPr>
                <w:rFonts w:ascii="Arial" w:hAnsi="Arial" w:cs="Arial"/>
                <w:sz w:val="18"/>
                <w:szCs w:val="18"/>
              </w:rPr>
            </w:pPr>
          </w:p>
          <w:p w14:paraId="4BAD1D11" w14:textId="77777777" w:rsidR="00B17564" w:rsidRPr="008F5F67" w:rsidRDefault="00B17564" w:rsidP="005B6528">
            <w:pPr>
              <w:rPr>
                <w:rFonts w:ascii="Arial" w:hAnsi="Arial" w:cs="Arial"/>
                <w:sz w:val="18"/>
                <w:szCs w:val="18"/>
              </w:rPr>
            </w:pPr>
          </w:p>
          <w:p w14:paraId="183ED59D" w14:textId="77777777" w:rsidR="00B17564" w:rsidRPr="008F5F67" w:rsidRDefault="00B17564" w:rsidP="005B6528">
            <w:pPr>
              <w:rPr>
                <w:rFonts w:ascii="Arial" w:hAnsi="Arial" w:cs="Arial"/>
                <w:sz w:val="18"/>
                <w:szCs w:val="18"/>
              </w:rPr>
            </w:pPr>
          </w:p>
          <w:p w14:paraId="2F36C55E" w14:textId="77777777" w:rsidR="00B17564" w:rsidRPr="008F5F67" w:rsidRDefault="00B17564" w:rsidP="005B6528">
            <w:pPr>
              <w:rPr>
                <w:rFonts w:ascii="Arial" w:hAnsi="Arial" w:cs="Arial"/>
                <w:sz w:val="18"/>
                <w:szCs w:val="18"/>
              </w:rPr>
            </w:pPr>
          </w:p>
          <w:p w14:paraId="6D69184A" w14:textId="77777777" w:rsidR="00B17564" w:rsidRPr="008F5F67" w:rsidRDefault="00B17564" w:rsidP="005B6528">
            <w:pPr>
              <w:rPr>
                <w:rFonts w:ascii="Arial" w:hAnsi="Arial" w:cs="Arial"/>
                <w:sz w:val="18"/>
                <w:szCs w:val="18"/>
              </w:rPr>
            </w:pPr>
          </w:p>
          <w:p w14:paraId="6B84DB9A" w14:textId="77777777" w:rsidR="00B17564" w:rsidRPr="008F5F67" w:rsidRDefault="00B17564" w:rsidP="005B6528">
            <w:pPr>
              <w:rPr>
                <w:rFonts w:ascii="Arial" w:hAnsi="Arial" w:cs="Arial"/>
                <w:sz w:val="18"/>
                <w:szCs w:val="18"/>
              </w:rPr>
            </w:pPr>
          </w:p>
          <w:p w14:paraId="33846FD6" w14:textId="77777777" w:rsidR="00B17564" w:rsidRPr="008F5F67" w:rsidRDefault="00B17564" w:rsidP="005B6528">
            <w:pPr>
              <w:rPr>
                <w:rFonts w:ascii="Arial" w:hAnsi="Arial" w:cs="Arial"/>
                <w:sz w:val="18"/>
                <w:szCs w:val="18"/>
              </w:rPr>
            </w:pPr>
          </w:p>
          <w:p w14:paraId="69A08A99" w14:textId="77777777" w:rsidR="005B6528" w:rsidRPr="008F5F67" w:rsidRDefault="005B6528" w:rsidP="005B6528">
            <w:pPr>
              <w:rPr>
                <w:rFonts w:ascii="Arial" w:hAnsi="Arial" w:cs="Arial"/>
                <w:sz w:val="18"/>
                <w:szCs w:val="18"/>
              </w:rPr>
            </w:pPr>
          </w:p>
          <w:p w14:paraId="4EF1ED51" w14:textId="77777777" w:rsidR="005B6528" w:rsidRPr="008F5F67" w:rsidRDefault="005B6528" w:rsidP="005B6528">
            <w:pPr>
              <w:rPr>
                <w:rFonts w:ascii="Arial" w:hAnsi="Arial" w:cs="Arial"/>
                <w:sz w:val="18"/>
                <w:szCs w:val="18"/>
              </w:rPr>
            </w:pPr>
          </w:p>
          <w:p w14:paraId="322A1F2F" w14:textId="77777777" w:rsidR="005B6528" w:rsidRPr="008F5F67" w:rsidRDefault="005B6528" w:rsidP="005B6528">
            <w:pPr>
              <w:rPr>
                <w:rFonts w:ascii="Arial" w:hAnsi="Arial" w:cs="Arial"/>
                <w:sz w:val="18"/>
                <w:szCs w:val="18"/>
              </w:rPr>
            </w:pPr>
          </w:p>
          <w:p w14:paraId="14FB10FD" w14:textId="77777777" w:rsidR="005B6528" w:rsidRPr="008F5F67" w:rsidRDefault="005B6528" w:rsidP="005B6528">
            <w:pPr>
              <w:rPr>
                <w:rFonts w:ascii="Arial" w:hAnsi="Arial" w:cs="Arial"/>
                <w:sz w:val="18"/>
                <w:szCs w:val="18"/>
              </w:rPr>
            </w:pPr>
            <w:r w:rsidRPr="008F5F67">
              <w:rPr>
                <w:rFonts w:ascii="Arial" w:hAnsi="Arial" w:cs="Arial"/>
                <w:sz w:val="18"/>
                <w:szCs w:val="18"/>
              </w:rPr>
              <w:t>YA/SH</w:t>
            </w:r>
          </w:p>
          <w:p w14:paraId="7EC77540" w14:textId="77777777" w:rsidR="005B6528" w:rsidRPr="008F5F67" w:rsidRDefault="005B6528" w:rsidP="005B6528">
            <w:pPr>
              <w:rPr>
                <w:rFonts w:ascii="Arial" w:hAnsi="Arial" w:cs="Arial"/>
                <w:sz w:val="18"/>
                <w:szCs w:val="18"/>
              </w:rPr>
            </w:pPr>
          </w:p>
          <w:p w14:paraId="44EA130F" w14:textId="77777777" w:rsidR="005B6528" w:rsidRPr="008F5F67" w:rsidRDefault="005B6528" w:rsidP="005B6528">
            <w:pPr>
              <w:rPr>
                <w:rFonts w:ascii="Arial" w:hAnsi="Arial" w:cs="Arial"/>
                <w:sz w:val="18"/>
                <w:szCs w:val="18"/>
              </w:rPr>
            </w:pPr>
          </w:p>
          <w:p w14:paraId="62E9F532" w14:textId="77777777" w:rsidR="005B6528" w:rsidRPr="008F5F67" w:rsidRDefault="005B6528" w:rsidP="005B6528">
            <w:pPr>
              <w:rPr>
                <w:rFonts w:ascii="Arial" w:hAnsi="Arial" w:cs="Arial"/>
                <w:sz w:val="18"/>
                <w:szCs w:val="18"/>
              </w:rPr>
            </w:pPr>
          </w:p>
          <w:p w14:paraId="44707BB2" w14:textId="77777777" w:rsidR="005B6528" w:rsidRPr="008F5F67" w:rsidRDefault="005B6528" w:rsidP="005B6528">
            <w:pPr>
              <w:rPr>
                <w:rFonts w:ascii="Arial" w:hAnsi="Arial" w:cs="Arial"/>
                <w:sz w:val="18"/>
                <w:szCs w:val="18"/>
              </w:rPr>
            </w:pPr>
            <w:r w:rsidRPr="008F5F67">
              <w:rPr>
                <w:rFonts w:ascii="Arial" w:hAnsi="Arial" w:cs="Arial"/>
                <w:sz w:val="18"/>
                <w:szCs w:val="18"/>
              </w:rPr>
              <w:t>SH</w:t>
            </w:r>
          </w:p>
          <w:p w14:paraId="61D8AF09" w14:textId="77777777" w:rsidR="005B6528" w:rsidRPr="008F5F67" w:rsidRDefault="005B6528" w:rsidP="005B6528">
            <w:pPr>
              <w:rPr>
                <w:rFonts w:ascii="Arial" w:hAnsi="Arial" w:cs="Arial"/>
                <w:sz w:val="18"/>
                <w:szCs w:val="18"/>
              </w:rPr>
            </w:pPr>
          </w:p>
        </w:tc>
        <w:tc>
          <w:tcPr>
            <w:tcW w:w="1280" w:type="dxa"/>
          </w:tcPr>
          <w:p w14:paraId="50BFCE80"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5</w:t>
            </w:r>
            <w:r w:rsidRPr="008F5F67">
              <w:rPr>
                <w:rFonts w:ascii="Arial" w:hAnsi="Arial" w:cs="Arial"/>
                <w:sz w:val="18"/>
                <w:szCs w:val="18"/>
                <w:vertAlign w:val="superscript"/>
              </w:rPr>
              <w:t>th</w:t>
            </w:r>
            <w:r w:rsidRPr="008F5F67">
              <w:rPr>
                <w:rFonts w:ascii="Arial" w:hAnsi="Arial" w:cs="Arial"/>
                <w:sz w:val="18"/>
                <w:szCs w:val="18"/>
              </w:rPr>
              <w:t xml:space="preserve"> February 2026</w:t>
            </w:r>
          </w:p>
          <w:p w14:paraId="6961E35B" w14:textId="77777777" w:rsidR="005B6528" w:rsidRPr="008F5F67" w:rsidRDefault="005B6528" w:rsidP="005B6528">
            <w:pPr>
              <w:rPr>
                <w:rFonts w:ascii="Arial" w:hAnsi="Arial" w:cs="Arial"/>
                <w:sz w:val="18"/>
                <w:szCs w:val="18"/>
              </w:rPr>
            </w:pPr>
          </w:p>
          <w:p w14:paraId="6B5C189C" w14:textId="77777777" w:rsidR="005B6528" w:rsidRPr="008F5F67" w:rsidRDefault="005B6528" w:rsidP="005B6528">
            <w:pPr>
              <w:rPr>
                <w:rFonts w:ascii="Arial" w:hAnsi="Arial" w:cs="Arial"/>
                <w:sz w:val="18"/>
                <w:szCs w:val="18"/>
              </w:rPr>
            </w:pPr>
          </w:p>
          <w:p w14:paraId="472910DB" w14:textId="77777777" w:rsidR="005B6528" w:rsidRPr="008F5F67" w:rsidRDefault="005B6528" w:rsidP="005B6528">
            <w:pPr>
              <w:rPr>
                <w:rFonts w:ascii="Arial" w:hAnsi="Arial" w:cs="Arial"/>
                <w:sz w:val="18"/>
                <w:szCs w:val="18"/>
              </w:rPr>
            </w:pPr>
          </w:p>
          <w:p w14:paraId="0D7888E3" w14:textId="77777777" w:rsidR="005B6528" w:rsidRPr="008F5F67" w:rsidRDefault="005B6528" w:rsidP="005B6528">
            <w:pPr>
              <w:rPr>
                <w:rFonts w:ascii="Arial" w:hAnsi="Arial" w:cs="Arial"/>
                <w:sz w:val="18"/>
                <w:szCs w:val="18"/>
              </w:rPr>
            </w:pPr>
          </w:p>
          <w:p w14:paraId="64283272" w14:textId="77777777" w:rsidR="005B6528" w:rsidRPr="008F5F67" w:rsidRDefault="005B6528" w:rsidP="005B6528">
            <w:pPr>
              <w:rPr>
                <w:rFonts w:ascii="Arial" w:hAnsi="Arial" w:cs="Arial"/>
                <w:sz w:val="18"/>
                <w:szCs w:val="18"/>
              </w:rPr>
            </w:pPr>
          </w:p>
          <w:p w14:paraId="75243247" w14:textId="77777777" w:rsidR="005B6528" w:rsidRPr="008F5F67" w:rsidRDefault="005B6528" w:rsidP="005B6528">
            <w:pPr>
              <w:rPr>
                <w:rFonts w:ascii="Arial" w:hAnsi="Arial" w:cs="Arial"/>
                <w:sz w:val="18"/>
                <w:szCs w:val="18"/>
              </w:rPr>
            </w:pPr>
          </w:p>
          <w:p w14:paraId="505D1122" w14:textId="77777777" w:rsidR="005B6528" w:rsidRPr="008F5F67" w:rsidRDefault="005B6528" w:rsidP="005B6528">
            <w:pPr>
              <w:rPr>
                <w:rFonts w:ascii="Arial" w:hAnsi="Arial" w:cs="Arial"/>
                <w:sz w:val="18"/>
                <w:szCs w:val="18"/>
              </w:rPr>
            </w:pPr>
          </w:p>
          <w:p w14:paraId="08A9B918" w14:textId="77777777" w:rsidR="005B6528" w:rsidRPr="008F5F67" w:rsidRDefault="005B6528" w:rsidP="005B6528">
            <w:pPr>
              <w:rPr>
                <w:rFonts w:ascii="Arial" w:hAnsi="Arial" w:cs="Arial"/>
                <w:sz w:val="18"/>
                <w:szCs w:val="18"/>
              </w:rPr>
            </w:pPr>
          </w:p>
          <w:p w14:paraId="722E8563" w14:textId="77777777" w:rsidR="005B6528" w:rsidRPr="008F5F67" w:rsidRDefault="005B6528" w:rsidP="005B6528">
            <w:pPr>
              <w:rPr>
                <w:rFonts w:ascii="Arial" w:hAnsi="Arial" w:cs="Arial"/>
                <w:sz w:val="18"/>
                <w:szCs w:val="18"/>
              </w:rPr>
            </w:pPr>
          </w:p>
          <w:p w14:paraId="7DC02597" w14:textId="77777777" w:rsidR="005B6528" w:rsidRPr="008F5F67" w:rsidRDefault="005B6528" w:rsidP="005B6528">
            <w:pPr>
              <w:rPr>
                <w:rFonts w:ascii="Arial" w:hAnsi="Arial" w:cs="Arial"/>
                <w:sz w:val="18"/>
                <w:szCs w:val="18"/>
              </w:rPr>
            </w:pPr>
          </w:p>
          <w:p w14:paraId="4F6F1128" w14:textId="77777777" w:rsidR="005B6528" w:rsidRPr="008F5F67" w:rsidRDefault="005B6528" w:rsidP="005B6528">
            <w:pPr>
              <w:rPr>
                <w:rFonts w:ascii="Arial" w:hAnsi="Arial" w:cs="Arial"/>
                <w:sz w:val="18"/>
                <w:szCs w:val="18"/>
              </w:rPr>
            </w:pPr>
          </w:p>
          <w:p w14:paraId="4D45B6D5" w14:textId="77777777" w:rsidR="005B6528" w:rsidRPr="008F5F67" w:rsidRDefault="005B6528" w:rsidP="005B6528">
            <w:pPr>
              <w:rPr>
                <w:rFonts w:ascii="Arial" w:hAnsi="Arial" w:cs="Arial"/>
                <w:sz w:val="18"/>
                <w:szCs w:val="18"/>
              </w:rPr>
            </w:pPr>
            <w:r w:rsidRPr="008F5F67">
              <w:rPr>
                <w:rFonts w:ascii="Arial" w:hAnsi="Arial" w:cs="Arial"/>
                <w:sz w:val="18"/>
                <w:szCs w:val="18"/>
              </w:rPr>
              <w:t>March 2026</w:t>
            </w:r>
          </w:p>
          <w:p w14:paraId="0683F581" w14:textId="77777777" w:rsidR="005B6528" w:rsidRPr="008F5F67" w:rsidRDefault="005B6528" w:rsidP="005B6528">
            <w:pPr>
              <w:rPr>
                <w:rFonts w:ascii="Arial" w:hAnsi="Arial" w:cs="Arial"/>
                <w:sz w:val="18"/>
                <w:szCs w:val="18"/>
              </w:rPr>
            </w:pPr>
          </w:p>
          <w:p w14:paraId="75E28CBD" w14:textId="77777777" w:rsidR="00B17564" w:rsidRPr="008F5F67" w:rsidRDefault="00B17564" w:rsidP="005B6528">
            <w:pPr>
              <w:rPr>
                <w:rFonts w:ascii="Arial" w:hAnsi="Arial" w:cs="Arial"/>
                <w:sz w:val="18"/>
                <w:szCs w:val="18"/>
              </w:rPr>
            </w:pPr>
          </w:p>
          <w:p w14:paraId="0C07392B" w14:textId="77777777" w:rsidR="005B6528" w:rsidRPr="008F5F67" w:rsidRDefault="005B6528" w:rsidP="005B6528">
            <w:pPr>
              <w:rPr>
                <w:rFonts w:ascii="Arial" w:hAnsi="Arial" w:cs="Arial"/>
                <w:sz w:val="18"/>
                <w:szCs w:val="18"/>
              </w:rPr>
            </w:pPr>
          </w:p>
          <w:p w14:paraId="0C28DD2C" w14:textId="77777777" w:rsidR="005B6528" w:rsidRPr="008F5F67" w:rsidRDefault="005B6528" w:rsidP="005B6528">
            <w:pPr>
              <w:rPr>
                <w:rFonts w:ascii="Arial" w:hAnsi="Arial" w:cs="Arial"/>
                <w:sz w:val="18"/>
                <w:szCs w:val="18"/>
              </w:rPr>
            </w:pPr>
            <w:r w:rsidRPr="008F5F67">
              <w:rPr>
                <w:rFonts w:ascii="Arial" w:hAnsi="Arial" w:cs="Arial"/>
                <w:sz w:val="18"/>
                <w:szCs w:val="18"/>
              </w:rPr>
              <w:t>June 2026</w:t>
            </w:r>
          </w:p>
          <w:p w14:paraId="16B99D74" w14:textId="77777777" w:rsidR="005B6528" w:rsidRPr="008F5F67" w:rsidRDefault="005B6528" w:rsidP="005B6528">
            <w:pPr>
              <w:rPr>
                <w:rFonts w:ascii="Arial" w:hAnsi="Arial" w:cs="Arial"/>
                <w:sz w:val="18"/>
                <w:szCs w:val="18"/>
              </w:rPr>
            </w:pPr>
          </w:p>
          <w:p w14:paraId="69DA3505" w14:textId="77777777" w:rsidR="005B6528" w:rsidRPr="008F5F67" w:rsidRDefault="005B6528" w:rsidP="005B6528">
            <w:pPr>
              <w:rPr>
                <w:rFonts w:ascii="Arial" w:hAnsi="Arial" w:cs="Arial"/>
                <w:sz w:val="18"/>
                <w:szCs w:val="18"/>
              </w:rPr>
            </w:pPr>
          </w:p>
          <w:p w14:paraId="3A1B3A2D" w14:textId="77777777" w:rsidR="005B6528" w:rsidRPr="008F5F67" w:rsidRDefault="005B6528" w:rsidP="005B6528">
            <w:pPr>
              <w:rPr>
                <w:rFonts w:ascii="Arial" w:hAnsi="Arial" w:cs="Arial"/>
                <w:sz w:val="18"/>
                <w:szCs w:val="18"/>
              </w:rPr>
            </w:pPr>
          </w:p>
          <w:p w14:paraId="41939FD9" w14:textId="77777777" w:rsidR="005B6528" w:rsidRPr="008F5F67" w:rsidRDefault="005B6528" w:rsidP="005B6528">
            <w:pPr>
              <w:rPr>
                <w:rFonts w:ascii="Arial" w:hAnsi="Arial" w:cs="Arial"/>
                <w:sz w:val="18"/>
                <w:szCs w:val="18"/>
              </w:rPr>
            </w:pPr>
          </w:p>
          <w:p w14:paraId="7E73FC81" w14:textId="77777777" w:rsidR="001D1DA1" w:rsidRPr="008F5F67" w:rsidRDefault="001D1DA1" w:rsidP="005B6528">
            <w:pPr>
              <w:rPr>
                <w:rFonts w:ascii="Arial" w:hAnsi="Arial" w:cs="Arial"/>
                <w:sz w:val="18"/>
                <w:szCs w:val="18"/>
              </w:rPr>
            </w:pPr>
          </w:p>
          <w:p w14:paraId="2DBD5B33" w14:textId="77777777" w:rsidR="001D1DA1" w:rsidRPr="008F5F67" w:rsidRDefault="001D1DA1" w:rsidP="005B6528">
            <w:pPr>
              <w:rPr>
                <w:rFonts w:ascii="Arial" w:hAnsi="Arial" w:cs="Arial"/>
                <w:sz w:val="18"/>
                <w:szCs w:val="18"/>
              </w:rPr>
            </w:pPr>
          </w:p>
          <w:p w14:paraId="17AEBA3A" w14:textId="77777777" w:rsidR="001D1DA1" w:rsidRPr="008F5F67" w:rsidRDefault="001D1DA1" w:rsidP="005B6528">
            <w:pPr>
              <w:rPr>
                <w:rFonts w:ascii="Arial" w:hAnsi="Arial" w:cs="Arial"/>
                <w:sz w:val="18"/>
                <w:szCs w:val="18"/>
              </w:rPr>
            </w:pPr>
          </w:p>
          <w:p w14:paraId="576816F5" w14:textId="77777777" w:rsidR="005B6528" w:rsidRPr="008F5F67" w:rsidRDefault="005B6528" w:rsidP="005B6528">
            <w:pPr>
              <w:rPr>
                <w:rFonts w:ascii="Arial" w:hAnsi="Arial" w:cs="Arial"/>
                <w:sz w:val="18"/>
                <w:szCs w:val="18"/>
              </w:rPr>
            </w:pPr>
          </w:p>
          <w:p w14:paraId="4F4587A6"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February 2026 </w:t>
            </w:r>
          </w:p>
          <w:p w14:paraId="3971D28E" w14:textId="77777777" w:rsidR="005B6528" w:rsidRPr="008F5F67" w:rsidRDefault="005B6528" w:rsidP="005B6528">
            <w:pPr>
              <w:rPr>
                <w:rFonts w:ascii="Arial" w:hAnsi="Arial" w:cs="Arial"/>
                <w:sz w:val="18"/>
                <w:szCs w:val="18"/>
              </w:rPr>
            </w:pPr>
          </w:p>
          <w:p w14:paraId="5EA776F6" w14:textId="77777777" w:rsidR="005B6528" w:rsidRPr="008F5F67" w:rsidRDefault="005B6528" w:rsidP="005B6528">
            <w:pPr>
              <w:rPr>
                <w:rFonts w:ascii="Arial" w:hAnsi="Arial" w:cs="Arial"/>
                <w:sz w:val="18"/>
                <w:szCs w:val="18"/>
              </w:rPr>
            </w:pPr>
          </w:p>
          <w:p w14:paraId="598BB25A" w14:textId="77777777" w:rsidR="005B6528" w:rsidRPr="008F5F67" w:rsidRDefault="005B6528" w:rsidP="005B6528">
            <w:pPr>
              <w:rPr>
                <w:rFonts w:ascii="Arial" w:hAnsi="Arial" w:cs="Arial"/>
                <w:sz w:val="18"/>
                <w:szCs w:val="18"/>
              </w:rPr>
            </w:pPr>
          </w:p>
          <w:p w14:paraId="5F46119E" w14:textId="77777777" w:rsidR="005B6528" w:rsidRPr="008F5F67" w:rsidRDefault="005B6528" w:rsidP="005B6528">
            <w:pPr>
              <w:rPr>
                <w:rFonts w:ascii="Arial" w:hAnsi="Arial" w:cs="Arial"/>
                <w:sz w:val="18"/>
                <w:szCs w:val="18"/>
              </w:rPr>
            </w:pPr>
          </w:p>
          <w:p w14:paraId="2BFA71B2" w14:textId="77777777" w:rsidR="00B17564" w:rsidRPr="008F5F67" w:rsidRDefault="00B17564" w:rsidP="005B6528">
            <w:pPr>
              <w:rPr>
                <w:rFonts w:ascii="Arial" w:hAnsi="Arial" w:cs="Arial"/>
                <w:sz w:val="18"/>
                <w:szCs w:val="18"/>
              </w:rPr>
            </w:pPr>
          </w:p>
          <w:p w14:paraId="0F5BF0F9" w14:textId="77777777" w:rsidR="00B17564" w:rsidRPr="008F5F67" w:rsidRDefault="00B17564" w:rsidP="005B6528">
            <w:pPr>
              <w:rPr>
                <w:rFonts w:ascii="Arial" w:hAnsi="Arial" w:cs="Arial"/>
                <w:sz w:val="18"/>
                <w:szCs w:val="18"/>
              </w:rPr>
            </w:pPr>
          </w:p>
          <w:p w14:paraId="6A9A0D8F" w14:textId="77777777" w:rsidR="00B17564" w:rsidRPr="008F5F67" w:rsidRDefault="00B17564" w:rsidP="005B6528">
            <w:pPr>
              <w:rPr>
                <w:rFonts w:ascii="Arial" w:hAnsi="Arial" w:cs="Arial"/>
                <w:sz w:val="18"/>
                <w:szCs w:val="18"/>
              </w:rPr>
            </w:pPr>
          </w:p>
          <w:p w14:paraId="3339A311" w14:textId="77777777" w:rsidR="00B17564" w:rsidRPr="008F5F67" w:rsidRDefault="00B17564" w:rsidP="005B6528">
            <w:pPr>
              <w:rPr>
                <w:rFonts w:ascii="Arial" w:hAnsi="Arial" w:cs="Arial"/>
                <w:sz w:val="18"/>
                <w:szCs w:val="18"/>
              </w:rPr>
            </w:pPr>
          </w:p>
          <w:p w14:paraId="1A42010F" w14:textId="77777777" w:rsidR="00B17564" w:rsidRPr="008F5F67" w:rsidRDefault="00B17564" w:rsidP="005B6528">
            <w:pPr>
              <w:rPr>
                <w:rFonts w:ascii="Arial" w:hAnsi="Arial" w:cs="Arial"/>
                <w:sz w:val="18"/>
                <w:szCs w:val="18"/>
              </w:rPr>
            </w:pPr>
          </w:p>
          <w:p w14:paraId="434D1867" w14:textId="77777777" w:rsidR="00B17564" w:rsidRPr="008F5F67" w:rsidRDefault="00B17564" w:rsidP="005B6528">
            <w:pPr>
              <w:rPr>
                <w:rFonts w:ascii="Arial" w:hAnsi="Arial" w:cs="Arial"/>
                <w:sz w:val="18"/>
                <w:szCs w:val="18"/>
              </w:rPr>
            </w:pPr>
          </w:p>
          <w:p w14:paraId="505F1F10" w14:textId="77777777" w:rsidR="00B17564" w:rsidRPr="008F5F67" w:rsidRDefault="00B17564" w:rsidP="005B6528">
            <w:pPr>
              <w:rPr>
                <w:rFonts w:ascii="Arial" w:hAnsi="Arial" w:cs="Arial"/>
                <w:sz w:val="18"/>
                <w:szCs w:val="18"/>
              </w:rPr>
            </w:pPr>
          </w:p>
          <w:p w14:paraId="2A5C7E2B" w14:textId="77777777" w:rsidR="00B17564" w:rsidRPr="008F5F67" w:rsidRDefault="00B17564" w:rsidP="005B6528">
            <w:pPr>
              <w:rPr>
                <w:rFonts w:ascii="Arial" w:hAnsi="Arial" w:cs="Arial"/>
                <w:sz w:val="18"/>
                <w:szCs w:val="18"/>
              </w:rPr>
            </w:pPr>
          </w:p>
          <w:p w14:paraId="1E1EBBF5" w14:textId="77777777" w:rsidR="005B6528" w:rsidRPr="008F5F67" w:rsidRDefault="005B6528" w:rsidP="005B6528">
            <w:pPr>
              <w:rPr>
                <w:rFonts w:ascii="Arial" w:hAnsi="Arial" w:cs="Arial"/>
                <w:sz w:val="18"/>
                <w:szCs w:val="18"/>
              </w:rPr>
            </w:pPr>
          </w:p>
          <w:p w14:paraId="1C1D6C84" w14:textId="77777777" w:rsidR="005B6528" w:rsidRPr="008F5F67" w:rsidRDefault="005B6528" w:rsidP="005B6528">
            <w:pPr>
              <w:rPr>
                <w:rFonts w:ascii="Arial" w:hAnsi="Arial" w:cs="Arial"/>
                <w:sz w:val="18"/>
                <w:szCs w:val="18"/>
              </w:rPr>
            </w:pPr>
            <w:r w:rsidRPr="008F5F67">
              <w:rPr>
                <w:rFonts w:ascii="Arial" w:hAnsi="Arial" w:cs="Arial"/>
                <w:sz w:val="18"/>
                <w:szCs w:val="18"/>
              </w:rPr>
              <w:t>February 2026</w:t>
            </w:r>
          </w:p>
          <w:p w14:paraId="2FD8B482" w14:textId="77777777" w:rsidR="005B6528" w:rsidRPr="008F5F67" w:rsidRDefault="005B6528" w:rsidP="005B6528">
            <w:pPr>
              <w:rPr>
                <w:rFonts w:ascii="Arial" w:hAnsi="Arial" w:cs="Arial"/>
                <w:sz w:val="18"/>
                <w:szCs w:val="18"/>
              </w:rPr>
            </w:pPr>
          </w:p>
          <w:p w14:paraId="2791ADAE" w14:textId="77777777" w:rsidR="005B6528" w:rsidRPr="008F5F67" w:rsidRDefault="005B6528" w:rsidP="005B6528">
            <w:pPr>
              <w:rPr>
                <w:rFonts w:ascii="Arial" w:hAnsi="Arial" w:cs="Arial"/>
                <w:sz w:val="18"/>
                <w:szCs w:val="18"/>
              </w:rPr>
            </w:pPr>
          </w:p>
          <w:p w14:paraId="1AC0A682" w14:textId="77777777" w:rsidR="005B6528" w:rsidRPr="008F5F67" w:rsidRDefault="005B6528" w:rsidP="005B6528">
            <w:pPr>
              <w:rPr>
                <w:rFonts w:ascii="Arial" w:hAnsi="Arial" w:cs="Arial"/>
                <w:sz w:val="18"/>
                <w:szCs w:val="18"/>
              </w:rPr>
            </w:pPr>
            <w:r w:rsidRPr="008F5F67">
              <w:rPr>
                <w:rFonts w:ascii="Arial" w:hAnsi="Arial" w:cs="Arial"/>
                <w:sz w:val="18"/>
                <w:szCs w:val="18"/>
              </w:rPr>
              <w:t>Ongoing</w:t>
            </w:r>
          </w:p>
          <w:p w14:paraId="6BC088D7" w14:textId="77777777" w:rsidR="005B6528" w:rsidRPr="008F5F67" w:rsidRDefault="005B6528" w:rsidP="005B6528">
            <w:pPr>
              <w:rPr>
                <w:rFonts w:ascii="Arial" w:hAnsi="Arial" w:cs="Arial"/>
                <w:sz w:val="18"/>
                <w:szCs w:val="18"/>
              </w:rPr>
            </w:pPr>
          </w:p>
          <w:p w14:paraId="21030BF7" w14:textId="77777777" w:rsidR="005B6528" w:rsidRPr="008F5F67" w:rsidRDefault="005B6528" w:rsidP="005B6528">
            <w:pPr>
              <w:rPr>
                <w:rFonts w:ascii="Arial" w:hAnsi="Arial" w:cs="Arial"/>
                <w:sz w:val="18"/>
                <w:szCs w:val="18"/>
              </w:rPr>
            </w:pPr>
          </w:p>
        </w:tc>
      </w:tr>
      <w:tr w:rsidR="005B6528" w:rsidRPr="008F5F67" w14:paraId="2519190E" w14:textId="77777777" w:rsidTr="00E87340">
        <w:tc>
          <w:tcPr>
            <w:tcW w:w="2704" w:type="dxa"/>
          </w:tcPr>
          <w:p w14:paraId="4131EE7D"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6.Landlord Service Review update- Yvonne/ Laura Doyle – discussion / debate</w:t>
            </w:r>
          </w:p>
        </w:tc>
        <w:tc>
          <w:tcPr>
            <w:tcW w:w="6262" w:type="dxa"/>
          </w:tcPr>
          <w:p w14:paraId="452161B7" w14:textId="5A104163" w:rsidR="005B6528" w:rsidRPr="008F5F67" w:rsidRDefault="005B6528" w:rsidP="005B6528">
            <w:pPr>
              <w:rPr>
                <w:rFonts w:ascii="Arial" w:hAnsi="Arial" w:cs="Arial"/>
                <w:sz w:val="18"/>
                <w:szCs w:val="18"/>
              </w:rPr>
            </w:pPr>
            <w:r w:rsidRPr="008F5F67">
              <w:rPr>
                <w:rFonts w:ascii="Arial" w:hAnsi="Arial" w:cs="Arial"/>
                <w:sz w:val="18"/>
                <w:szCs w:val="18"/>
              </w:rPr>
              <w:t xml:space="preserve">An overview was given of the restructure within Landlord services. Six teams exist and only one was not impacted. It was noted that there was a lot of work carried out with the union and HR to enable the consultation process </w:t>
            </w:r>
          </w:p>
          <w:p w14:paraId="47056039" w14:textId="77777777" w:rsidR="00B17564" w:rsidRPr="008F5F67" w:rsidRDefault="00B17564" w:rsidP="005B6528">
            <w:pPr>
              <w:rPr>
                <w:rFonts w:ascii="Arial" w:hAnsi="Arial" w:cs="Arial"/>
                <w:sz w:val="18"/>
                <w:szCs w:val="18"/>
              </w:rPr>
            </w:pPr>
          </w:p>
          <w:p w14:paraId="2CAE7CE1"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The Board received a presentation about the systems thinking review of the customer journey for the Tenancy Service and how this informed the Landlord Service restructure to ensure that the Housing Officer role is the ‘single point of contact, (SPOC) for tenants </w:t>
            </w:r>
          </w:p>
          <w:p w14:paraId="3CF97D95" w14:textId="77777777" w:rsidR="005B6528" w:rsidRPr="008F5F67" w:rsidRDefault="005B6528" w:rsidP="005B6528">
            <w:pPr>
              <w:rPr>
                <w:rFonts w:ascii="Arial" w:hAnsi="Arial" w:cs="Arial"/>
                <w:sz w:val="18"/>
                <w:szCs w:val="18"/>
              </w:rPr>
            </w:pPr>
          </w:p>
          <w:p w14:paraId="4A539FA9" w14:textId="0DFA2C8F" w:rsidR="005B6528" w:rsidRPr="008F5F67" w:rsidRDefault="005B6528" w:rsidP="005B6528">
            <w:pPr>
              <w:rPr>
                <w:rFonts w:ascii="Arial" w:hAnsi="Arial" w:cs="Arial"/>
                <w:sz w:val="18"/>
                <w:szCs w:val="18"/>
              </w:rPr>
            </w:pPr>
            <w:r w:rsidRPr="008F5F67">
              <w:rPr>
                <w:rFonts w:ascii="Arial" w:hAnsi="Arial" w:cs="Arial"/>
                <w:sz w:val="18"/>
                <w:szCs w:val="18"/>
              </w:rPr>
              <w:t xml:space="preserve">Tenancy project ‘SHINES’ was presented and well received by the TACT Board; </w:t>
            </w:r>
            <w:r w:rsidR="002C4111" w:rsidRPr="008F5F67">
              <w:rPr>
                <w:rFonts w:ascii="Arial" w:hAnsi="Arial" w:cs="Arial"/>
                <w:sz w:val="18"/>
                <w:szCs w:val="18"/>
              </w:rPr>
              <w:t>Sharing the approach with Councillors would allow them to advocate and explain to customers the changes and the SPOC for service delivery.</w:t>
            </w:r>
          </w:p>
          <w:p w14:paraId="0520EAC5" w14:textId="77777777" w:rsidR="005B6528" w:rsidRPr="008F5F67" w:rsidRDefault="005B6528" w:rsidP="005B6528">
            <w:pPr>
              <w:rPr>
                <w:rFonts w:ascii="Arial" w:hAnsi="Arial" w:cs="Arial"/>
                <w:sz w:val="18"/>
                <w:szCs w:val="18"/>
              </w:rPr>
            </w:pPr>
          </w:p>
          <w:p w14:paraId="5ADB28E8"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The Board fedback on: </w:t>
            </w:r>
          </w:p>
          <w:p w14:paraId="24BD45F7"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 the importance and potential for challenges regarding cultural change within teams but it was highlighted that this was not a great challenge for the tenancy team who managed this well. </w:t>
            </w:r>
          </w:p>
          <w:p w14:paraId="0C31EDF9" w14:textId="77777777" w:rsidR="005B6528" w:rsidRPr="008F5F67" w:rsidRDefault="005B6528" w:rsidP="005B6528">
            <w:pPr>
              <w:rPr>
                <w:rFonts w:ascii="Arial" w:hAnsi="Arial" w:cs="Arial"/>
                <w:sz w:val="18"/>
                <w:szCs w:val="18"/>
              </w:rPr>
            </w:pPr>
            <w:r w:rsidRPr="008F5F67">
              <w:rPr>
                <w:rFonts w:ascii="Arial" w:hAnsi="Arial" w:cs="Arial"/>
                <w:sz w:val="18"/>
                <w:szCs w:val="18"/>
              </w:rPr>
              <w:t>- whether there was tenant feedback on this and it was confirmed that tenants had acknowledged that a single point of contact is key to make them feel safe.</w:t>
            </w:r>
          </w:p>
          <w:p w14:paraId="728329BE"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 the presentation being enjoyable and clearly shows the good work carried out. It was commented that this was a good example of how similar agenda items could be reported.</w:t>
            </w:r>
          </w:p>
        </w:tc>
        <w:tc>
          <w:tcPr>
            <w:tcW w:w="3168" w:type="dxa"/>
          </w:tcPr>
          <w:p w14:paraId="2CE55862"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757C72E7"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4250F6D0"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5780E03C" w14:textId="77777777" w:rsidR="00B17564" w:rsidRPr="008F5F67" w:rsidRDefault="00B17564" w:rsidP="005B6528">
            <w:pPr>
              <w:spacing w:after="200" w:line="276" w:lineRule="auto"/>
              <w:contextualSpacing/>
              <w:rPr>
                <w:rFonts w:ascii="Arial" w:eastAsiaTheme="minorEastAsia" w:hAnsi="Arial" w:cs="Arial"/>
                <w:kern w:val="0"/>
                <w:sz w:val="18"/>
                <w:szCs w:val="18"/>
                <w:lang w:val="en-US"/>
                <w14:ligatures w14:val="none"/>
              </w:rPr>
            </w:pPr>
          </w:p>
          <w:p w14:paraId="37195CCF"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p>
          <w:p w14:paraId="630A4378" w14:textId="77777777" w:rsidR="005B6528" w:rsidRPr="008F5F67" w:rsidRDefault="005B6528" w:rsidP="005B6528">
            <w:pPr>
              <w:spacing w:after="200" w:line="276" w:lineRule="auto"/>
              <w:ind w:left="360" w:hanging="360"/>
              <w:contextualSpacing/>
              <w:jc w:val="both"/>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Share example of tenant</w:t>
            </w:r>
          </w:p>
          <w:p w14:paraId="1BCB3D5E"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journey from Hampshire</w:t>
            </w:r>
          </w:p>
          <w:p w14:paraId="5EFE12C4" w14:textId="77777777" w:rsidR="005B6528" w:rsidRPr="008F5F67" w:rsidRDefault="005B6528" w:rsidP="005B6528">
            <w:pPr>
              <w:spacing w:after="200" w:line="276" w:lineRule="auto"/>
              <w:ind w:left="360" w:hanging="360"/>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Home choice to start of</w:t>
            </w:r>
          </w:p>
          <w:p w14:paraId="3BE93C8B" w14:textId="5A8E10F2" w:rsidR="005B6528" w:rsidRPr="008F5F67" w:rsidRDefault="005B6528" w:rsidP="005D0F8C">
            <w:pPr>
              <w:spacing w:after="200" w:line="276" w:lineRule="auto"/>
              <w:ind w:left="360" w:hanging="360"/>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Tenancy</w:t>
            </w:r>
          </w:p>
          <w:p w14:paraId="746274C0" w14:textId="77777777" w:rsidR="005B6528" w:rsidRPr="008F5F67" w:rsidRDefault="005B6528" w:rsidP="005D0F8C">
            <w:pPr>
              <w:spacing w:after="200" w:line="276" w:lineRule="auto"/>
              <w:contextualSpacing/>
              <w:rPr>
                <w:rFonts w:ascii="Arial" w:eastAsiaTheme="minorEastAsia" w:hAnsi="Arial" w:cs="Arial"/>
                <w:kern w:val="0"/>
                <w:sz w:val="18"/>
                <w:szCs w:val="18"/>
                <w:lang w:val="en-US"/>
                <w14:ligatures w14:val="none"/>
              </w:rPr>
            </w:pPr>
          </w:p>
          <w:p w14:paraId="0025D62D" w14:textId="47EA3F99"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 xml:space="preserve">Customer updates </w:t>
            </w:r>
            <w:r w:rsidR="005069B0" w:rsidRPr="008F5F67">
              <w:rPr>
                <w:rFonts w:ascii="Arial" w:eastAsiaTheme="minorEastAsia" w:hAnsi="Arial" w:cs="Arial"/>
                <w:kern w:val="0"/>
                <w:sz w:val="18"/>
                <w:szCs w:val="18"/>
                <w:lang w:val="en-US"/>
                <w14:ligatures w14:val="none"/>
              </w:rPr>
              <w:t>are to</w:t>
            </w:r>
            <w:r w:rsidRPr="008F5F67">
              <w:rPr>
                <w:rFonts w:ascii="Arial" w:eastAsiaTheme="minorEastAsia" w:hAnsi="Arial" w:cs="Arial"/>
                <w:kern w:val="0"/>
                <w:sz w:val="18"/>
                <w:szCs w:val="18"/>
                <w:lang w:val="en-US"/>
                <w14:ligatures w14:val="none"/>
              </w:rPr>
              <w:t xml:space="preserve"> be provided in newsletter and via </w:t>
            </w:r>
            <w:r w:rsidR="008F0631" w:rsidRPr="008F5F67">
              <w:rPr>
                <w:rFonts w:ascii="Arial" w:eastAsiaTheme="minorEastAsia" w:hAnsi="Arial" w:cs="Arial"/>
                <w:kern w:val="0"/>
                <w:sz w:val="18"/>
                <w:szCs w:val="18"/>
                <w:lang w:val="en-US"/>
                <w14:ligatures w14:val="none"/>
              </w:rPr>
              <w:t>webpage.</w:t>
            </w:r>
          </w:p>
          <w:p w14:paraId="46962988"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3F42CE02" w14:textId="77777777" w:rsidR="005D0F8C" w:rsidRPr="008F5F67" w:rsidRDefault="005D0F8C" w:rsidP="005B6528">
            <w:pPr>
              <w:spacing w:after="200" w:line="276" w:lineRule="auto"/>
              <w:contextualSpacing/>
              <w:rPr>
                <w:rFonts w:ascii="Arial" w:eastAsiaTheme="minorEastAsia" w:hAnsi="Arial" w:cs="Arial"/>
                <w:kern w:val="0"/>
                <w:sz w:val="18"/>
                <w:szCs w:val="18"/>
                <w:lang w:val="en-US"/>
                <w14:ligatures w14:val="none"/>
              </w:rPr>
            </w:pPr>
          </w:p>
          <w:p w14:paraId="11A41D86" w14:textId="77777777" w:rsidR="005D0F8C" w:rsidRPr="008F5F67" w:rsidRDefault="005D0F8C" w:rsidP="005B6528">
            <w:pPr>
              <w:spacing w:after="200" w:line="276" w:lineRule="auto"/>
              <w:contextualSpacing/>
              <w:rPr>
                <w:rFonts w:ascii="Arial" w:eastAsiaTheme="minorEastAsia" w:hAnsi="Arial" w:cs="Arial"/>
                <w:kern w:val="0"/>
                <w:sz w:val="18"/>
                <w:szCs w:val="18"/>
                <w:lang w:val="en-US"/>
                <w14:ligatures w14:val="none"/>
              </w:rPr>
            </w:pPr>
          </w:p>
          <w:p w14:paraId="09C40E31" w14:textId="00E5F993"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Decision to be made about how ‘SHINES’ outcomes will be measured.</w:t>
            </w:r>
          </w:p>
          <w:p w14:paraId="4382FFEC" w14:textId="77777777" w:rsidR="004958C8" w:rsidRPr="008F5F67" w:rsidRDefault="004958C8" w:rsidP="005B6528">
            <w:pPr>
              <w:spacing w:after="200" w:line="276" w:lineRule="auto"/>
              <w:contextualSpacing/>
              <w:rPr>
                <w:rFonts w:ascii="Arial" w:eastAsiaTheme="minorEastAsia" w:hAnsi="Arial" w:cs="Arial"/>
                <w:kern w:val="0"/>
                <w:sz w:val="18"/>
                <w:szCs w:val="18"/>
                <w:lang w:val="en-US"/>
                <w14:ligatures w14:val="none"/>
              </w:rPr>
            </w:pPr>
          </w:p>
          <w:p w14:paraId="1D27887D" w14:textId="77777777" w:rsidR="004958C8" w:rsidRPr="008F5F67" w:rsidRDefault="004958C8" w:rsidP="005B6528">
            <w:pPr>
              <w:spacing w:after="200" w:line="276" w:lineRule="auto"/>
              <w:contextualSpacing/>
              <w:rPr>
                <w:rFonts w:ascii="Arial" w:eastAsiaTheme="minorEastAsia" w:hAnsi="Arial" w:cs="Arial"/>
                <w:kern w:val="0"/>
                <w:sz w:val="18"/>
                <w:szCs w:val="18"/>
                <w:lang w:val="en-US"/>
                <w14:ligatures w14:val="none"/>
              </w:rPr>
            </w:pPr>
          </w:p>
          <w:p w14:paraId="4161301D" w14:textId="13A0DC13"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 xml:space="preserve">Develop customer satisfaction feedback </w:t>
            </w:r>
            <w:r w:rsidR="008F0631" w:rsidRPr="008F5F67">
              <w:rPr>
                <w:rFonts w:ascii="Arial" w:eastAsiaTheme="minorEastAsia" w:hAnsi="Arial" w:cs="Arial"/>
                <w:kern w:val="0"/>
                <w:sz w:val="18"/>
                <w:szCs w:val="18"/>
                <w:lang w:val="en-US"/>
                <w14:ligatures w14:val="none"/>
              </w:rPr>
              <w:t>mechanisms.</w:t>
            </w:r>
          </w:p>
          <w:p w14:paraId="487F98DC"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tc>
        <w:tc>
          <w:tcPr>
            <w:tcW w:w="1436" w:type="dxa"/>
          </w:tcPr>
          <w:p w14:paraId="6217FEF8" w14:textId="77777777" w:rsidR="005B6528" w:rsidRPr="008F5F67" w:rsidRDefault="005B6528" w:rsidP="005B6528">
            <w:pPr>
              <w:rPr>
                <w:rFonts w:ascii="Arial" w:hAnsi="Arial" w:cs="Arial"/>
                <w:sz w:val="18"/>
                <w:szCs w:val="18"/>
              </w:rPr>
            </w:pPr>
          </w:p>
          <w:p w14:paraId="4D9D6222" w14:textId="77777777" w:rsidR="005B6528" w:rsidRPr="008F5F67" w:rsidRDefault="005B6528" w:rsidP="005B6528">
            <w:pPr>
              <w:rPr>
                <w:rFonts w:ascii="Arial" w:hAnsi="Arial" w:cs="Arial"/>
                <w:sz w:val="18"/>
                <w:szCs w:val="18"/>
              </w:rPr>
            </w:pPr>
          </w:p>
          <w:p w14:paraId="29CA9DBA" w14:textId="77777777" w:rsidR="005B6528" w:rsidRPr="008F5F67" w:rsidRDefault="005B6528" w:rsidP="005B6528">
            <w:pPr>
              <w:rPr>
                <w:rFonts w:ascii="Arial" w:hAnsi="Arial" w:cs="Arial"/>
                <w:sz w:val="18"/>
                <w:szCs w:val="18"/>
              </w:rPr>
            </w:pPr>
          </w:p>
          <w:p w14:paraId="2A1DF36C" w14:textId="77777777" w:rsidR="00B17564" w:rsidRPr="008F5F67" w:rsidRDefault="00B17564" w:rsidP="005B6528">
            <w:pPr>
              <w:rPr>
                <w:rFonts w:ascii="Arial" w:hAnsi="Arial" w:cs="Arial"/>
                <w:sz w:val="18"/>
                <w:szCs w:val="18"/>
              </w:rPr>
            </w:pPr>
          </w:p>
          <w:p w14:paraId="5D11A735" w14:textId="77777777" w:rsidR="005B6528" w:rsidRPr="008F5F67" w:rsidRDefault="005B6528" w:rsidP="005B6528">
            <w:pPr>
              <w:rPr>
                <w:rFonts w:ascii="Arial" w:hAnsi="Arial" w:cs="Arial"/>
                <w:sz w:val="18"/>
                <w:szCs w:val="18"/>
              </w:rPr>
            </w:pPr>
          </w:p>
          <w:p w14:paraId="094896C4" w14:textId="77777777" w:rsidR="005B6528" w:rsidRPr="008F5F67" w:rsidRDefault="005B6528" w:rsidP="005B6528">
            <w:pPr>
              <w:rPr>
                <w:rFonts w:ascii="Arial" w:hAnsi="Arial" w:cs="Arial"/>
                <w:sz w:val="18"/>
                <w:szCs w:val="18"/>
              </w:rPr>
            </w:pPr>
          </w:p>
          <w:p w14:paraId="40CC9001" w14:textId="77777777" w:rsidR="005B6528" w:rsidRPr="008F5F67" w:rsidRDefault="005B6528" w:rsidP="005B6528">
            <w:pPr>
              <w:rPr>
                <w:rFonts w:ascii="Arial" w:hAnsi="Arial" w:cs="Arial"/>
                <w:sz w:val="18"/>
                <w:szCs w:val="18"/>
              </w:rPr>
            </w:pPr>
            <w:r w:rsidRPr="008F5F67">
              <w:rPr>
                <w:rFonts w:ascii="Arial" w:hAnsi="Arial" w:cs="Arial"/>
                <w:sz w:val="18"/>
                <w:szCs w:val="18"/>
              </w:rPr>
              <w:t>LD</w:t>
            </w:r>
          </w:p>
          <w:p w14:paraId="3EE0C41B" w14:textId="77777777" w:rsidR="005B6528" w:rsidRPr="008F5F67" w:rsidRDefault="005B6528" w:rsidP="005B6528">
            <w:pPr>
              <w:rPr>
                <w:rFonts w:ascii="Arial" w:hAnsi="Arial" w:cs="Arial"/>
                <w:sz w:val="18"/>
                <w:szCs w:val="18"/>
              </w:rPr>
            </w:pPr>
          </w:p>
          <w:p w14:paraId="4FD01560" w14:textId="77777777" w:rsidR="005B6528" w:rsidRPr="008F5F67" w:rsidRDefault="005B6528" w:rsidP="005B6528">
            <w:pPr>
              <w:rPr>
                <w:rFonts w:ascii="Arial" w:hAnsi="Arial" w:cs="Arial"/>
                <w:sz w:val="18"/>
                <w:szCs w:val="18"/>
              </w:rPr>
            </w:pPr>
          </w:p>
          <w:p w14:paraId="7CD0EE58" w14:textId="77777777" w:rsidR="005B6528" w:rsidRPr="008F5F67" w:rsidRDefault="005B6528" w:rsidP="005B6528">
            <w:pPr>
              <w:rPr>
                <w:rFonts w:ascii="Arial" w:hAnsi="Arial" w:cs="Arial"/>
                <w:sz w:val="18"/>
                <w:szCs w:val="18"/>
              </w:rPr>
            </w:pPr>
          </w:p>
          <w:p w14:paraId="7654AA70" w14:textId="77777777" w:rsidR="005B6528" w:rsidRPr="008F5F67" w:rsidRDefault="005B6528" w:rsidP="005B6528">
            <w:pPr>
              <w:rPr>
                <w:rFonts w:ascii="Arial" w:hAnsi="Arial" w:cs="Arial"/>
                <w:sz w:val="18"/>
                <w:szCs w:val="18"/>
              </w:rPr>
            </w:pPr>
          </w:p>
          <w:p w14:paraId="291B9049" w14:textId="77777777" w:rsidR="005B6528" w:rsidRPr="008F5F67" w:rsidRDefault="005B6528" w:rsidP="005B6528">
            <w:pPr>
              <w:rPr>
                <w:rFonts w:ascii="Arial" w:hAnsi="Arial" w:cs="Arial"/>
                <w:sz w:val="18"/>
                <w:szCs w:val="18"/>
              </w:rPr>
            </w:pPr>
          </w:p>
          <w:p w14:paraId="217B1544" w14:textId="77777777" w:rsidR="005B6528" w:rsidRPr="008F5F67" w:rsidRDefault="005B6528" w:rsidP="005B6528">
            <w:pPr>
              <w:rPr>
                <w:rFonts w:ascii="Arial" w:hAnsi="Arial" w:cs="Arial"/>
                <w:sz w:val="18"/>
                <w:szCs w:val="18"/>
              </w:rPr>
            </w:pPr>
            <w:r w:rsidRPr="008F5F67">
              <w:rPr>
                <w:rFonts w:ascii="Arial" w:hAnsi="Arial" w:cs="Arial"/>
                <w:sz w:val="18"/>
                <w:szCs w:val="18"/>
              </w:rPr>
              <w:t>YA</w:t>
            </w:r>
          </w:p>
          <w:p w14:paraId="09EB95E4" w14:textId="77777777" w:rsidR="005B6528" w:rsidRPr="008F5F67" w:rsidRDefault="005B6528" w:rsidP="005B6528">
            <w:pPr>
              <w:rPr>
                <w:rFonts w:ascii="Arial" w:hAnsi="Arial" w:cs="Arial"/>
                <w:sz w:val="18"/>
                <w:szCs w:val="18"/>
              </w:rPr>
            </w:pPr>
          </w:p>
          <w:p w14:paraId="2DE20A8B" w14:textId="77777777" w:rsidR="005B6528" w:rsidRPr="008F5F67" w:rsidRDefault="005B6528" w:rsidP="005B6528">
            <w:pPr>
              <w:rPr>
                <w:rFonts w:ascii="Arial" w:hAnsi="Arial" w:cs="Arial"/>
                <w:sz w:val="18"/>
                <w:szCs w:val="18"/>
              </w:rPr>
            </w:pPr>
          </w:p>
          <w:p w14:paraId="7B92F5D2" w14:textId="77777777" w:rsidR="005D0F8C" w:rsidRPr="008F5F67" w:rsidRDefault="005D0F8C" w:rsidP="005B6528">
            <w:pPr>
              <w:rPr>
                <w:rFonts w:ascii="Arial" w:hAnsi="Arial" w:cs="Arial"/>
                <w:sz w:val="18"/>
                <w:szCs w:val="18"/>
              </w:rPr>
            </w:pPr>
          </w:p>
          <w:p w14:paraId="628BDD6A" w14:textId="77777777" w:rsidR="005D0F8C" w:rsidRPr="008F5F67" w:rsidRDefault="005D0F8C" w:rsidP="005B6528">
            <w:pPr>
              <w:rPr>
                <w:rFonts w:ascii="Arial" w:hAnsi="Arial" w:cs="Arial"/>
                <w:sz w:val="18"/>
                <w:szCs w:val="18"/>
              </w:rPr>
            </w:pPr>
          </w:p>
          <w:p w14:paraId="53BB519C" w14:textId="77777777" w:rsidR="005B6528" w:rsidRPr="008F5F67" w:rsidRDefault="005B6528" w:rsidP="005B6528">
            <w:pPr>
              <w:rPr>
                <w:rFonts w:ascii="Arial" w:hAnsi="Arial" w:cs="Arial"/>
                <w:sz w:val="18"/>
                <w:szCs w:val="18"/>
              </w:rPr>
            </w:pPr>
          </w:p>
          <w:p w14:paraId="5436A2B7" w14:textId="77777777" w:rsidR="005B6528" w:rsidRPr="008F5F67" w:rsidRDefault="005B6528" w:rsidP="005B6528">
            <w:pPr>
              <w:rPr>
                <w:rFonts w:ascii="Arial" w:hAnsi="Arial" w:cs="Arial"/>
                <w:sz w:val="18"/>
                <w:szCs w:val="18"/>
              </w:rPr>
            </w:pPr>
          </w:p>
          <w:p w14:paraId="4F0D268A" w14:textId="77777777" w:rsidR="005B6528" w:rsidRPr="008F5F67" w:rsidRDefault="005B6528" w:rsidP="005B6528">
            <w:pPr>
              <w:rPr>
                <w:rFonts w:ascii="Arial" w:hAnsi="Arial" w:cs="Arial"/>
                <w:sz w:val="18"/>
                <w:szCs w:val="18"/>
              </w:rPr>
            </w:pPr>
            <w:r w:rsidRPr="008F5F67">
              <w:rPr>
                <w:rFonts w:ascii="Arial" w:hAnsi="Arial" w:cs="Arial"/>
                <w:sz w:val="18"/>
                <w:szCs w:val="18"/>
              </w:rPr>
              <w:t>LD / YA</w:t>
            </w:r>
          </w:p>
          <w:p w14:paraId="468C50BA" w14:textId="77777777" w:rsidR="005B6528" w:rsidRPr="008F5F67" w:rsidRDefault="005B6528" w:rsidP="005B6528">
            <w:pPr>
              <w:rPr>
                <w:rFonts w:ascii="Arial" w:hAnsi="Arial" w:cs="Arial"/>
                <w:sz w:val="18"/>
                <w:szCs w:val="18"/>
              </w:rPr>
            </w:pPr>
          </w:p>
          <w:p w14:paraId="1001CC2F" w14:textId="77777777" w:rsidR="005B6528" w:rsidRPr="008F5F67" w:rsidRDefault="005B6528" w:rsidP="005B6528">
            <w:pPr>
              <w:rPr>
                <w:rFonts w:ascii="Arial" w:hAnsi="Arial" w:cs="Arial"/>
                <w:sz w:val="18"/>
                <w:szCs w:val="18"/>
              </w:rPr>
            </w:pPr>
          </w:p>
          <w:p w14:paraId="30339C87" w14:textId="77777777" w:rsidR="004958C8" w:rsidRPr="008F5F67" w:rsidRDefault="004958C8" w:rsidP="005B6528">
            <w:pPr>
              <w:rPr>
                <w:rFonts w:ascii="Arial" w:hAnsi="Arial" w:cs="Arial"/>
                <w:sz w:val="18"/>
                <w:szCs w:val="18"/>
              </w:rPr>
            </w:pPr>
          </w:p>
          <w:p w14:paraId="3002EE08" w14:textId="77777777" w:rsidR="005B6528" w:rsidRPr="008F5F67" w:rsidRDefault="005B6528" w:rsidP="005B6528">
            <w:pPr>
              <w:rPr>
                <w:rFonts w:ascii="Arial" w:hAnsi="Arial" w:cs="Arial"/>
                <w:sz w:val="18"/>
                <w:szCs w:val="18"/>
              </w:rPr>
            </w:pPr>
          </w:p>
          <w:p w14:paraId="7B728344" w14:textId="77777777" w:rsidR="005B6528" w:rsidRPr="008F5F67" w:rsidRDefault="005B6528" w:rsidP="005B6528">
            <w:pPr>
              <w:rPr>
                <w:rFonts w:ascii="Arial" w:hAnsi="Arial" w:cs="Arial"/>
                <w:sz w:val="18"/>
                <w:szCs w:val="18"/>
              </w:rPr>
            </w:pPr>
            <w:r w:rsidRPr="008F5F67">
              <w:rPr>
                <w:rFonts w:ascii="Arial" w:hAnsi="Arial" w:cs="Arial"/>
                <w:sz w:val="18"/>
                <w:szCs w:val="18"/>
              </w:rPr>
              <w:t>SH</w:t>
            </w:r>
          </w:p>
        </w:tc>
        <w:tc>
          <w:tcPr>
            <w:tcW w:w="1280" w:type="dxa"/>
          </w:tcPr>
          <w:p w14:paraId="7322CA27" w14:textId="77777777" w:rsidR="005B6528" w:rsidRPr="008F5F67" w:rsidRDefault="005B6528" w:rsidP="005B6528">
            <w:pPr>
              <w:rPr>
                <w:rFonts w:ascii="Arial" w:hAnsi="Arial" w:cs="Arial"/>
                <w:sz w:val="18"/>
                <w:szCs w:val="18"/>
              </w:rPr>
            </w:pPr>
          </w:p>
          <w:p w14:paraId="18B21D27" w14:textId="77777777" w:rsidR="005B6528" w:rsidRPr="008F5F67" w:rsidRDefault="005B6528" w:rsidP="005B6528">
            <w:pPr>
              <w:rPr>
                <w:rFonts w:ascii="Arial" w:hAnsi="Arial" w:cs="Arial"/>
                <w:sz w:val="18"/>
                <w:szCs w:val="18"/>
              </w:rPr>
            </w:pPr>
          </w:p>
          <w:p w14:paraId="041512B3" w14:textId="77777777" w:rsidR="005B6528" w:rsidRPr="008F5F67" w:rsidRDefault="005B6528" w:rsidP="005B6528">
            <w:pPr>
              <w:rPr>
                <w:rFonts w:ascii="Arial" w:hAnsi="Arial" w:cs="Arial"/>
                <w:sz w:val="18"/>
                <w:szCs w:val="18"/>
              </w:rPr>
            </w:pPr>
          </w:p>
          <w:p w14:paraId="377B12FA" w14:textId="77777777" w:rsidR="005B6528" w:rsidRPr="008F5F67" w:rsidRDefault="005B6528" w:rsidP="005B6528">
            <w:pPr>
              <w:rPr>
                <w:rFonts w:ascii="Arial" w:hAnsi="Arial" w:cs="Arial"/>
                <w:sz w:val="18"/>
                <w:szCs w:val="18"/>
              </w:rPr>
            </w:pPr>
          </w:p>
          <w:p w14:paraId="0793D245" w14:textId="77777777" w:rsidR="005B6528" w:rsidRPr="008F5F67" w:rsidRDefault="005B6528" w:rsidP="005B6528">
            <w:pPr>
              <w:rPr>
                <w:rFonts w:ascii="Arial" w:hAnsi="Arial" w:cs="Arial"/>
                <w:sz w:val="18"/>
                <w:szCs w:val="18"/>
              </w:rPr>
            </w:pPr>
          </w:p>
          <w:p w14:paraId="4CF6658D" w14:textId="77777777" w:rsidR="005B6528" w:rsidRPr="008F5F67" w:rsidRDefault="005B6528" w:rsidP="005B6528">
            <w:pPr>
              <w:rPr>
                <w:rFonts w:ascii="Arial" w:hAnsi="Arial" w:cs="Arial"/>
                <w:sz w:val="18"/>
                <w:szCs w:val="18"/>
              </w:rPr>
            </w:pPr>
            <w:r w:rsidRPr="008F5F67">
              <w:rPr>
                <w:rFonts w:ascii="Arial" w:hAnsi="Arial" w:cs="Arial"/>
                <w:sz w:val="18"/>
                <w:szCs w:val="18"/>
              </w:rPr>
              <w:t>February 2026</w:t>
            </w:r>
          </w:p>
          <w:p w14:paraId="23A2ACD0" w14:textId="77777777" w:rsidR="005B6528" w:rsidRPr="008F5F67" w:rsidRDefault="005B6528" w:rsidP="005B6528">
            <w:pPr>
              <w:rPr>
                <w:rFonts w:ascii="Arial" w:hAnsi="Arial" w:cs="Arial"/>
                <w:sz w:val="18"/>
                <w:szCs w:val="18"/>
              </w:rPr>
            </w:pPr>
          </w:p>
          <w:p w14:paraId="32CC7231" w14:textId="77777777" w:rsidR="005B6528" w:rsidRPr="008F5F67" w:rsidRDefault="005B6528" w:rsidP="005B6528">
            <w:pPr>
              <w:rPr>
                <w:rFonts w:ascii="Arial" w:hAnsi="Arial" w:cs="Arial"/>
                <w:sz w:val="18"/>
                <w:szCs w:val="18"/>
              </w:rPr>
            </w:pPr>
          </w:p>
          <w:p w14:paraId="68459857" w14:textId="77777777" w:rsidR="005B6528" w:rsidRPr="008F5F67" w:rsidRDefault="005B6528" w:rsidP="005B6528">
            <w:pPr>
              <w:rPr>
                <w:rFonts w:ascii="Arial" w:hAnsi="Arial" w:cs="Arial"/>
                <w:sz w:val="18"/>
                <w:szCs w:val="18"/>
              </w:rPr>
            </w:pPr>
          </w:p>
          <w:p w14:paraId="11FBD552" w14:textId="77777777" w:rsidR="005B6528" w:rsidRPr="008F5F67" w:rsidRDefault="005B6528" w:rsidP="005B6528">
            <w:pPr>
              <w:rPr>
                <w:rFonts w:ascii="Arial" w:hAnsi="Arial" w:cs="Arial"/>
                <w:sz w:val="18"/>
                <w:szCs w:val="18"/>
              </w:rPr>
            </w:pPr>
          </w:p>
          <w:p w14:paraId="05336756" w14:textId="77777777" w:rsidR="005B6528" w:rsidRPr="008F5F67" w:rsidRDefault="005B6528" w:rsidP="005B6528">
            <w:pPr>
              <w:rPr>
                <w:rFonts w:ascii="Arial" w:hAnsi="Arial" w:cs="Arial"/>
                <w:sz w:val="18"/>
                <w:szCs w:val="18"/>
              </w:rPr>
            </w:pPr>
          </w:p>
          <w:p w14:paraId="200FF8BB" w14:textId="77777777" w:rsidR="005B6528" w:rsidRPr="008F5F67" w:rsidRDefault="005B6528" w:rsidP="005B6528">
            <w:pPr>
              <w:rPr>
                <w:rFonts w:ascii="Arial" w:hAnsi="Arial" w:cs="Arial"/>
                <w:sz w:val="18"/>
                <w:szCs w:val="18"/>
              </w:rPr>
            </w:pPr>
            <w:r w:rsidRPr="008F5F67">
              <w:rPr>
                <w:rFonts w:ascii="Arial" w:hAnsi="Arial" w:cs="Arial"/>
                <w:sz w:val="18"/>
                <w:szCs w:val="18"/>
              </w:rPr>
              <w:t>February 2026 onwards</w:t>
            </w:r>
          </w:p>
          <w:p w14:paraId="1FC5D109" w14:textId="77777777" w:rsidR="005B6528" w:rsidRPr="008F5F67" w:rsidRDefault="005B6528" w:rsidP="005B6528">
            <w:pPr>
              <w:rPr>
                <w:rFonts w:ascii="Arial" w:hAnsi="Arial" w:cs="Arial"/>
                <w:sz w:val="18"/>
                <w:szCs w:val="18"/>
              </w:rPr>
            </w:pPr>
          </w:p>
          <w:p w14:paraId="41236E32" w14:textId="77777777" w:rsidR="005D0F8C" w:rsidRPr="008F5F67" w:rsidRDefault="005D0F8C" w:rsidP="005B6528">
            <w:pPr>
              <w:rPr>
                <w:rFonts w:ascii="Arial" w:hAnsi="Arial" w:cs="Arial"/>
                <w:sz w:val="18"/>
                <w:szCs w:val="18"/>
              </w:rPr>
            </w:pPr>
          </w:p>
          <w:p w14:paraId="58039174" w14:textId="77777777" w:rsidR="005D0F8C" w:rsidRPr="008F5F67" w:rsidRDefault="005D0F8C" w:rsidP="005B6528">
            <w:pPr>
              <w:rPr>
                <w:rFonts w:ascii="Arial" w:hAnsi="Arial" w:cs="Arial"/>
                <w:sz w:val="18"/>
                <w:szCs w:val="18"/>
              </w:rPr>
            </w:pPr>
          </w:p>
          <w:p w14:paraId="5F36C66E" w14:textId="77777777" w:rsidR="005D0F8C" w:rsidRPr="008F5F67" w:rsidRDefault="005D0F8C" w:rsidP="005B6528">
            <w:pPr>
              <w:rPr>
                <w:rFonts w:ascii="Arial" w:hAnsi="Arial" w:cs="Arial"/>
                <w:sz w:val="18"/>
                <w:szCs w:val="18"/>
              </w:rPr>
            </w:pPr>
          </w:p>
          <w:p w14:paraId="76B76BDC" w14:textId="77777777" w:rsidR="005B6528" w:rsidRPr="008F5F67" w:rsidRDefault="005B6528" w:rsidP="005B6528">
            <w:pPr>
              <w:rPr>
                <w:rFonts w:ascii="Arial" w:hAnsi="Arial" w:cs="Arial"/>
                <w:sz w:val="18"/>
                <w:szCs w:val="18"/>
              </w:rPr>
            </w:pPr>
            <w:r w:rsidRPr="008F5F67">
              <w:rPr>
                <w:rFonts w:ascii="Arial" w:hAnsi="Arial" w:cs="Arial"/>
                <w:sz w:val="18"/>
                <w:szCs w:val="18"/>
              </w:rPr>
              <w:t>February 2026 onwards</w:t>
            </w:r>
          </w:p>
          <w:p w14:paraId="34B17D39" w14:textId="77777777" w:rsidR="004958C8" w:rsidRPr="008F5F67" w:rsidRDefault="004958C8" w:rsidP="005B6528">
            <w:pPr>
              <w:rPr>
                <w:rFonts w:ascii="Arial" w:hAnsi="Arial" w:cs="Arial"/>
                <w:sz w:val="18"/>
                <w:szCs w:val="18"/>
              </w:rPr>
            </w:pPr>
          </w:p>
          <w:p w14:paraId="75B1C9A3" w14:textId="77777777" w:rsidR="005B6528" w:rsidRPr="008F5F67" w:rsidRDefault="005B6528" w:rsidP="005B6528">
            <w:pPr>
              <w:rPr>
                <w:rFonts w:ascii="Arial" w:hAnsi="Arial" w:cs="Arial"/>
                <w:sz w:val="18"/>
                <w:szCs w:val="18"/>
              </w:rPr>
            </w:pPr>
          </w:p>
          <w:p w14:paraId="40916694" w14:textId="77777777" w:rsidR="005B6528" w:rsidRPr="008F5F67" w:rsidRDefault="005B6528" w:rsidP="005B6528">
            <w:pPr>
              <w:rPr>
                <w:rFonts w:ascii="Arial" w:hAnsi="Arial" w:cs="Arial"/>
                <w:sz w:val="18"/>
                <w:szCs w:val="18"/>
              </w:rPr>
            </w:pPr>
            <w:r w:rsidRPr="008F5F67">
              <w:rPr>
                <w:rFonts w:ascii="Arial" w:hAnsi="Arial" w:cs="Arial"/>
                <w:sz w:val="18"/>
                <w:szCs w:val="18"/>
              </w:rPr>
              <w:t>Ongoing</w:t>
            </w:r>
          </w:p>
        </w:tc>
      </w:tr>
      <w:tr w:rsidR="005B6528" w:rsidRPr="008F5F67" w14:paraId="22E21C58" w14:textId="77777777" w:rsidTr="00E87340">
        <w:tc>
          <w:tcPr>
            <w:tcW w:w="2704" w:type="dxa"/>
          </w:tcPr>
          <w:p w14:paraId="4EE2E708" w14:textId="705C2234" w:rsidR="005B6528" w:rsidRPr="008F5F67" w:rsidRDefault="005B6528" w:rsidP="005B6528">
            <w:pPr>
              <w:rPr>
                <w:rFonts w:ascii="Arial" w:hAnsi="Arial" w:cs="Arial"/>
                <w:sz w:val="18"/>
                <w:szCs w:val="18"/>
              </w:rPr>
            </w:pPr>
            <w:r w:rsidRPr="008F5F67">
              <w:rPr>
                <w:rFonts w:ascii="Arial" w:hAnsi="Arial" w:cs="Arial"/>
                <w:sz w:val="18"/>
                <w:szCs w:val="18"/>
              </w:rPr>
              <w:lastRenderedPageBreak/>
              <w:t xml:space="preserve">7. ASB RESOLVE review and outcomes- Yvonne/ Laura Doyle – discussion </w:t>
            </w:r>
          </w:p>
        </w:tc>
        <w:tc>
          <w:tcPr>
            <w:tcW w:w="6262" w:type="dxa"/>
          </w:tcPr>
          <w:p w14:paraId="71C5F98A"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TSM’s showed that ASB was a priority for improvement. </w:t>
            </w:r>
          </w:p>
          <w:p w14:paraId="530328F4" w14:textId="7D27A7DC" w:rsidR="005B6528" w:rsidRPr="008F5F67" w:rsidRDefault="005B6528" w:rsidP="005B6528">
            <w:pPr>
              <w:rPr>
                <w:rFonts w:ascii="Arial" w:hAnsi="Arial" w:cs="Arial"/>
                <w:sz w:val="18"/>
                <w:szCs w:val="18"/>
              </w:rPr>
            </w:pPr>
            <w:r w:rsidRPr="008F5F67">
              <w:rPr>
                <w:rFonts w:ascii="Arial" w:hAnsi="Arial" w:cs="Arial"/>
                <w:sz w:val="18"/>
                <w:szCs w:val="18"/>
              </w:rPr>
              <w:t>The Board received a presentation which provided background and information on how the ASB review was conducted and the outcomes being delivered to inform service improvements.</w:t>
            </w:r>
            <w:r w:rsidR="001D10B0" w:rsidRPr="008F5F67">
              <w:rPr>
                <w:rFonts w:ascii="Arial" w:hAnsi="Arial" w:cs="Arial"/>
                <w:sz w:val="18"/>
                <w:szCs w:val="18"/>
              </w:rPr>
              <w:t xml:space="preserve"> These include clarifications within the new ASB policy on what is and is not ASB, dedicated ASB Officer resource as part of restructure and reduced Housing Officer patch sizes to enable better communication.</w:t>
            </w:r>
          </w:p>
          <w:p w14:paraId="3B47025D"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  </w:t>
            </w:r>
          </w:p>
        </w:tc>
        <w:tc>
          <w:tcPr>
            <w:tcW w:w="3168" w:type="dxa"/>
          </w:tcPr>
          <w:p w14:paraId="2E328EF1"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tc>
        <w:tc>
          <w:tcPr>
            <w:tcW w:w="1436" w:type="dxa"/>
          </w:tcPr>
          <w:p w14:paraId="64A26F44" w14:textId="77777777" w:rsidR="005B6528" w:rsidRPr="008F5F67" w:rsidRDefault="005B6528" w:rsidP="005B6528">
            <w:pPr>
              <w:rPr>
                <w:rFonts w:ascii="Arial" w:hAnsi="Arial" w:cs="Arial"/>
                <w:sz w:val="18"/>
                <w:szCs w:val="18"/>
              </w:rPr>
            </w:pPr>
          </w:p>
        </w:tc>
        <w:tc>
          <w:tcPr>
            <w:tcW w:w="1280" w:type="dxa"/>
          </w:tcPr>
          <w:p w14:paraId="46937AFD" w14:textId="77777777" w:rsidR="005B6528" w:rsidRPr="008F5F67" w:rsidRDefault="005B6528" w:rsidP="005B6528">
            <w:pPr>
              <w:rPr>
                <w:rFonts w:ascii="Arial" w:hAnsi="Arial" w:cs="Arial"/>
                <w:sz w:val="18"/>
                <w:szCs w:val="18"/>
              </w:rPr>
            </w:pPr>
          </w:p>
        </w:tc>
      </w:tr>
      <w:tr w:rsidR="005B6528" w:rsidRPr="008F5F67" w14:paraId="617535BC" w14:textId="77777777" w:rsidTr="00E87340">
        <w:tc>
          <w:tcPr>
            <w:tcW w:w="2704" w:type="dxa"/>
          </w:tcPr>
          <w:p w14:paraId="57662D0A" w14:textId="738FB529" w:rsidR="005B6528" w:rsidRPr="008F5F67" w:rsidRDefault="005B6528" w:rsidP="005B6528">
            <w:pPr>
              <w:rPr>
                <w:rFonts w:ascii="Arial" w:hAnsi="Arial" w:cs="Arial"/>
                <w:sz w:val="18"/>
                <w:szCs w:val="18"/>
              </w:rPr>
            </w:pPr>
            <w:r w:rsidRPr="008F5F67">
              <w:rPr>
                <w:rFonts w:ascii="Arial" w:hAnsi="Arial" w:cs="Arial"/>
                <w:sz w:val="18"/>
                <w:szCs w:val="18"/>
              </w:rPr>
              <w:t xml:space="preserve">8. Customer feedback and lessons learned- Sarah – discussion </w:t>
            </w:r>
          </w:p>
        </w:tc>
        <w:tc>
          <w:tcPr>
            <w:tcW w:w="6262" w:type="dxa"/>
          </w:tcPr>
          <w:p w14:paraId="05DAC702"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No discussion at meeting – all agreed to move forward with agenda. </w:t>
            </w:r>
          </w:p>
        </w:tc>
        <w:tc>
          <w:tcPr>
            <w:tcW w:w="3168" w:type="dxa"/>
          </w:tcPr>
          <w:p w14:paraId="35113A32"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tc>
        <w:tc>
          <w:tcPr>
            <w:tcW w:w="1436" w:type="dxa"/>
          </w:tcPr>
          <w:p w14:paraId="70F258EB" w14:textId="77777777" w:rsidR="005B6528" w:rsidRPr="008F5F67" w:rsidRDefault="005B6528" w:rsidP="005B6528">
            <w:pPr>
              <w:rPr>
                <w:rFonts w:ascii="Arial" w:hAnsi="Arial" w:cs="Arial"/>
                <w:sz w:val="18"/>
                <w:szCs w:val="18"/>
              </w:rPr>
            </w:pPr>
          </w:p>
        </w:tc>
        <w:tc>
          <w:tcPr>
            <w:tcW w:w="1280" w:type="dxa"/>
          </w:tcPr>
          <w:p w14:paraId="1C4A1786" w14:textId="77777777" w:rsidR="005B6528" w:rsidRPr="008F5F67" w:rsidRDefault="005B6528" w:rsidP="005B6528">
            <w:pPr>
              <w:rPr>
                <w:rFonts w:ascii="Arial" w:hAnsi="Arial" w:cs="Arial"/>
                <w:sz w:val="18"/>
                <w:szCs w:val="18"/>
              </w:rPr>
            </w:pPr>
          </w:p>
        </w:tc>
      </w:tr>
      <w:tr w:rsidR="005B6528" w:rsidRPr="008F5F67" w14:paraId="553EAD76" w14:textId="77777777" w:rsidTr="00E87340">
        <w:tc>
          <w:tcPr>
            <w:tcW w:w="2704" w:type="dxa"/>
          </w:tcPr>
          <w:p w14:paraId="689B6721" w14:textId="77777777" w:rsidR="005B6528" w:rsidRPr="008F5F67" w:rsidRDefault="005B6528" w:rsidP="005B6528">
            <w:pPr>
              <w:rPr>
                <w:rFonts w:ascii="Arial" w:hAnsi="Arial" w:cs="Arial"/>
                <w:sz w:val="18"/>
                <w:szCs w:val="18"/>
              </w:rPr>
            </w:pPr>
            <w:r w:rsidRPr="008F5F67">
              <w:rPr>
                <w:rFonts w:ascii="Arial" w:hAnsi="Arial" w:cs="Arial"/>
                <w:sz w:val="18"/>
                <w:szCs w:val="18"/>
              </w:rPr>
              <w:t>9.‘MyWinchesterTenancy’ portal project plan- Sarah – information only</w:t>
            </w:r>
          </w:p>
        </w:tc>
        <w:tc>
          <w:tcPr>
            <w:tcW w:w="6262" w:type="dxa"/>
          </w:tcPr>
          <w:p w14:paraId="2CD0442B"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Digital roadmap discussed. </w:t>
            </w:r>
          </w:p>
          <w:p w14:paraId="4CD3DDAB" w14:textId="77777777" w:rsidR="005B6528" w:rsidRPr="008F5F67" w:rsidRDefault="005B6528" w:rsidP="005B6528">
            <w:pPr>
              <w:rPr>
                <w:rFonts w:ascii="Arial" w:hAnsi="Arial" w:cs="Arial"/>
                <w:sz w:val="18"/>
                <w:szCs w:val="18"/>
              </w:rPr>
            </w:pPr>
            <w:r w:rsidRPr="008F5F67">
              <w:rPr>
                <w:rFonts w:ascii="Arial" w:hAnsi="Arial" w:cs="Arial"/>
                <w:sz w:val="18"/>
                <w:szCs w:val="18"/>
              </w:rPr>
              <w:t xml:space="preserve">It was agreed that My Winchester Tenancy could be promoted more at sign up appointments. The intention is to have six week follow up appointments with new tenants to inform about Tenant Partnership activities / groups and two-way feedback will be shared back to a project team. </w:t>
            </w:r>
          </w:p>
          <w:p w14:paraId="76EBBDDD" w14:textId="77777777" w:rsidR="005B6528" w:rsidRPr="008F5F67" w:rsidRDefault="005B6528" w:rsidP="005B6528">
            <w:pPr>
              <w:rPr>
                <w:rFonts w:ascii="Arial" w:hAnsi="Arial" w:cs="Arial"/>
                <w:sz w:val="18"/>
                <w:szCs w:val="18"/>
              </w:rPr>
            </w:pPr>
          </w:p>
          <w:p w14:paraId="4CDFB1D5" w14:textId="77777777" w:rsidR="005B6528" w:rsidRPr="008F5F67" w:rsidRDefault="005B6528" w:rsidP="005B6528">
            <w:pPr>
              <w:rPr>
                <w:rFonts w:ascii="Arial" w:hAnsi="Arial" w:cs="Arial"/>
                <w:sz w:val="18"/>
                <w:szCs w:val="18"/>
              </w:rPr>
            </w:pPr>
            <w:r w:rsidRPr="008F5F67">
              <w:rPr>
                <w:rFonts w:ascii="Arial" w:hAnsi="Arial" w:cs="Arial"/>
                <w:sz w:val="18"/>
                <w:szCs w:val="18"/>
              </w:rPr>
              <w:t>Customer relationship management system (CRM) will work well with My Winchester Tenancy. TACT Board member offered assistance, to walk through their recent experience of CRM implementation at work.</w:t>
            </w:r>
          </w:p>
          <w:p w14:paraId="3CB61D9C" w14:textId="77777777" w:rsidR="005B6528" w:rsidRPr="008F5F67" w:rsidRDefault="005B6528" w:rsidP="005B6528">
            <w:pPr>
              <w:rPr>
                <w:rFonts w:ascii="Arial" w:hAnsi="Arial" w:cs="Arial"/>
                <w:sz w:val="18"/>
                <w:szCs w:val="18"/>
              </w:rPr>
            </w:pPr>
          </w:p>
          <w:p w14:paraId="319AAC5C" w14:textId="650B6614" w:rsidR="005B6528" w:rsidRPr="008F5F67" w:rsidRDefault="005B6528" w:rsidP="005B6528">
            <w:pPr>
              <w:rPr>
                <w:rFonts w:ascii="Arial" w:hAnsi="Arial" w:cs="Arial"/>
                <w:sz w:val="18"/>
                <w:szCs w:val="18"/>
              </w:rPr>
            </w:pPr>
            <w:r w:rsidRPr="008F5F67">
              <w:rPr>
                <w:rFonts w:ascii="Arial" w:hAnsi="Arial" w:cs="Arial"/>
                <w:sz w:val="18"/>
                <w:szCs w:val="18"/>
              </w:rPr>
              <w:t>It was raised that there are glitches with the rent account section of My Winchester Tenancy. Advised to raise any issues via the reporting email for investigation. The plan is to enable My Winchester Tenancy to interface with the new CRM</w:t>
            </w:r>
            <w:r w:rsidR="00613E97" w:rsidRPr="008F5F67">
              <w:rPr>
                <w:rFonts w:ascii="Arial" w:hAnsi="Arial" w:cs="Arial"/>
                <w:sz w:val="18"/>
                <w:szCs w:val="18"/>
              </w:rPr>
              <w:t xml:space="preserve"> once implemented</w:t>
            </w:r>
            <w:r w:rsidRPr="008F5F67">
              <w:rPr>
                <w:rFonts w:ascii="Arial" w:hAnsi="Arial" w:cs="Arial"/>
                <w:sz w:val="18"/>
                <w:szCs w:val="18"/>
              </w:rPr>
              <w:t>.</w:t>
            </w:r>
          </w:p>
        </w:tc>
        <w:tc>
          <w:tcPr>
            <w:tcW w:w="3168" w:type="dxa"/>
          </w:tcPr>
          <w:p w14:paraId="15D3123A" w14:textId="37FE75EA"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 xml:space="preserve">Housing roadmap implementation and projects to deliver service </w:t>
            </w:r>
            <w:r w:rsidR="008F0631" w:rsidRPr="008F5F67">
              <w:rPr>
                <w:rFonts w:ascii="Arial" w:eastAsiaTheme="minorEastAsia" w:hAnsi="Arial" w:cs="Arial"/>
                <w:kern w:val="0"/>
                <w:sz w:val="18"/>
                <w:szCs w:val="18"/>
                <w:lang w:val="en-US"/>
                <w14:ligatures w14:val="none"/>
              </w:rPr>
              <w:t>improvements</w:t>
            </w:r>
            <w:r w:rsidR="00F526E6" w:rsidRPr="008F5F67">
              <w:rPr>
                <w:rFonts w:ascii="Arial" w:eastAsiaTheme="minorEastAsia" w:hAnsi="Arial" w:cs="Arial"/>
                <w:kern w:val="0"/>
                <w:sz w:val="18"/>
                <w:szCs w:val="18"/>
                <w:lang w:val="en-US"/>
                <w14:ligatures w14:val="none"/>
              </w:rPr>
              <w:t xml:space="preserve">. </w:t>
            </w:r>
          </w:p>
          <w:p w14:paraId="5D6EF583"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p w14:paraId="33D26731" w14:textId="0F601E24"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 xml:space="preserve">Contact TACT board members to arrange </w:t>
            </w:r>
            <w:r w:rsidR="008F0631" w:rsidRPr="008F5F67">
              <w:rPr>
                <w:rFonts w:ascii="Arial" w:eastAsiaTheme="minorEastAsia" w:hAnsi="Arial" w:cs="Arial"/>
                <w:kern w:val="0"/>
                <w:sz w:val="18"/>
                <w:szCs w:val="18"/>
                <w:lang w:val="en-US"/>
                <w14:ligatures w14:val="none"/>
              </w:rPr>
              <w:t>meeting.</w:t>
            </w:r>
          </w:p>
          <w:p w14:paraId="29CDA050"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tc>
        <w:tc>
          <w:tcPr>
            <w:tcW w:w="1436" w:type="dxa"/>
          </w:tcPr>
          <w:p w14:paraId="508BEAEA" w14:textId="77777777" w:rsidR="005B6528" w:rsidRPr="008F5F67" w:rsidRDefault="005B6528" w:rsidP="005B6528">
            <w:pPr>
              <w:rPr>
                <w:rFonts w:ascii="Arial" w:hAnsi="Arial" w:cs="Arial"/>
                <w:sz w:val="18"/>
                <w:szCs w:val="18"/>
              </w:rPr>
            </w:pPr>
            <w:r w:rsidRPr="008F5F67">
              <w:rPr>
                <w:rFonts w:ascii="Arial" w:hAnsi="Arial" w:cs="Arial"/>
                <w:sz w:val="18"/>
                <w:szCs w:val="18"/>
              </w:rPr>
              <w:t>SH</w:t>
            </w:r>
          </w:p>
          <w:p w14:paraId="22BFE249" w14:textId="77777777" w:rsidR="005B6528" w:rsidRPr="008F5F67" w:rsidRDefault="005B6528" w:rsidP="005B6528">
            <w:pPr>
              <w:rPr>
                <w:rFonts w:ascii="Arial" w:hAnsi="Arial" w:cs="Arial"/>
                <w:sz w:val="18"/>
                <w:szCs w:val="18"/>
              </w:rPr>
            </w:pPr>
          </w:p>
          <w:p w14:paraId="3658C4BD" w14:textId="77777777" w:rsidR="005B6528" w:rsidRPr="008F5F67" w:rsidRDefault="005B6528" w:rsidP="005B6528">
            <w:pPr>
              <w:rPr>
                <w:rFonts w:ascii="Arial" w:hAnsi="Arial" w:cs="Arial"/>
                <w:sz w:val="18"/>
                <w:szCs w:val="18"/>
              </w:rPr>
            </w:pPr>
          </w:p>
          <w:p w14:paraId="068065AC" w14:textId="77777777" w:rsidR="005B6528" w:rsidRPr="008F5F67" w:rsidRDefault="005B6528" w:rsidP="005B6528">
            <w:pPr>
              <w:rPr>
                <w:rFonts w:ascii="Arial" w:hAnsi="Arial" w:cs="Arial"/>
                <w:sz w:val="18"/>
                <w:szCs w:val="18"/>
              </w:rPr>
            </w:pPr>
          </w:p>
          <w:p w14:paraId="06C93741" w14:textId="77777777" w:rsidR="005B6528" w:rsidRPr="008F5F67" w:rsidRDefault="005B6528" w:rsidP="005B6528">
            <w:pPr>
              <w:rPr>
                <w:rFonts w:ascii="Arial" w:hAnsi="Arial" w:cs="Arial"/>
                <w:sz w:val="18"/>
                <w:szCs w:val="18"/>
              </w:rPr>
            </w:pPr>
          </w:p>
          <w:p w14:paraId="70595BD4" w14:textId="77777777" w:rsidR="005B6528" w:rsidRPr="008F5F67" w:rsidRDefault="005B6528" w:rsidP="005B6528">
            <w:pPr>
              <w:rPr>
                <w:rFonts w:ascii="Arial" w:hAnsi="Arial" w:cs="Arial"/>
                <w:sz w:val="18"/>
                <w:szCs w:val="18"/>
              </w:rPr>
            </w:pPr>
          </w:p>
          <w:p w14:paraId="2F24BC18" w14:textId="77777777" w:rsidR="005B6528" w:rsidRPr="008F5F67" w:rsidRDefault="005B6528" w:rsidP="005B6528">
            <w:pPr>
              <w:rPr>
                <w:rFonts w:ascii="Arial" w:hAnsi="Arial" w:cs="Arial"/>
                <w:sz w:val="18"/>
                <w:szCs w:val="18"/>
              </w:rPr>
            </w:pPr>
          </w:p>
          <w:p w14:paraId="2F50A3BC" w14:textId="77777777" w:rsidR="005B6528" w:rsidRPr="008F5F67" w:rsidRDefault="005B6528" w:rsidP="005B6528">
            <w:pPr>
              <w:rPr>
                <w:rFonts w:ascii="Arial" w:hAnsi="Arial" w:cs="Arial"/>
                <w:sz w:val="18"/>
                <w:szCs w:val="18"/>
              </w:rPr>
            </w:pPr>
            <w:r w:rsidRPr="008F5F67">
              <w:rPr>
                <w:rFonts w:ascii="Arial" w:hAnsi="Arial" w:cs="Arial"/>
                <w:sz w:val="18"/>
                <w:szCs w:val="18"/>
              </w:rPr>
              <w:t>SH</w:t>
            </w:r>
          </w:p>
          <w:p w14:paraId="43A633EB" w14:textId="77777777" w:rsidR="005B6528" w:rsidRPr="008F5F67" w:rsidRDefault="005B6528" w:rsidP="005B6528">
            <w:pPr>
              <w:rPr>
                <w:rFonts w:ascii="Arial" w:hAnsi="Arial" w:cs="Arial"/>
                <w:sz w:val="18"/>
                <w:szCs w:val="18"/>
              </w:rPr>
            </w:pPr>
          </w:p>
        </w:tc>
        <w:tc>
          <w:tcPr>
            <w:tcW w:w="1280" w:type="dxa"/>
          </w:tcPr>
          <w:p w14:paraId="5A22A94B" w14:textId="77777777" w:rsidR="005B6528" w:rsidRPr="008F5F67" w:rsidRDefault="005B6528" w:rsidP="005B6528">
            <w:pPr>
              <w:rPr>
                <w:rFonts w:ascii="Arial" w:hAnsi="Arial" w:cs="Arial"/>
                <w:sz w:val="18"/>
                <w:szCs w:val="18"/>
              </w:rPr>
            </w:pPr>
            <w:r w:rsidRPr="008F5F67">
              <w:rPr>
                <w:rFonts w:ascii="Arial" w:hAnsi="Arial" w:cs="Arial"/>
                <w:sz w:val="18"/>
                <w:szCs w:val="18"/>
              </w:rPr>
              <w:t>Ongoing</w:t>
            </w:r>
          </w:p>
          <w:p w14:paraId="7EC583CD" w14:textId="77777777" w:rsidR="005B6528" w:rsidRPr="008F5F67" w:rsidRDefault="005B6528" w:rsidP="005B6528">
            <w:pPr>
              <w:rPr>
                <w:rFonts w:ascii="Arial" w:hAnsi="Arial" w:cs="Arial"/>
                <w:sz w:val="18"/>
                <w:szCs w:val="18"/>
              </w:rPr>
            </w:pPr>
          </w:p>
          <w:p w14:paraId="7A5E3C57" w14:textId="77777777" w:rsidR="005B6528" w:rsidRPr="008F5F67" w:rsidRDefault="005B6528" w:rsidP="005B6528">
            <w:pPr>
              <w:rPr>
                <w:rFonts w:ascii="Arial" w:hAnsi="Arial" w:cs="Arial"/>
                <w:sz w:val="18"/>
                <w:szCs w:val="18"/>
              </w:rPr>
            </w:pPr>
          </w:p>
          <w:p w14:paraId="0C3DD2F7" w14:textId="77777777" w:rsidR="005B6528" w:rsidRPr="008F5F67" w:rsidRDefault="005B6528" w:rsidP="005B6528">
            <w:pPr>
              <w:rPr>
                <w:rFonts w:ascii="Arial" w:hAnsi="Arial" w:cs="Arial"/>
                <w:sz w:val="18"/>
                <w:szCs w:val="18"/>
              </w:rPr>
            </w:pPr>
          </w:p>
          <w:p w14:paraId="3AD2FCDC" w14:textId="77777777" w:rsidR="005B6528" w:rsidRPr="008F5F67" w:rsidRDefault="005B6528" w:rsidP="005B6528">
            <w:pPr>
              <w:rPr>
                <w:rFonts w:ascii="Arial" w:hAnsi="Arial" w:cs="Arial"/>
                <w:sz w:val="18"/>
                <w:szCs w:val="18"/>
              </w:rPr>
            </w:pPr>
          </w:p>
          <w:p w14:paraId="4B3B676D" w14:textId="77777777" w:rsidR="005B6528" w:rsidRPr="008F5F67" w:rsidRDefault="005B6528" w:rsidP="005B6528">
            <w:pPr>
              <w:rPr>
                <w:rFonts w:ascii="Arial" w:hAnsi="Arial" w:cs="Arial"/>
                <w:sz w:val="18"/>
                <w:szCs w:val="18"/>
              </w:rPr>
            </w:pPr>
          </w:p>
          <w:p w14:paraId="40FBA2D4" w14:textId="77777777" w:rsidR="005B6528" w:rsidRPr="008F5F67" w:rsidRDefault="005B6528" w:rsidP="005B6528">
            <w:pPr>
              <w:rPr>
                <w:rFonts w:ascii="Arial" w:hAnsi="Arial" w:cs="Arial"/>
                <w:sz w:val="18"/>
                <w:szCs w:val="18"/>
              </w:rPr>
            </w:pPr>
          </w:p>
          <w:p w14:paraId="10A27DE1" w14:textId="77777777" w:rsidR="005B6528" w:rsidRPr="008F5F67" w:rsidRDefault="005B6528" w:rsidP="005B6528">
            <w:pPr>
              <w:rPr>
                <w:rFonts w:ascii="Arial" w:hAnsi="Arial" w:cs="Arial"/>
                <w:sz w:val="18"/>
                <w:szCs w:val="18"/>
              </w:rPr>
            </w:pPr>
            <w:r w:rsidRPr="008F5F67">
              <w:rPr>
                <w:rFonts w:ascii="Arial" w:hAnsi="Arial" w:cs="Arial"/>
                <w:sz w:val="18"/>
                <w:szCs w:val="18"/>
              </w:rPr>
              <w:t>February 2026</w:t>
            </w:r>
          </w:p>
          <w:p w14:paraId="44C3D291" w14:textId="77777777" w:rsidR="005B6528" w:rsidRPr="008F5F67" w:rsidRDefault="005B6528" w:rsidP="005B6528">
            <w:pPr>
              <w:rPr>
                <w:rFonts w:ascii="Arial" w:hAnsi="Arial" w:cs="Arial"/>
                <w:sz w:val="18"/>
                <w:szCs w:val="18"/>
              </w:rPr>
            </w:pPr>
          </w:p>
          <w:p w14:paraId="2771D680" w14:textId="77777777" w:rsidR="005B6528" w:rsidRPr="008F5F67" w:rsidRDefault="005B6528" w:rsidP="005B6528">
            <w:pPr>
              <w:rPr>
                <w:rFonts w:ascii="Arial" w:hAnsi="Arial" w:cs="Arial"/>
                <w:sz w:val="18"/>
                <w:szCs w:val="18"/>
              </w:rPr>
            </w:pPr>
          </w:p>
        </w:tc>
      </w:tr>
      <w:tr w:rsidR="005B6528" w:rsidRPr="008F5F67" w14:paraId="4064E377" w14:textId="77777777" w:rsidTr="00E87340">
        <w:tc>
          <w:tcPr>
            <w:tcW w:w="2704" w:type="dxa"/>
          </w:tcPr>
          <w:p w14:paraId="60917436" w14:textId="77777777" w:rsidR="005B6528" w:rsidRPr="008F5F67" w:rsidRDefault="005B6528" w:rsidP="005B6528">
            <w:pPr>
              <w:rPr>
                <w:rFonts w:ascii="Arial" w:hAnsi="Arial" w:cs="Arial"/>
                <w:sz w:val="18"/>
                <w:szCs w:val="18"/>
              </w:rPr>
            </w:pPr>
            <w:r w:rsidRPr="008F5F67">
              <w:rPr>
                <w:rFonts w:ascii="Arial" w:hAnsi="Arial" w:cs="Arial"/>
                <w:sz w:val="18"/>
                <w:szCs w:val="18"/>
              </w:rPr>
              <w:t>10. Landlord Service risk register (information only)- Yvonne – information only</w:t>
            </w:r>
          </w:p>
        </w:tc>
        <w:tc>
          <w:tcPr>
            <w:tcW w:w="6262" w:type="dxa"/>
          </w:tcPr>
          <w:p w14:paraId="47242E7B" w14:textId="77777777" w:rsidR="005B6528" w:rsidRPr="008F5F67" w:rsidRDefault="005B6528" w:rsidP="005B6528">
            <w:pPr>
              <w:rPr>
                <w:rFonts w:ascii="Arial" w:hAnsi="Arial" w:cs="Arial"/>
                <w:sz w:val="18"/>
                <w:szCs w:val="18"/>
              </w:rPr>
            </w:pPr>
            <w:r w:rsidRPr="008F5F67">
              <w:rPr>
                <w:rFonts w:ascii="Arial" w:hAnsi="Arial" w:cs="Arial"/>
                <w:sz w:val="18"/>
                <w:szCs w:val="18"/>
              </w:rPr>
              <w:t>No discussion at meeting – all agreed to move forward with agenda.</w:t>
            </w:r>
          </w:p>
        </w:tc>
        <w:tc>
          <w:tcPr>
            <w:tcW w:w="3168" w:type="dxa"/>
          </w:tcPr>
          <w:p w14:paraId="52180FFB"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tc>
        <w:tc>
          <w:tcPr>
            <w:tcW w:w="1436" w:type="dxa"/>
          </w:tcPr>
          <w:p w14:paraId="0029EE39" w14:textId="77777777" w:rsidR="005B6528" w:rsidRPr="008F5F67" w:rsidRDefault="005B6528" w:rsidP="005B6528">
            <w:pPr>
              <w:rPr>
                <w:rFonts w:ascii="Arial" w:hAnsi="Arial" w:cs="Arial"/>
                <w:sz w:val="18"/>
                <w:szCs w:val="18"/>
              </w:rPr>
            </w:pPr>
          </w:p>
        </w:tc>
        <w:tc>
          <w:tcPr>
            <w:tcW w:w="1280" w:type="dxa"/>
          </w:tcPr>
          <w:p w14:paraId="63A4B29C" w14:textId="77777777" w:rsidR="005B6528" w:rsidRPr="008F5F67" w:rsidRDefault="005B6528" w:rsidP="005B6528">
            <w:pPr>
              <w:rPr>
                <w:rFonts w:ascii="Arial" w:hAnsi="Arial" w:cs="Arial"/>
                <w:sz w:val="18"/>
                <w:szCs w:val="18"/>
              </w:rPr>
            </w:pPr>
          </w:p>
        </w:tc>
      </w:tr>
      <w:tr w:rsidR="005B6528" w:rsidRPr="008F5F67" w14:paraId="204884DC" w14:textId="77777777" w:rsidTr="00E87340">
        <w:tc>
          <w:tcPr>
            <w:tcW w:w="2704" w:type="dxa"/>
          </w:tcPr>
          <w:p w14:paraId="79771775" w14:textId="77777777" w:rsidR="005B6528" w:rsidRPr="008F5F67" w:rsidRDefault="005B6528" w:rsidP="005B6528">
            <w:pPr>
              <w:rPr>
                <w:rFonts w:ascii="Arial" w:hAnsi="Arial" w:cs="Arial"/>
                <w:sz w:val="18"/>
                <w:szCs w:val="18"/>
              </w:rPr>
            </w:pPr>
            <w:r w:rsidRPr="008F5F67">
              <w:rPr>
                <w:rFonts w:ascii="Arial" w:hAnsi="Arial" w:cs="Arial"/>
                <w:sz w:val="18"/>
                <w:szCs w:val="18"/>
              </w:rPr>
              <w:t>11.Update on TACT involvement in policy development (verbal update)- Sarah -information only</w:t>
            </w:r>
          </w:p>
        </w:tc>
        <w:tc>
          <w:tcPr>
            <w:tcW w:w="6262" w:type="dxa"/>
          </w:tcPr>
          <w:p w14:paraId="68CBCB6D" w14:textId="77777777" w:rsidR="005B6528" w:rsidRPr="008F5F67" w:rsidRDefault="005B6528" w:rsidP="005B6528">
            <w:pPr>
              <w:rPr>
                <w:rFonts w:ascii="Arial" w:hAnsi="Arial" w:cs="Arial"/>
                <w:sz w:val="18"/>
                <w:szCs w:val="18"/>
              </w:rPr>
            </w:pPr>
            <w:r w:rsidRPr="008F5F67">
              <w:rPr>
                <w:rFonts w:ascii="Arial" w:hAnsi="Arial" w:cs="Arial"/>
                <w:sz w:val="18"/>
                <w:szCs w:val="18"/>
              </w:rPr>
              <w:t>No discussion at meeting – all agreed to move forward with agenda.</w:t>
            </w:r>
          </w:p>
        </w:tc>
        <w:tc>
          <w:tcPr>
            <w:tcW w:w="3168" w:type="dxa"/>
          </w:tcPr>
          <w:p w14:paraId="6D481266" w14:textId="77777777"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p>
        </w:tc>
        <w:tc>
          <w:tcPr>
            <w:tcW w:w="1436" w:type="dxa"/>
          </w:tcPr>
          <w:p w14:paraId="00F6D24A" w14:textId="77777777" w:rsidR="005B6528" w:rsidRPr="008F5F67" w:rsidRDefault="005B6528" w:rsidP="005B6528">
            <w:pPr>
              <w:rPr>
                <w:rFonts w:ascii="Arial" w:hAnsi="Arial" w:cs="Arial"/>
                <w:sz w:val="18"/>
                <w:szCs w:val="18"/>
              </w:rPr>
            </w:pPr>
          </w:p>
        </w:tc>
        <w:tc>
          <w:tcPr>
            <w:tcW w:w="1280" w:type="dxa"/>
          </w:tcPr>
          <w:p w14:paraId="17EDFE7B" w14:textId="77777777" w:rsidR="005B6528" w:rsidRPr="008F5F67" w:rsidRDefault="005B6528" w:rsidP="005B6528">
            <w:pPr>
              <w:rPr>
                <w:rFonts w:ascii="Arial" w:hAnsi="Arial" w:cs="Arial"/>
                <w:sz w:val="18"/>
                <w:szCs w:val="18"/>
              </w:rPr>
            </w:pPr>
          </w:p>
        </w:tc>
      </w:tr>
      <w:tr w:rsidR="005B6528" w:rsidRPr="008F5F67" w14:paraId="7D415E7E" w14:textId="77777777" w:rsidTr="00E87340">
        <w:tc>
          <w:tcPr>
            <w:tcW w:w="2704" w:type="dxa"/>
          </w:tcPr>
          <w:p w14:paraId="191DB88A" w14:textId="77777777" w:rsidR="005B6528" w:rsidRPr="008F5F67" w:rsidRDefault="005B6528" w:rsidP="005B6528">
            <w:pPr>
              <w:rPr>
                <w:rFonts w:ascii="Arial" w:hAnsi="Arial" w:cs="Arial"/>
                <w:sz w:val="18"/>
                <w:szCs w:val="18"/>
              </w:rPr>
            </w:pPr>
            <w:r w:rsidRPr="008F5F67">
              <w:rPr>
                <w:rFonts w:ascii="Arial" w:hAnsi="Arial" w:cs="Arial"/>
                <w:sz w:val="18"/>
                <w:szCs w:val="18"/>
              </w:rPr>
              <w:t>12.TACT forward plan - Cllr Reach- Information only</w:t>
            </w:r>
          </w:p>
        </w:tc>
        <w:tc>
          <w:tcPr>
            <w:tcW w:w="6262" w:type="dxa"/>
          </w:tcPr>
          <w:p w14:paraId="243D4257" w14:textId="77777777" w:rsidR="005B6528" w:rsidRPr="008F5F67" w:rsidRDefault="005B6528" w:rsidP="005B6528">
            <w:pPr>
              <w:rPr>
                <w:rFonts w:ascii="Arial" w:hAnsi="Arial" w:cs="Arial"/>
                <w:sz w:val="18"/>
                <w:szCs w:val="18"/>
              </w:rPr>
            </w:pPr>
            <w:r w:rsidRPr="008F5F67">
              <w:rPr>
                <w:rFonts w:ascii="Arial" w:hAnsi="Arial" w:cs="Arial"/>
                <w:sz w:val="18"/>
                <w:szCs w:val="18"/>
              </w:rPr>
              <w:t>Send forward plan</w:t>
            </w:r>
          </w:p>
        </w:tc>
        <w:tc>
          <w:tcPr>
            <w:tcW w:w="3168" w:type="dxa"/>
          </w:tcPr>
          <w:p w14:paraId="33DE249F" w14:textId="7B752A55" w:rsidR="005B6528" w:rsidRPr="008F5F67" w:rsidRDefault="005B6528" w:rsidP="005B6528">
            <w:pPr>
              <w:spacing w:after="200" w:line="276" w:lineRule="auto"/>
              <w:contextualSpacing/>
              <w:rPr>
                <w:rFonts w:ascii="Arial" w:eastAsiaTheme="minorEastAsia" w:hAnsi="Arial" w:cs="Arial"/>
                <w:kern w:val="0"/>
                <w:sz w:val="18"/>
                <w:szCs w:val="18"/>
                <w:lang w:val="en-US"/>
                <w14:ligatures w14:val="none"/>
              </w:rPr>
            </w:pPr>
            <w:r w:rsidRPr="008F5F67">
              <w:rPr>
                <w:rFonts w:ascii="Arial" w:eastAsiaTheme="minorEastAsia" w:hAnsi="Arial" w:cs="Arial"/>
                <w:kern w:val="0"/>
                <w:sz w:val="18"/>
                <w:szCs w:val="18"/>
                <w:lang w:val="en-US"/>
                <w14:ligatures w14:val="none"/>
              </w:rPr>
              <w:t xml:space="preserve">Send forward plan and updates on items not discussed at today’s meeting (agenda items 8,10 and 11) </w:t>
            </w:r>
          </w:p>
          <w:p w14:paraId="7E2EAD9B" w14:textId="264C1820" w:rsidR="005B6528" w:rsidRPr="008F5F67" w:rsidRDefault="005B6528" w:rsidP="00B17564">
            <w:pPr>
              <w:rPr>
                <w:rFonts w:ascii="Arial" w:hAnsi="Arial" w:cs="Arial"/>
                <w:sz w:val="18"/>
                <w:szCs w:val="18"/>
              </w:rPr>
            </w:pPr>
            <w:r w:rsidRPr="008F5F67">
              <w:rPr>
                <w:rFonts w:ascii="Arial" w:eastAsiaTheme="minorEastAsia" w:hAnsi="Arial" w:cs="Arial"/>
                <w:kern w:val="0"/>
                <w:sz w:val="18"/>
                <w:szCs w:val="18"/>
                <w14:ligatures w14:val="none"/>
              </w:rPr>
              <w:t xml:space="preserve">Add Fire door statistics to </w:t>
            </w:r>
            <w:r w:rsidR="00B17564" w:rsidRPr="008F5F67">
              <w:rPr>
                <w:rFonts w:ascii="Arial" w:eastAsiaTheme="minorEastAsia" w:hAnsi="Arial" w:cs="Arial"/>
                <w:kern w:val="0"/>
                <w:sz w:val="18"/>
                <w:szCs w:val="18"/>
                <w14:ligatures w14:val="none"/>
              </w:rPr>
              <w:t xml:space="preserve">forward </w:t>
            </w:r>
            <w:r w:rsidR="00F87164" w:rsidRPr="008F5F67">
              <w:rPr>
                <w:rFonts w:ascii="Arial" w:eastAsiaTheme="minorEastAsia" w:hAnsi="Arial" w:cs="Arial"/>
                <w:kern w:val="0"/>
                <w:sz w:val="18"/>
                <w:szCs w:val="18"/>
                <w14:ligatures w14:val="none"/>
              </w:rPr>
              <w:t>plan</w:t>
            </w:r>
          </w:p>
        </w:tc>
        <w:tc>
          <w:tcPr>
            <w:tcW w:w="1436" w:type="dxa"/>
          </w:tcPr>
          <w:p w14:paraId="325D7F5E" w14:textId="6BAB22FB" w:rsidR="005B6528" w:rsidRPr="008F5F67" w:rsidRDefault="00F87164" w:rsidP="005B6528">
            <w:pPr>
              <w:rPr>
                <w:rFonts w:ascii="Arial" w:hAnsi="Arial" w:cs="Arial"/>
                <w:sz w:val="18"/>
                <w:szCs w:val="18"/>
              </w:rPr>
            </w:pPr>
            <w:r w:rsidRPr="008F5F67">
              <w:rPr>
                <w:rFonts w:ascii="Arial" w:hAnsi="Arial" w:cs="Arial"/>
                <w:sz w:val="18"/>
                <w:szCs w:val="18"/>
              </w:rPr>
              <w:t>Cllr Reach</w:t>
            </w:r>
          </w:p>
          <w:p w14:paraId="43400C82" w14:textId="77777777" w:rsidR="00F87164" w:rsidRPr="008F5F67" w:rsidRDefault="00F87164" w:rsidP="005B6528">
            <w:pPr>
              <w:rPr>
                <w:rFonts w:ascii="Arial" w:hAnsi="Arial" w:cs="Arial"/>
                <w:sz w:val="18"/>
                <w:szCs w:val="18"/>
              </w:rPr>
            </w:pPr>
          </w:p>
          <w:p w14:paraId="4E6BF582" w14:textId="77777777" w:rsidR="00F87164" w:rsidRPr="008F5F67" w:rsidRDefault="00F87164" w:rsidP="005B6528">
            <w:pPr>
              <w:rPr>
                <w:rFonts w:ascii="Arial" w:hAnsi="Arial" w:cs="Arial"/>
                <w:sz w:val="18"/>
                <w:szCs w:val="18"/>
              </w:rPr>
            </w:pPr>
          </w:p>
          <w:p w14:paraId="5594AA63" w14:textId="77777777" w:rsidR="00F87164" w:rsidRPr="008F5F67" w:rsidRDefault="00F87164" w:rsidP="005B6528">
            <w:pPr>
              <w:rPr>
                <w:rFonts w:ascii="Arial" w:hAnsi="Arial" w:cs="Arial"/>
                <w:sz w:val="18"/>
                <w:szCs w:val="18"/>
              </w:rPr>
            </w:pPr>
          </w:p>
          <w:p w14:paraId="5C3B7D4E" w14:textId="77777777" w:rsidR="00F87164" w:rsidRPr="008F5F67" w:rsidRDefault="00F87164" w:rsidP="005B6528">
            <w:pPr>
              <w:rPr>
                <w:rFonts w:ascii="Arial" w:hAnsi="Arial" w:cs="Arial"/>
                <w:sz w:val="18"/>
                <w:szCs w:val="18"/>
              </w:rPr>
            </w:pPr>
          </w:p>
          <w:p w14:paraId="4F79FAA3" w14:textId="77777777" w:rsidR="00F87164" w:rsidRPr="008F5F67" w:rsidRDefault="00F87164" w:rsidP="005B6528">
            <w:pPr>
              <w:rPr>
                <w:rFonts w:ascii="Arial" w:hAnsi="Arial" w:cs="Arial"/>
                <w:sz w:val="18"/>
                <w:szCs w:val="18"/>
              </w:rPr>
            </w:pPr>
          </w:p>
          <w:p w14:paraId="5FC71828" w14:textId="31D9671D" w:rsidR="00F87164" w:rsidRPr="008F5F67" w:rsidRDefault="00F87164" w:rsidP="005B6528">
            <w:pPr>
              <w:rPr>
                <w:rFonts w:ascii="Arial" w:hAnsi="Arial" w:cs="Arial"/>
                <w:sz w:val="18"/>
                <w:szCs w:val="18"/>
              </w:rPr>
            </w:pPr>
            <w:r w:rsidRPr="008F5F67">
              <w:rPr>
                <w:rFonts w:ascii="Arial" w:hAnsi="Arial" w:cs="Arial"/>
                <w:sz w:val="18"/>
                <w:szCs w:val="18"/>
              </w:rPr>
              <w:t>PW</w:t>
            </w:r>
          </w:p>
        </w:tc>
        <w:tc>
          <w:tcPr>
            <w:tcW w:w="1280" w:type="dxa"/>
          </w:tcPr>
          <w:p w14:paraId="73F69251" w14:textId="77777777" w:rsidR="005B6528" w:rsidRPr="008F5F67" w:rsidRDefault="005B6528" w:rsidP="005B6528">
            <w:pPr>
              <w:rPr>
                <w:rFonts w:ascii="Arial" w:hAnsi="Arial" w:cs="Arial"/>
                <w:sz w:val="18"/>
                <w:szCs w:val="18"/>
              </w:rPr>
            </w:pPr>
            <w:r w:rsidRPr="008F5F67">
              <w:rPr>
                <w:rFonts w:ascii="Arial" w:hAnsi="Arial" w:cs="Arial"/>
                <w:sz w:val="18"/>
                <w:szCs w:val="18"/>
              </w:rPr>
              <w:lastRenderedPageBreak/>
              <w:t>April 2026</w:t>
            </w:r>
          </w:p>
          <w:p w14:paraId="55581AD2" w14:textId="77777777" w:rsidR="005B6528" w:rsidRPr="008F5F67" w:rsidRDefault="005B6528" w:rsidP="005B6528">
            <w:pPr>
              <w:rPr>
                <w:rFonts w:ascii="Arial" w:hAnsi="Arial" w:cs="Arial"/>
                <w:sz w:val="18"/>
                <w:szCs w:val="18"/>
              </w:rPr>
            </w:pPr>
          </w:p>
          <w:p w14:paraId="3009CB9F" w14:textId="77777777" w:rsidR="005B6528" w:rsidRPr="008F5F67" w:rsidRDefault="005B6528" w:rsidP="005B6528">
            <w:pPr>
              <w:rPr>
                <w:rFonts w:ascii="Arial" w:hAnsi="Arial" w:cs="Arial"/>
                <w:sz w:val="18"/>
                <w:szCs w:val="18"/>
              </w:rPr>
            </w:pPr>
          </w:p>
          <w:p w14:paraId="506C44DA" w14:textId="77777777" w:rsidR="005B6528" w:rsidRPr="008F5F67" w:rsidRDefault="005B6528" w:rsidP="005B6528">
            <w:pPr>
              <w:rPr>
                <w:rFonts w:ascii="Arial" w:hAnsi="Arial" w:cs="Arial"/>
                <w:sz w:val="18"/>
                <w:szCs w:val="18"/>
              </w:rPr>
            </w:pPr>
          </w:p>
          <w:p w14:paraId="649A2C86" w14:textId="77777777" w:rsidR="005B6528" w:rsidRPr="008F5F67" w:rsidRDefault="005B6528" w:rsidP="005B6528">
            <w:pPr>
              <w:rPr>
                <w:rFonts w:ascii="Arial" w:hAnsi="Arial" w:cs="Arial"/>
                <w:sz w:val="18"/>
                <w:szCs w:val="18"/>
              </w:rPr>
            </w:pPr>
          </w:p>
          <w:p w14:paraId="7C5DEA07" w14:textId="77777777" w:rsidR="00F87164" w:rsidRPr="008F5F67" w:rsidRDefault="00F87164" w:rsidP="005B6528">
            <w:pPr>
              <w:rPr>
                <w:rFonts w:ascii="Arial" w:hAnsi="Arial" w:cs="Arial"/>
                <w:sz w:val="18"/>
                <w:szCs w:val="18"/>
              </w:rPr>
            </w:pPr>
          </w:p>
          <w:p w14:paraId="09AAEC8C" w14:textId="77777777" w:rsidR="005B6528" w:rsidRPr="008F5F67" w:rsidRDefault="005B6528" w:rsidP="005B6528">
            <w:pPr>
              <w:rPr>
                <w:rFonts w:ascii="Arial" w:hAnsi="Arial" w:cs="Arial"/>
                <w:sz w:val="18"/>
                <w:szCs w:val="18"/>
              </w:rPr>
            </w:pPr>
            <w:r w:rsidRPr="008F5F67">
              <w:rPr>
                <w:rFonts w:ascii="Arial" w:hAnsi="Arial" w:cs="Arial"/>
                <w:sz w:val="18"/>
                <w:szCs w:val="18"/>
              </w:rPr>
              <w:t>April 2026</w:t>
            </w:r>
          </w:p>
        </w:tc>
      </w:tr>
    </w:tbl>
    <w:p w14:paraId="6E672DAC" w14:textId="77777777" w:rsidR="005B6528" w:rsidRPr="008F5F67" w:rsidRDefault="005B6528" w:rsidP="005B6528">
      <w:pPr>
        <w:tabs>
          <w:tab w:val="center" w:pos="4513"/>
          <w:tab w:val="right" w:pos="9026"/>
        </w:tabs>
        <w:spacing w:after="0" w:line="240" w:lineRule="auto"/>
        <w:rPr>
          <w:rFonts w:cs="Arial"/>
          <w:sz w:val="18"/>
          <w:szCs w:val="18"/>
        </w:rPr>
      </w:pPr>
    </w:p>
    <w:p w14:paraId="074FFF3F" w14:textId="77777777" w:rsidR="005B6528" w:rsidRPr="008F5F67" w:rsidRDefault="005B6528" w:rsidP="005B6528">
      <w:pPr>
        <w:framePr w:hSpace="180" w:wrap="around" w:vAnchor="text" w:hAnchor="page" w:x="1471" w:y="283"/>
        <w:spacing w:after="200" w:line="276" w:lineRule="auto"/>
        <w:ind w:left="360" w:hanging="360"/>
        <w:contextualSpacing/>
        <w:suppressOverlap/>
        <w:rPr>
          <w:rFonts w:eastAsiaTheme="minorEastAsia" w:cs="Arial"/>
          <w:kern w:val="0"/>
          <w:sz w:val="18"/>
          <w:szCs w:val="18"/>
          <w:lang w:val="en-US"/>
          <w14:ligatures w14:val="none"/>
        </w:rPr>
      </w:pPr>
    </w:p>
    <w:p w14:paraId="0E47F1AF" w14:textId="77777777" w:rsidR="00B17564" w:rsidRPr="008F5F67" w:rsidRDefault="00B17564" w:rsidP="00F87164">
      <w:pPr>
        <w:spacing w:before="100" w:beforeAutospacing="1" w:after="100" w:afterAutospacing="1" w:line="300" w:lineRule="atLeast"/>
        <w:outlineLvl w:val="0"/>
        <w:rPr>
          <w:rFonts w:cs="Arial"/>
          <w:sz w:val="18"/>
          <w:szCs w:val="18"/>
        </w:rPr>
      </w:pPr>
    </w:p>
    <w:sectPr w:rsidR="00B17564" w:rsidRPr="008F5F67" w:rsidSect="005B65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0C28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A7696"/>
    <w:multiLevelType w:val="multilevel"/>
    <w:tmpl w:val="70C6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17664"/>
    <w:multiLevelType w:val="multilevel"/>
    <w:tmpl w:val="4684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36F99"/>
    <w:multiLevelType w:val="hybridMultilevel"/>
    <w:tmpl w:val="019AD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82C8E"/>
    <w:multiLevelType w:val="hybridMultilevel"/>
    <w:tmpl w:val="2728A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432BA"/>
    <w:multiLevelType w:val="multilevel"/>
    <w:tmpl w:val="A3A0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074A8"/>
    <w:multiLevelType w:val="hybridMultilevel"/>
    <w:tmpl w:val="7DD24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D77E8"/>
    <w:multiLevelType w:val="hybridMultilevel"/>
    <w:tmpl w:val="4B3C90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2B150B"/>
    <w:multiLevelType w:val="hybridMultilevel"/>
    <w:tmpl w:val="F22E89B6"/>
    <w:lvl w:ilvl="0" w:tplc="EBE8DC7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63994"/>
    <w:multiLevelType w:val="multilevel"/>
    <w:tmpl w:val="4F2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51931"/>
    <w:multiLevelType w:val="hybridMultilevel"/>
    <w:tmpl w:val="520A9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EE42C62"/>
    <w:multiLevelType w:val="multilevel"/>
    <w:tmpl w:val="CAEC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E0333"/>
    <w:multiLevelType w:val="multilevel"/>
    <w:tmpl w:val="DA68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67776"/>
    <w:multiLevelType w:val="hybridMultilevel"/>
    <w:tmpl w:val="83586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1131AA"/>
    <w:multiLevelType w:val="multilevel"/>
    <w:tmpl w:val="256E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23C70"/>
    <w:multiLevelType w:val="hybridMultilevel"/>
    <w:tmpl w:val="DA34B89C"/>
    <w:lvl w:ilvl="0" w:tplc="C34A6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0128B7"/>
    <w:multiLevelType w:val="multilevel"/>
    <w:tmpl w:val="3856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D562C"/>
    <w:multiLevelType w:val="multilevel"/>
    <w:tmpl w:val="333A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62457">
    <w:abstractNumId w:val="0"/>
  </w:num>
  <w:num w:numId="2" w16cid:durableId="1981106478">
    <w:abstractNumId w:val="6"/>
  </w:num>
  <w:num w:numId="3" w16cid:durableId="1481191708">
    <w:abstractNumId w:val="13"/>
  </w:num>
  <w:num w:numId="4" w16cid:durableId="364645269">
    <w:abstractNumId w:val="10"/>
  </w:num>
  <w:num w:numId="5" w16cid:durableId="385300100">
    <w:abstractNumId w:val="4"/>
  </w:num>
  <w:num w:numId="6" w16cid:durableId="943225187">
    <w:abstractNumId w:val="7"/>
  </w:num>
  <w:num w:numId="7" w16cid:durableId="2066442719">
    <w:abstractNumId w:val="15"/>
  </w:num>
  <w:num w:numId="8" w16cid:durableId="1087531041">
    <w:abstractNumId w:val="3"/>
  </w:num>
  <w:num w:numId="9" w16cid:durableId="98914278">
    <w:abstractNumId w:val="8"/>
  </w:num>
  <w:num w:numId="10" w16cid:durableId="1547792638">
    <w:abstractNumId w:val="5"/>
  </w:num>
  <w:num w:numId="11" w16cid:durableId="116334804">
    <w:abstractNumId w:val="17"/>
  </w:num>
  <w:num w:numId="12" w16cid:durableId="954170122">
    <w:abstractNumId w:val="2"/>
  </w:num>
  <w:num w:numId="13" w16cid:durableId="1358190916">
    <w:abstractNumId w:val="16"/>
  </w:num>
  <w:num w:numId="14" w16cid:durableId="345597907">
    <w:abstractNumId w:val="11"/>
  </w:num>
  <w:num w:numId="15" w16cid:durableId="1643340682">
    <w:abstractNumId w:val="9"/>
  </w:num>
  <w:num w:numId="16" w16cid:durableId="1844469843">
    <w:abstractNumId w:val="14"/>
  </w:num>
  <w:num w:numId="17" w16cid:durableId="986857305">
    <w:abstractNumId w:val="1"/>
  </w:num>
  <w:num w:numId="18" w16cid:durableId="803625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28"/>
    <w:rsid w:val="001D10B0"/>
    <w:rsid w:val="001D1DA1"/>
    <w:rsid w:val="00220995"/>
    <w:rsid w:val="00243DD5"/>
    <w:rsid w:val="002C4111"/>
    <w:rsid w:val="003409C3"/>
    <w:rsid w:val="00457ACB"/>
    <w:rsid w:val="004958C8"/>
    <w:rsid w:val="005069B0"/>
    <w:rsid w:val="00517E01"/>
    <w:rsid w:val="00551D2C"/>
    <w:rsid w:val="005B6528"/>
    <w:rsid w:val="005D0F8C"/>
    <w:rsid w:val="005E063B"/>
    <w:rsid w:val="00603671"/>
    <w:rsid w:val="00613E97"/>
    <w:rsid w:val="00715528"/>
    <w:rsid w:val="007A40A5"/>
    <w:rsid w:val="008252CF"/>
    <w:rsid w:val="00840E89"/>
    <w:rsid w:val="008F0631"/>
    <w:rsid w:val="008F5F67"/>
    <w:rsid w:val="0092176A"/>
    <w:rsid w:val="00A67E62"/>
    <w:rsid w:val="00B17564"/>
    <w:rsid w:val="00C44E04"/>
    <w:rsid w:val="00CB1C47"/>
    <w:rsid w:val="00D54B74"/>
    <w:rsid w:val="00D869A0"/>
    <w:rsid w:val="00DE180C"/>
    <w:rsid w:val="00E367E9"/>
    <w:rsid w:val="00F03B21"/>
    <w:rsid w:val="00F526E6"/>
    <w:rsid w:val="00F87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D48A"/>
  <w15:chartTrackingRefBased/>
  <w15:docId w15:val="{C83E07F2-BD24-40E1-8C6B-CD26B119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5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5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65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65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65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65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65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5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5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65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65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65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65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65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5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5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6528"/>
    <w:pPr>
      <w:spacing w:before="160"/>
      <w:jc w:val="center"/>
    </w:pPr>
    <w:rPr>
      <w:i/>
      <w:iCs/>
      <w:color w:val="404040" w:themeColor="text1" w:themeTint="BF"/>
    </w:rPr>
  </w:style>
  <w:style w:type="character" w:customStyle="1" w:styleId="QuoteChar">
    <w:name w:val="Quote Char"/>
    <w:basedOn w:val="DefaultParagraphFont"/>
    <w:link w:val="Quote"/>
    <w:uiPriority w:val="29"/>
    <w:rsid w:val="005B6528"/>
    <w:rPr>
      <w:i/>
      <w:iCs/>
      <w:color w:val="404040" w:themeColor="text1" w:themeTint="BF"/>
    </w:rPr>
  </w:style>
  <w:style w:type="paragraph" w:styleId="ListParagraph">
    <w:name w:val="List Paragraph"/>
    <w:basedOn w:val="Normal"/>
    <w:uiPriority w:val="34"/>
    <w:qFormat/>
    <w:rsid w:val="005B6528"/>
    <w:pPr>
      <w:ind w:left="720"/>
      <w:contextualSpacing/>
    </w:pPr>
  </w:style>
  <w:style w:type="character" w:styleId="IntenseEmphasis">
    <w:name w:val="Intense Emphasis"/>
    <w:basedOn w:val="DefaultParagraphFont"/>
    <w:uiPriority w:val="21"/>
    <w:qFormat/>
    <w:rsid w:val="005B6528"/>
    <w:rPr>
      <w:i/>
      <w:iCs/>
      <w:color w:val="0F4761" w:themeColor="accent1" w:themeShade="BF"/>
    </w:rPr>
  </w:style>
  <w:style w:type="paragraph" w:styleId="IntenseQuote">
    <w:name w:val="Intense Quote"/>
    <w:basedOn w:val="Normal"/>
    <w:next w:val="Normal"/>
    <w:link w:val="IntenseQuoteChar"/>
    <w:uiPriority w:val="30"/>
    <w:qFormat/>
    <w:rsid w:val="005B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528"/>
    <w:rPr>
      <w:i/>
      <w:iCs/>
      <w:color w:val="0F4761" w:themeColor="accent1" w:themeShade="BF"/>
    </w:rPr>
  </w:style>
  <w:style w:type="character" w:styleId="IntenseReference">
    <w:name w:val="Intense Reference"/>
    <w:basedOn w:val="DefaultParagraphFont"/>
    <w:uiPriority w:val="32"/>
    <w:qFormat/>
    <w:rsid w:val="005B6528"/>
    <w:rPr>
      <w:b/>
      <w:bCs/>
      <w:smallCaps/>
      <w:color w:val="0F4761" w:themeColor="accent1" w:themeShade="BF"/>
      <w:spacing w:val="5"/>
    </w:rPr>
  </w:style>
  <w:style w:type="paragraph" w:styleId="Header">
    <w:name w:val="header"/>
    <w:basedOn w:val="Normal"/>
    <w:link w:val="HeaderChar"/>
    <w:uiPriority w:val="99"/>
    <w:unhideWhenUsed/>
    <w:rsid w:val="005B6528"/>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B6528"/>
    <w:rPr>
      <w:rFonts w:asciiTheme="minorHAnsi" w:hAnsiTheme="minorHAnsi"/>
      <w:sz w:val="22"/>
    </w:rPr>
  </w:style>
  <w:style w:type="numbering" w:customStyle="1" w:styleId="NoList1">
    <w:name w:val="No List1"/>
    <w:next w:val="NoList"/>
    <w:uiPriority w:val="99"/>
    <w:semiHidden/>
    <w:unhideWhenUsed/>
    <w:rsid w:val="005B6528"/>
  </w:style>
  <w:style w:type="table" w:styleId="TableGrid">
    <w:name w:val="Table Grid"/>
    <w:basedOn w:val="TableNormal"/>
    <w:uiPriority w:val="39"/>
    <w:rsid w:val="005B652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6528"/>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B6528"/>
    <w:rPr>
      <w:rFonts w:asciiTheme="minorHAnsi" w:hAnsiTheme="minorHAnsi"/>
      <w:sz w:val="22"/>
    </w:rPr>
  </w:style>
  <w:style w:type="paragraph" w:styleId="ListBullet">
    <w:name w:val="List Bullet"/>
    <w:basedOn w:val="Normal"/>
    <w:uiPriority w:val="99"/>
    <w:unhideWhenUsed/>
    <w:rsid w:val="005B6528"/>
    <w:pPr>
      <w:numPr>
        <w:numId w:val="1"/>
      </w:numPr>
      <w:tabs>
        <w:tab w:val="clear" w:pos="360"/>
      </w:tabs>
      <w:spacing w:after="200" w:line="276" w:lineRule="auto"/>
      <w:ind w:left="0" w:firstLine="0"/>
      <w:contextualSpacing/>
    </w:pPr>
    <w:rPr>
      <w:rFonts w:asciiTheme="minorHAnsi" w:eastAsiaTheme="minorEastAsia" w:hAnsiTheme="minorHAnsi"/>
      <w:kern w:val="0"/>
      <w:sz w:val="22"/>
      <w:lang w:val="en-US"/>
      <w14:ligatures w14:val="none"/>
    </w:rPr>
  </w:style>
  <w:style w:type="paragraph" w:styleId="CommentText">
    <w:name w:val="annotation text"/>
    <w:basedOn w:val="Normal"/>
    <w:link w:val="CommentTextChar"/>
    <w:uiPriority w:val="99"/>
    <w:unhideWhenUsed/>
    <w:rsid w:val="005B6528"/>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B6528"/>
    <w:rPr>
      <w:rFonts w:asciiTheme="minorHAnsi" w:hAnsiTheme="minorHAnsi"/>
      <w:sz w:val="20"/>
      <w:szCs w:val="20"/>
    </w:rPr>
  </w:style>
  <w:style w:type="character" w:styleId="CommentReference">
    <w:name w:val="annotation reference"/>
    <w:basedOn w:val="DefaultParagraphFont"/>
    <w:uiPriority w:val="99"/>
    <w:semiHidden/>
    <w:unhideWhenUsed/>
    <w:rsid w:val="005B6528"/>
    <w:rPr>
      <w:sz w:val="16"/>
      <w:szCs w:val="16"/>
    </w:rPr>
  </w:style>
  <w:style w:type="paragraph" w:styleId="CommentSubject">
    <w:name w:val="annotation subject"/>
    <w:basedOn w:val="CommentText"/>
    <w:next w:val="CommentText"/>
    <w:link w:val="CommentSubjectChar"/>
    <w:uiPriority w:val="99"/>
    <w:semiHidden/>
    <w:unhideWhenUsed/>
    <w:rsid w:val="005B6528"/>
    <w:rPr>
      <w:b/>
      <w:bCs/>
    </w:rPr>
  </w:style>
  <w:style w:type="character" w:customStyle="1" w:styleId="CommentSubjectChar">
    <w:name w:val="Comment Subject Char"/>
    <w:basedOn w:val="CommentTextChar"/>
    <w:link w:val="CommentSubject"/>
    <w:uiPriority w:val="99"/>
    <w:semiHidden/>
    <w:rsid w:val="005B6528"/>
    <w:rPr>
      <w:rFonts w:asciiTheme="minorHAnsi" w:hAnsiTheme="minorHAnsi"/>
      <w:b/>
      <w:bCs/>
      <w:sz w:val="20"/>
      <w:szCs w:val="20"/>
    </w:rPr>
  </w:style>
  <w:style w:type="paragraph" w:styleId="Revision">
    <w:name w:val="Revision"/>
    <w:hidden/>
    <w:uiPriority w:val="99"/>
    <w:semiHidden/>
    <w:rsid w:val="005B6528"/>
    <w:pPr>
      <w:spacing w:after="0" w:line="240" w:lineRule="auto"/>
    </w:pPr>
    <w:rPr>
      <w:rFonts w:asciiTheme="minorHAnsi" w:hAnsiTheme="minorHAnsi"/>
      <w:sz w:val="22"/>
    </w:rPr>
  </w:style>
  <w:style w:type="character" w:styleId="Mention">
    <w:name w:val="Mention"/>
    <w:basedOn w:val="DefaultParagraphFont"/>
    <w:uiPriority w:val="99"/>
    <w:unhideWhenUsed/>
    <w:rsid w:val="005B65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03c3fb2-a351-4b60-b6e8-989865135af2}" enabled="1" method="Standard" siteId="{b451c354-21e6-4992-b2f4-df6d690b1adf}"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2617</Words>
  <Characters>14921</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Anderson</dc:creator>
  <cp:keywords/>
  <dc:description/>
  <cp:lastModifiedBy>Stella Thurston</cp:lastModifiedBy>
  <cp:revision>2</cp:revision>
  <dcterms:created xsi:type="dcterms:W3CDTF">2026-02-18T15:59:00Z</dcterms:created>
  <dcterms:modified xsi:type="dcterms:W3CDTF">2026-02-18T15:59:00Z</dcterms:modified>
</cp:coreProperties>
</file>