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Look w:val="04A0" w:firstRow="1" w:lastRow="0" w:firstColumn="1" w:lastColumn="0" w:noHBand="0" w:noVBand="1"/>
      </w:tblPr>
      <w:tblGrid>
        <w:gridCol w:w="1980"/>
        <w:gridCol w:w="6095"/>
        <w:gridCol w:w="3119"/>
        <w:gridCol w:w="2126"/>
        <w:gridCol w:w="1530"/>
      </w:tblGrid>
      <w:tr w:rsidR="00C21907" w:rsidRPr="00997253" w14:paraId="55D88A31" w14:textId="77777777" w:rsidTr="00997253">
        <w:tc>
          <w:tcPr>
            <w:tcW w:w="1980" w:type="dxa"/>
          </w:tcPr>
          <w:p w14:paraId="2A496C06" w14:textId="0317A3F5" w:rsidR="00C21907" w:rsidRPr="00997253" w:rsidRDefault="00493DFA">
            <w:pPr>
              <w:rPr>
                <w:rFonts w:ascii="Arial" w:hAnsi="Arial" w:cs="Arial"/>
                <w:b/>
                <w:bCs/>
              </w:rPr>
            </w:pPr>
            <w:r w:rsidRPr="00997253">
              <w:rPr>
                <w:rFonts w:ascii="Arial" w:hAnsi="Arial" w:cs="Arial"/>
                <w:b/>
                <w:bCs/>
              </w:rPr>
              <w:t>Activity</w:t>
            </w:r>
          </w:p>
        </w:tc>
        <w:tc>
          <w:tcPr>
            <w:tcW w:w="6095" w:type="dxa"/>
          </w:tcPr>
          <w:p w14:paraId="5DC1DF78" w14:textId="732A0E7E" w:rsidR="00C21907" w:rsidRPr="00997253" w:rsidRDefault="00C21907">
            <w:pPr>
              <w:rPr>
                <w:rFonts w:ascii="Arial" w:hAnsi="Arial" w:cs="Arial"/>
                <w:b/>
                <w:bCs/>
              </w:rPr>
            </w:pPr>
            <w:r w:rsidRPr="00997253">
              <w:rPr>
                <w:rFonts w:ascii="Arial" w:hAnsi="Arial" w:cs="Arial"/>
                <w:b/>
                <w:bCs/>
              </w:rPr>
              <w:t>Discussion Summary/ Notes</w:t>
            </w:r>
          </w:p>
        </w:tc>
        <w:tc>
          <w:tcPr>
            <w:tcW w:w="3119" w:type="dxa"/>
          </w:tcPr>
          <w:p w14:paraId="71A6EEC2" w14:textId="5C38767F" w:rsidR="00C21907" w:rsidRPr="00997253" w:rsidRDefault="00C21907">
            <w:pPr>
              <w:rPr>
                <w:rFonts w:ascii="Arial" w:hAnsi="Arial" w:cs="Arial"/>
                <w:b/>
                <w:bCs/>
              </w:rPr>
            </w:pPr>
            <w:r w:rsidRPr="00997253">
              <w:rPr>
                <w:rFonts w:ascii="Arial" w:hAnsi="Arial" w:cs="Arial"/>
                <w:b/>
                <w:bCs/>
              </w:rPr>
              <w:t>Actions</w:t>
            </w:r>
          </w:p>
        </w:tc>
        <w:tc>
          <w:tcPr>
            <w:tcW w:w="2126" w:type="dxa"/>
          </w:tcPr>
          <w:p w14:paraId="2C228575" w14:textId="3CFE0DDC" w:rsidR="00C21907" w:rsidRPr="00997253" w:rsidRDefault="00C21907">
            <w:pPr>
              <w:rPr>
                <w:rFonts w:ascii="Arial" w:hAnsi="Arial" w:cs="Arial"/>
                <w:b/>
                <w:bCs/>
              </w:rPr>
            </w:pPr>
            <w:r w:rsidRPr="00997253">
              <w:rPr>
                <w:rFonts w:ascii="Arial" w:hAnsi="Arial" w:cs="Arial"/>
                <w:b/>
                <w:bCs/>
              </w:rPr>
              <w:t>Person Responsible</w:t>
            </w:r>
          </w:p>
        </w:tc>
        <w:tc>
          <w:tcPr>
            <w:tcW w:w="1530" w:type="dxa"/>
          </w:tcPr>
          <w:p w14:paraId="4366B272" w14:textId="6D901EEF" w:rsidR="00C21907" w:rsidRPr="00997253" w:rsidRDefault="00C21907">
            <w:pPr>
              <w:rPr>
                <w:rFonts w:ascii="Arial" w:hAnsi="Arial" w:cs="Arial"/>
                <w:b/>
                <w:bCs/>
              </w:rPr>
            </w:pPr>
            <w:r w:rsidRPr="00997253">
              <w:rPr>
                <w:rFonts w:ascii="Arial" w:hAnsi="Arial" w:cs="Arial"/>
                <w:b/>
                <w:bCs/>
              </w:rPr>
              <w:t>Deadline</w:t>
            </w:r>
          </w:p>
        </w:tc>
      </w:tr>
      <w:tr w:rsidR="00C21907" w:rsidRPr="00997253" w14:paraId="51F8FC0C" w14:textId="77777777" w:rsidTr="00997253">
        <w:tc>
          <w:tcPr>
            <w:tcW w:w="1980" w:type="dxa"/>
          </w:tcPr>
          <w:p w14:paraId="5C4B5AEC" w14:textId="2AF372A3" w:rsidR="00C21907" w:rsidRPr="00997253" w:rsidRDefault="00FE41BF" w:rsidP="00C21907">
            <w:pPr>
              <w:rPr>
                <w:rFonts w:ascii="Arial" w:hAnsi="Arial" w:cs="Arial"/>
              </w:rPr>
            </w:pPr>
            <w:r>
              <w:rPr>
                <w:rFonts w:ascii="Arial" w:hAnsi="Arial" w:cs="Arial"/>
              </w:rPr>
              <w:t>Check-in</w:t>
            </w:r>
          </w:p>
          <w:p w14:paraId="7D55722A" w14:textId="77777777" w:rsidR="00C21907" w:rsidRPr="00997253" w:rsidRDefault="00C21907" w:rsidP="00C21907">
            <w:pPr>
              <w:rPr>
                <w:rFonts w:ascii="Arial" w:hAnsi="Arial" w:cs="Arial"/>
              </w:rPr>
            </w:pPr>
          </w:p>
          <w:p w14:paraId="7DC1A10A" w14:textId="77777777" w:rsidR="00C21907" w:rsidRPr="00997253" w:rsidRDefault="00C21907" w:rsidP="00C21907">
            <w:pPr>
              <w:rPr>
                <w:rFonts w:ascii="Arial" w:hAnsi="Arial" w:cs="Arial"/>
              </w:rPr>
            </w:pPr>
          </w:p>
          <w:p w14:paraId="4A0C5909" w14:textId="77777777" w:rsidR="00C21907" w:rsidRPr="00997253" w:rsidRDefault="00C21907" w:rsidP="00C21907">
            <w:pPr>
              <w:rPr>
                <w:rFonts w:ascii="Arial" w:hAnsi="Arial" w:cs="Arial"/>
              </w:rPr>
            </w:pPr>
          </w:p>
          <w:p w14:paraId="176413CE" w14:textId="77777777" w:rsidR="00C21907" w:rsidRPr="00997253" w:rsidRDefault="00C21907" w:rsidP="00C21907">
            <w:pPr>
              <w:rPr>
                <w:rFonts w:ascii="Arial" w:hAnsi="Arial" w:cs="Arial"/>
              </w:rPr>
            </w:pPr>
          </w:p>
          <w:p w14:paraId="6F3A5E47" w14:textId="77777777" w:rsidR="00C21907" w:rsidRPr="00997253" w:rsidRDefault="00C21907" w:rsidP="00C21907">
            <w:pPr>
              <w:rPr>
                <w:rFonts w:ascii="Arial" w:hAnsi="Arial" w:cs="Arial"/>
              </w:rPr>
            </w:pPr>
          </w:p>
        </w:tc>
        <w:tc>
          <w:tcPr>
            <w:tcW w:w="6095" w:type="dxa"/>
          </w:tcPr>
          <w:p w14:paraId="0F44FD3B" w14:textId="77777777" w:rsidR="006F2517" w:rsidRDefault="004C5046" w:rsidP="0016068B">
            <w:pPr>
              <w:rPr>
                <w:rFonts w:ascii="Arial" w:hAnsi="Arial" w:cs="Arial"/>
              </w:rPr>
            </w:pPr>
            <w:r w:rsidRPr="0016068B">
              <w:rPr>
                <w:rFonts w:ascii="Arial" w:hAnsi="Arial" w:cs="Arial"/>
              </w:rPr>
              <w:t>Tenants, facilitators, co-facilitators introduced themselves. Role of Tenant partnership Team and Housing Improvement Workshops introduced. Everyone thanked for attending the first Online HIW. Adrian sent apologies.</w:t>
            </w:r>
          </w:p>
          <w:p w14:paraId="2D3FB9E3" w14:textId="51FA9F65" w:rsidR="0016068B" w:rsidRPr="0016068B" w:rsidRDefault="006758B1" w:rsidP="0016068B">
            <w:pPr>
              <w:rPr>
                <w:rFonts w:ascii="Arial" w:hAnsi="Arial" w:cs="Arial"/>
              </w:rPr>
            </w:pPr>
            <w:r>
              <w:rPr>
                <w:rFonts w:ascii="Arial" w:hAnsi="Arial" w:cs="Arial"/>
              </w:rPr>
              <w:t xml:space="preserve">One word check-in - </w:t>
            </w:r>
            <w:r w:rsidRPr="006758B1">
              <w:rPr>
                <w:rFonts w:ascii="Arial" w:hAnsi="Arial" w:cs="Arial"/>
              </w:rPr>
              <w:t>Nervous, nervous, open to learn, curious, curious, listening</w:t>
            </w:r>
          </w:p>
        </w:tc>
        <w:tc>
          <w:tcPr>
            <w:tcW w:w="3119" w:type="dxa"/>
          </w:tcPr>
          <w:p w14:paraId="00CB091E" w14:textId="6CB8435C" w:rsidR="00C21907" w:rsidRPr="00997253" w:rsidRDefault="00C21907">
            <w:pPr>
              <w:rPr>
                <w:rFonts w:ascii="Arial" w:hAnsi="Arial" w:cs="Arial"/>
              </w:rPr>
            </w:pPr>
          </w:p>
        </w:tc>
        <w:tc>
          <w:tcPr>
            <w:tcW w:w="2126" w:type="dxa"/>
          </w:tcPr>
          <w:p w14:paraId="08297A9A" w14:textId="10AA34CC" w:rsidR="00C21907" w:rsidRPr="00997253" w:rsidRDefault="00C21907">
            <w:pPr>
              <w:rPr>
                <w:rFonts w:ascii="Arial" w:hAnsi="Arial" w:cs="Arial"/>
              </w:rPr>
            </w:pPr>
          </w:p>
        </w:tc>
        <w:tc>
          <w:tcPr>
            <w:tcW w:w="1530" w:type="dxa"/>
          </w:tcPr>
          <w:p w14:paraId="3A5109FD" w14:textId="2CC80666" w:rsidR="00C21907" w:rsidRPr="00997253" w:rsidRDefault="00C21907">
            <w:pPr>
              <w:rPr>
                <w:rFonts w:ascii="Arial" w:hAnsi="Arial" w:cs="Arial"/>
              </w:rPr>
            </w:pPr>
          </w:p>
        </w:tc>
      </w:tr>
      <w:tr w:rsidR="00C21907" w:rsidRPr="00997253" w14:paraId="16574826" w14:textId="77777777" w:rsidTr="00997253">
        <w:tc>
          <w:tcPr>
            <w:tcW w:w="1980" w:type="dxa"/>
          </w:tcPr>
          <w:p w14:paraId="244779A9" w14:textId="0CE430B7" w:rsidR="00493DFA" w:rsidRDefault="001D4C60" w:rsidP="00493DFA">
            <w:pPr>
              <w:rPr>
                <w:rFonts w:ascii="Arial" w:hAnsi="Arial" w:cs="Arial"/>
              </w:rPr>
            </w:pPr>
            <w:r w:rsidRPr="00997253">
              <w:rPr>
                <w:rFonts w:ascii="Arial" w:hAnsi="Arial" w:cs="Arial"/>
              </w:rPr>
              <w:t>Service Update</w:t>
            </w:r>
            <w:r w:rsidR="00A83ABC">
              <w:rPr>
                <w:rFonts w:ascii="Arial" w:hAnsi="Arial" w:cs="Arial"/>
              </w:rPr>
              <w:t>s</w:t>
            </w:r>
          </w:p>
          <w:p w14:paraId="1F613EB5" w14:textId="25C31660" w:rsidR="00FB4F67" w:rsidRDefault="00FB4F67" w:rsidP="00493DFA">
            <w:pPr>
              <w:rPr>
                <w:rFonts w:ascii="Arial" w:hAnsi="Arial" w:cs="Arial"/>
              </w:rPr>
            </w:pPr>
            <w:r>
              <w:rPr>
                <w:rFonts w:ascii="Arial" w:hAnsi="Arial" w:cs="Arial"/>
              </w:rPr>
              <w:t>S&amp;Q – Charlotte Bailey</w:t>
            </w:r>
          </w:p>
          <w:p w14:paraId="4C9C91E9" w14:textId="77777777" w:rsidR="00500DC3" w:rsidRDefault="00500DC3" w:rsidP="00493DFA">
            <w:pPr>
              <w:rPr>
                <w:rFonts w:ascii="Arial" w:hAnsi="Arial" w:cs="Arial"/>
              </w:rPr>
            </w:pPr>
          </w:p>
          <w:p w14:paraId="15231E62" w14:textId="6D738226" w:rsidR="00FB4F67" w:rsidRDefault="00FB4F67" w:rsidP="00493DFA">
            <w:pPr>
              <w:rPr>
                <w:rFonts w:ascii="Arial" w:hAnsi="Arial" w:cs="Arial"/>
              </w:rPr>
            </w:pPr>
            <w:r>
              <w:rPr>
                <w:rFonts w:ascii="Arial" w:hAnsi="Arial" w:cs="Arial"/>
              </w:rPr>
              <w:t>TIA – Sarah Hobbs and Charlotte Bailey</w:t>
            </w:r>
          </w:p>
          <w:p w14:paraId="02891152" w14:textId="77777777" w:rsidR="00500DC3" w:rsidRDefault="00500DC3" w:rsidP="00493DFA">
            <w:pPr>
              <w:rPr>
                <w:rFonts w:ascii="Arial" w:hAnsi="Arial" w:cs="Arial"/>
              </w:rPr>
            </w:pPr>
          </w:p>
          <w:p w14:paraId="68FADC69" w14:textId="1283151A" w:rsidR="00FB4F67" w:rsidRDefault="00FB4F67" w:rsidP="00493DFA">
            <w:pPr>
              <w:rPr>
                <w:rFonts w:ascii="Arial" w:hAnsi="Arial" w:cs="Arial"/>
              </w:rPr>
            </w:pPr>
            <w:r>
              <w:rPr>
                <w:rFonts w:ascii="Arial" w:hAnsi="Arial" w:cs="Arial"/>
              </w:rPr>
              <w:t xml:space="preserve">Tenancy </w:t>
            </w:r>
            <w:r w:rsidR="00500DC3">
              <w:rPr>
                <w:rFonts w:ascii="Arial" w:hAnsi="Arial" w:cs="Arial"/>
              </w:rPr>
              <w:t>–</w:t>
            </w:r>
            <w:r>
              <w:rPr>
                <w:rFonts w:ascii="Arial" w:hAnsi="Arial" w:cs="Arial"/>
              </w:rPr>
              <w:t xml:space="preserve"> </w:t>
            </w:r>
            <w:r w:rsidR="00500DC3">
              <w:rPr>
                <w:rFonts w:ascii="Arial" w:hAnsi="Arial" w:cs="Arial"/>
              </w:rPr>
              <w:t>Alexander Burns</w:t>
            </w:r>
          </w:p>
          <w:p w14:paraId="0945A8F7" w14:textId="77777777" w:rsidR="00500DC3" w:rsidRDefault="00500DC3" w:rsidP="00493DFA">
            <w:pPr>
              <w:rPr>
                <w:rFonts w:ascii="Arial" w:hAnsi="Arial" w:cs="Arial"/>
              </w:rPr>
            </w:pPr>
          </w:p>
          <w:p w14:paraId="6139A425" w14:textId="0E6CC33D" w:rsidR="00500DC3" w:rsidRPr="00997253" w:rsidRDefault="00500DC3" w:rsidP="00493DFA">
            <w:pPr>
              <w:rPr>
                <w:rFonts w:ascii="Arial" w:hAnsi="Arial" w:cs="Arial"/>
              </w:rPr>
            </w:pPr>
            <w:r>
              <w:rPr>
                <w:rFonts w:ascii="Arial" w:hAnsi="Arial" w:cs="Arial"/>
              </w:rPr>
              <w:t>Neighbourhood and Community – Charlotte Bailey</w:t>
            </w:r>
          </w:p>
          <w:p w14:paraId="2A798B5A" w14:textId="7372A9BA" w:rsidR="001D4C60" w:rsidRPr="00997253" w:rsidRDefault="001D4C60" w:rsidP="001D4C60">
            <w:pPr>
              <w:rPr>
                <w:rFonts w:ascii="Arial" w:hAnsi="Arial" w:cs="Arial"/>
              </w:rPr>
            </w:pPr>
          </w:p>
          <w:p w14:paraId="4C1C8424" w14:textId="77777777" w:rsidR="00C21907" w:rsidRPr="00997253" w:rsidRDefault="00C21907" w:rsidP="00C21907">
            <w:pPr>
              <w:rPr>
                <w:rFonts w:ascii="Arial" w:hAnsi="Arial" w:cs="Arial"/>
              </w:rPr>
            </w:pPr>
          </w:p>
          <w:p w14:paraId="3B63B86F" w14:textId="77777777" w:rsidR="00091CB7" w:rsidRPr="00997253" w:rsidRDefault="00091CB7" w:rsidP="00C21907">
            <w:pPr>
              <w:rPr>
                <w:rFonts w:ascii="Arial" w:hAnsi="Arial" w:cs="Arial"/>
              </w:rPr>
            </w:pPr>
          </w:p>
          <w:p w14:paraId="03BE6EFE" w14:textId="77777777" w:rsidR="00C21907" w:rsidRPr="00997253" w:rsidRDefault="00C21907" w:rsidP="00C21907">
            <w:pPr>
              <w:rPr>
                <w:rFonts w:ascii="Arial" w:hAnsi="Arial" w:cs="Arial"/>
              </w:rPr>
            </w:pPr>
          </w:p>
        </w:tc>
        <w:tc>
          <w:tcPr>
            <w:tcW w:w="6095" w:type="dxa"/>
          </w:tcPr>
          <w:p w14:paraId="34E8BA17" w14:textId="17148262" w:rsidR="00011AD3" w:rsidRDefault="00ED2BCA" w:rsidP="0033151C">
            <w:pPr>
              <w:textAlignment w:val="center"/>
              <w:rPr>
                <w:rFonts w:ascii="Arial" w:eastAsia="Times New Roman" w:hAnsi="Arial" w:cs="Arial"/>
                <w:kern w:val="0"/>
                <w:lang w:val="en-US" w:eastAsia="en-GB"/>
                <w14:ligatures w14:val="none"/>
              </w:rPr>
            </w:pPr>
            <w:r>
              <w:rPr>
                <w:rFonts w:ascii="Arial" w:eastAsia="Times New Roman" w:hAnsi="Arial" w:cs="Arial"/>
                <w:b/>
                <w:bCs/>
                <w:kern w:val="0"/>
                <w:lang w:val="en-US" w:eastAsia="en-GB"/>
                <w14:ligatures w14:val="none"/>
              </w:rPr>
              <w:t>S</w:t>
            </w:r>
            <w:r w:rsidR="00C35C21" w:rsidRPr="003A7AB4">
              <w:rPr>
                <w:rFonts w:ascii="Arial" w:eastAsia="Times New Roman" w:hAnsi="Arial" w:cs="Arial"/>
                <w:b/>
                <w:bCs/>
                <w:kern w:val="0"/>
                <w:lang w:val="en-US" w:eastAsia="en-GB"/>
                <w14:ligatures w14:val="none"/>
              </w:rPr>
              <w:t>afety &amp; Quality</w:t>
            </w:r>
            <w:r w:rsidR="00774BB1">
              <w:rPr>
                <w:rFonts w:ascii="Arial" w:eastAsia="Times New Roman" w:hAnsi="Arial" w:cs="Arial"/>
                <w:kern w:val="0"/>
                <w:lang w:val="en-US" w:eastAsia="en-GB"/>
                <w14:ligatures w14:val="none"/>
              </w:rPr>
              <w:t xml:space="preserve"> – </w:t>
            </w:r>
          </w:p>
          <w:p w14:paraId="5F9AD709" w14:textId="19D32A02" w:rsidR="00A00C40" w:rsidRDefault="00A00C40" w:rsidP="0033151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t xml:space="preserve"> </w:t>
            </w:r>
            <w:r w:rsidRPr="00A00C40">
              <w:rPr>
                <w:rFonts w:ascii="Arial" w:eastAsia="Times New Roman" w:hAnsi="Arial" w:cs="Arial"/>
                <w:kern w:val="0"/>
                <w:lang w:val="en-US" w:eastAsia="en-GB"/>
                <w14:ligatures w14:val="none"/>
              </w:rPr>
              <w:t xml:space="preserve">There has been a restructure in the Team. Compliance now operates within the Housing Policy &amp; Project team and not Repairs, voids and compliance. There is now a Building Safety team to handle compliance </w:t>
            </w:r>
            <w:r w:rsidR="00025A35" w:rsidRPr="00A00C40">
              <w:rPr>
                <w:rFonts w:ascii="Arial" w:eastAsia="Times New Roman" w:hAnsi="Arial" w:cs="Arial"/>
                <w:kern w:val="0"/>
                <w:lang w:val="en-US" w:eastAsia="en-GB"/>
                <w14:ligatures w14:val="none"/>
              </w:rPr>
              <w:t>work,</w:t>
            </w:r>
            <w:r w:rsidRPr="00A00C40">
              <w:rPr>
                <w:rFonts w:ascii="Arial" w:eastAsia="Times New Roman" w:hAnsi="Arial" w:cs="Arial"/>
                <w:kern w:val="0"/>
                <w:lang w:val="en-US" w:eastAsia="en-GB"/>
                <w14:ligatures w14:val="none"/>
              </w:rPr>
              <w:t xml:space="preserve"> including Fire </w:t>
            </w:r>
            <w:r w:rsidR="000522DB" w:rsidRPr="00A00C40">
              <w:rPr>
                <w:rFonts w:ascii="Arial" w:eastAsia="Times New Roman" w:hAnsi="Arial" w:cs="Arial"/>
                <w:kern w:val="0"/>
                <w:lang w:val="en-US" w:eastAsia="en-GB"/>
                <w14:ligatures w14:val="none"/>
              </w:rPr>
              <w:t>Safety,</w:t>
            </w:r>
            <w:r w:rsidRPr="00A00C40">
              <w:rPr>
                <w:rFonts w:ascii="Arial" w:eastAsia="Times New Roman" w:hAnsi="Arial" w:cs="Arial"/>
                <w:kern w:val="0"/>
                <w:lang w:val="en-US" w:eastAsia="en-GB"/>
                <w14:ligatures w14:val="none"/>
              </w:rPr>
              <w:t xml:space="preserve"> </w:t>
            </w:r>
            <w:r w:rsidR="009C13D4">
              <w:rPr>
                <w:rFonts w:ascii="Arial" w:eastAsia="Times New Roman" w:hAnsi="Arial" w:cs="Arial"/>
                <w:kern w:val="0"/>
                <w:lang w:val="en-US" w:eastAsia="en-GB"/>
                <w14:ligatures w14:val="none"/>
              </w:rPr>
              <w:t xml:space="preserve">now </w:t>
            </w:r>
            <w:r w:rsidRPr="00A00C40">
              <w:rPr>
                <w:rFonts w:ascii="Arial" w:eastAsia="Times New Roman" w:hAnsi="Arial" w:cs="Arial"/>
                <w:kern w:val="0"/>
                <w:lang w:val="en-US" w:eastAsia="en-GB"/>
                <w14:ligatures w14:val="none"/>
              </w:rPr>
              <w:t>overseen by</w:t>
            </w:r>
            <w:r w:rsidR="00B76A44">
              <w:rPr>
                <w:rFonts w:ascii="Arial" w:eastAsia="Times New Roman" w:hAnsi="Arial" w:cs="Arial"/>
                <w:kern w:val="0"/>
                <w:lang w:val="en-US" w:eastAsia="en-GB"/>
                <w14:ligatures w14:val="none"/>
              </w:rPr>
              <w:t xml:space="preserve"> Building Safety Manager</w:t>
            </w:r>
            <w:r w:rsidR="004F55A6">
              <w:rPr>
                <w:rFonts w:ascii="Arial" w:eastAsia="Times New Roman" w:hAnsi="Arial" w:cs="Arial"/>
                <w:kern w:val="0"/>
                <w:lang w:val="en-US" w:eastAsia="en-GB"/>
                <w14:ligatures w14:val="none"/>
              </w:rPr>
              <w:t>:</w:t>
            </w:r>
            <w:r w:rsidR="004D29FD">
              <w:rPr>
                <w:rFonts w:ascii="Arial" w:eastAsia="Times New Roman" w:hAnsi="Arial" w:cs="Arial"/>
                <w:kern w:val="0"/>
                <w:lang w:val="en-US" w:eastAsia="en-GB"/>
                <w14:ligatures w14:val="none"/>
              </w:rPr>
              <w:t xml:space="preserve"> </w:t>
            </w:r>
            <w:r w:rsidRPr="00A00C40">
              <w:rPr>
                <w:rFonts w:ascii="Arial" w:eastAsia="Times New Roman" w:hAnsi="Arial" w:cs="Arial"/>
                <w:kern w:val="0"/>
                <w:lang w:val="en-US" w:eastAsia="en-GB"/>
                <w14:ligatures w14:val="none"/>
              </w:rPr>
              <w:t>Darren Smith.</w:t>
            </w:r>
          </w:p>
          <w:p w14:paraId="605EADE0" w14:textId="39BA358B" w:rsidR="003B3790" w:rsidRDefault="00A00C40" w:rsidP="0033151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774BB1">
              <w:rPr>
                <w:rFonts w:ascii="Arial" w:eastAsia="Times New Roman" w:hAnsi="Arial" w:cs="Arial"/>
                <w:kern w:val="0"/>
                <w:lang w:val="en-US" w:eastAsia="en-GB"/>
                <w14:ligatures w14:val="none"/>
              </w:rPr>
              <w:t xml:space="preserve">Key policies have been updated </w:t>
            </w:r>
            <w:r w:rsidR="0050574B">
              <w:rPr>
                <w:rFonts w:ascii="Arial" w:eastAsia="Times New Roman" w:hAnsi="Arial" w:cs="Arial"/>
                <w:kern w:val="0"/>
                <w:lang w:val="en-US" w:eastAsia="en-GB"/>
                <w14:ligatures w14:val="none"/>
              </w:rPr>
              <w:t xml:space="preserve">in line with KPI’s and </w:t>
            </w:r>
            <w:r w:rsidR="009F0C4F">
              <w:rPr>
                <w:rFonts w:ascii="Arial" w:eastAsia="Times New Roman" w:hAnsi="Arial" w:cs="Arial"/>
                <w:kern w:val="0"/>
                <w:lang w:val="en-US" w:eastAsia="en-GB"/>
                <w14:ligatures w14:val="none"/>
              </w:rPr>
              <w:t xml:space="preserve">12 months ahead of Awaab’s Law; </w:t>
            </w:r>
            <w:r w:rsidR="00774BB1">
              <w:rPr>
                <w:rFonts w:ascii="Arial" w:eastAsia="Times New Roman" w:hAnsi="Arial" w:cs="Arial"/>
                <w:kern w:val="0"/>
                <w:lang w:val="en-US" w:eastAsia="en-GB"/>
                <w14:ligatures w14:val="none"/>
              </w:rPr>
              <w:t xml:space="preserve">including Damp &amp; </w:t>
            </w:r>
            <w:proofErr w:type="spellStart"/>
            <w:r w:rsidR="00774BB1">
              <w:rPr>
                <w:rFonts w:ascii="Arial" w:eastAsia="Times New Roman" w:hAnsi="Arial" w:cs="Arial"/>
                <w:kern w:val="0"/>
                <w:lang w:val="en-US" w:eastAsia="en-GB"/>
                <w14:ligatures w14:val="none"/>
              </w:rPr>
              <w:t>Mould</w:t>
            </w:r>
            <w:proofErr w:type="spellEnd"/>
            <w:r w:rsidR="00774BB1">
              <w:rPr>
                <w:rFonts w:ascii="Arial" w:eastAsia="Times New Roman" w:hAnsi="Arial" w:cs="Arial"/>
                <w:kern w:val="0"/>
                <w:lang w:val="en-US" w:eastAsia="en-GB"/>
                <w14:ligatures w14:val="none"/>
              </w:rPr>
              <w:t xml:space="preserve"> and </w:t>
            </w:r>
            <w:r w:rsidR="00A808FD">
              <w:rPr>
                <w:rFonts w:ascii="Arial" w:eastAsia="Times New Roman" w:hAnsi="Arial" w:cs="Arial"/>
                <w:kern w:val="0"/>
                <w:lang w:val="en-US" w:eastAsia="en-GB"/>
                <w14:ligatures w14:val="none"/>
              </w:rPr>
              <w:t>Recharge policies</w:t>
            </w:r>
            <w:r w:rsidR="009F0C4F">
              <w:rPr>
                <w:rFonts w:ascii="Arial" w:eastAsia="Times New Roman" w:hAnsi="Arial" w:cs="Arial"/>
                <w:kern w:val="0"/>
                <w:lang w:val="en-US" w:eastAsia="en-GB"/>
                <w14:ligatures w14:val="none"/>
              </w:rPr>
              <w:t>. There</w:t>
            </w:r>
            <w:r w:rsidR="0038751D">
              <w:rPr>
                <w:rFonts w:ascii="Arial" w:eastAsia="Times New Roman" w:hAnsi="Arial" w:cs="Arial"/>
                <w:kern w:val="0"/>
                <w:lang w:val="en-US" w:eastAsia="en-GB"/>
                <w14:ligatures w14:val="none"/>
              </w:rPr>
              <w:t xml:space="preserve"> has been </w:t>
            </w:r>
            <w:r w:rsidR="0099781A">
              <w:rPr>
                <w:rFonts w:ascii="Arial" w:eastAsia="Times New Roman" w:hAnsi="Arial" w:cs="Arial"/>
                <w:kern w:val="0"/>
                <w:lang w:val="en-US" w:eastAsia="en-GB"/>
                <w14:ligatures w14:val="none"/>
              </w:rPr>
              <w:t>one</w:t>
            </w:r>
            <w:r w:rsidR="002D6A3C">
              <w:rPr>
                <w:rFonts w:ascii="Arial" w:eastAsia="Times New Roman" w:hAnsi="Arial" w:cs="Arial"/>
                <w:kern w:val="0"/>
                <w:lang w:val="en-US" w:eastAsia="en-GB"/>
                <w14:ligatures w14:val="none"/>
              </w:rPr>
              <w:t xml:space="preserve"> year of tenant </w:t>
            </w:r>
            <w:r w:rsidR="00D43D5E">
              <w:rPr>
                <w:rFonts w:ascii="Arial" w:eastAsia="Times New Roman" w:hAnsi="Arial" w:cs="Arial"/>
                <w:kern w:val="0"/>
                <w:lang w:val="en-US" w:eastAsia="en-GB"/>
                <w14:ligatures w14:val="none"/>
              </w:rPr>
              <w:t xml:space="preserve">feedback and </w:t>
            </w:r>
            <w:r w:rsidR="005406EB">
              <w:rPr>
                <w:rFonts w:ascii="Arial" w:eastAsia="Times New Roman" w:hAnsi="Arial" w:cs="Arial"/>
                <w:kern w:val="0"/>
                <w:lang w:val="en-US" w:eastAsia="en-GB"/>
                <w14:ligatures w14:val="none"/>
              </w:rPr>
              <w:t xml:space="preserve">new policies have been soft launched </w:t>
            </w:r>
            <w:proofErr w:type="gramStart"/>
            <w:r w:rsidR="005406EB">
              <w:rPr>
                <w:rFonts w:ascii="Arial" w:eastAsia="Times New Roman" w:hAnsi="Arial" w:cs="Arial"/>
                <w:kern w:val="0"/>
                <w:lang w:val="en-US" w:eastAsia="en-GB"/>
                <w14:ligatures w14:val="none"/>
              </w:rPr>
              <w:t>in</w:t>
            </w:r>
            <w:proofErr w:type="gramEnd"/>
            <w:r w:rsidR="005406EB">
              <w:rPr>
                <w:rFonts w:ascii="Arial" w:eastAsia="Times New Roman" w:hAnsi="Arial" w:cs="Arial"/>
                <w:kern w:val="0"/>
                <w:lang w:val="en-US" w:eastAsia="en-GB"/>
                <w14:ligatures w14:val="none"/>
              </w:rPr>
              <w:t xml:space="preserve"> the council.</w:t>
            </w:r>
          </w:p>
          <w:p w14:paraId="12903B67" w14:textId="77196AD4" w:rsidR="004F55A6" w:rsidRDefault="004F55A6" w:rsidP="0033151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A0970">
              <w:rPr>
                <w:rFonts w:ascii="Arial" w:eastAsia="Times New Roman" w:hAnsi="Arial" w:cs="Arial"/>
                <w:kern w:val="0"/>
                <w:lang w:val="en-US" w:eastAsia="en-GB"/>
                <w14:ligatures w14:val="none"/>
              </w:rPr>
              <w:t xml:space="preserve">Damp &amp; </w:t>
            </w:r>
            <w:proofErr w:type="spellStart"/>
            <w:r w:rsidR="000A0970">
              <w:rPr>
                <w:rFonts w:ascii="Arial" w:eastAsia="Times New Roman" w:hAnsi="Arial" w:cs="Arial"/>
                <w:kern w:val="0"/>
                <w:lang w:val="en-US" w:eastAsia="en-GB"/>
                <w14:ligatures w14:val="none"/>
              </w:rPr>
              <w:t>Mould</w:t>
            </w:r>
            <w:proofErr w:type="spellEnd"/>
            <w:r w:rsidR="000A0970">
              <w:rPr>
                <w:rFonts w:ascii="Arial" w:eastAsia="Times New Roman" w:hAnsi="Arial" w:cs="Arial"/>
                <w:kern w:val="0"/>
                <w:lang w:val="en-US" w:eastAsia="en-GB"/>
                <w14:ligatures w14:val="none"/>
              </w:rPr>
              <w:t xml:space="preserve"> – each case reported, now re</w:t>
            </w:r>
            <w:r w:rsidR="005631F5">
              <w:rPr>
                <w:rFonts w:ascii="Arial" w:eastAsia="Times New Roman" w:hAnsi="Arial" w:cs="Arial"/>
                <w:kern w:val="0"/>
                <w:lang w:val="en-US" w:eastAsia="en-GB"/>
                <w14:ligatures w14:val="none"/>
              </w:rPr>
              <w:t>ported</w:t>
            </w:r>
            <w:r w:rsidR="00646EB7">
              <w:rPr>
                <w:rFonts w:ascii="Arial" w:eastAsia="Times New Roman" w:hAnsi="Arial" w:cs="Arial"/>
                <w:kern w:val="0"/>
                <w:lang w:val="en-US" w:eastAsia="en-GB"/>
                <w14:ligatures w14:val="none"/>
              </w:rPr>
              <w:t xml:space="preserve"> </w:t>
            </w:r>
            <w:r w:rsidR="007064B0" w:rsidRPr="007064B0">
              <w:rPr>
                <w:rFonts w:ascii="Arial" w:eastAsia="Times New Roman" w:hAnsi="Arial" w:cs="Arial"/>
                <w:kern w:val="0"/>
                <w:lang w:val="en-US" w:eastAsia="en-GB"/>
                <w14:ligatures w14:val="none"/>
              </w:rPr>
              <w:t>requires an outcome email/ letter to be sent to tenant with recommendations and advice, tenants have the chance to disagree with outcome and agree next actions with council</w:t>
            </w:r>
          </w:p>
          <w:p w14:paraId="024D1EDF" w14:textId="69146A77" w:rsidR="00D23B0F" w:rsidRDefault="00D23B0F" w:rsidP="00A0517F">
            <w:pPr>
              <w:textAlignment w:val="center"/>
              <w:rPr>
                <w:rFonts w:ascii="Arial" w:eastAsia="Times New Roman" w:hAnsi="Arial" w:cs="Arial"/>
                <w:kern w:val="0"/>
                <w:lang w:val="en-US" w:eastAsia="en-GB"/>
                <w14:ligatures w14:val="none"/>
              </w:rPr>
            </w:pPr>
          </w:p>
          <w:p w14:paraId="4E8C13AA" w14:textId="77777777" w:rsidR="00FD7176" w:rsidRDefault="008D4970" w:rsidP="0033151C">
            <w:pPr>
              <w:textAlignment w:val="center"/>
              <w:rPr>
                <w:rFonts w:ascii="Arial" w:eastAsia="Times New Roman" w:hAnsi="Arial" w:cs="Arial"/>
                <w:kern w:val="0"/>
                <w:lang w:val="en-US" w:eastAsia="en-GB"/>
                <w14:ligatures w14:val="none"/>
              </w:rPr>
            </w:pPr>
            <w:r w:rsidRPr="003A7AB4">
              <w:rPr>
                <w:rFonts w:ascii="Arial" w:eastAsia="Times New Roman" w:hAnsi="Arial" w:cs="Arial"/>
                <w:b/>
                <w:bCs/>
                <w:kern w:val="0"/>
                <w:lang w:val="en-US" w:eastAsia="en-GB"/>
                <w14:ligatures w14:val="none"/>
              </w:rPr>
              <w:t xml:space="preserve">Tenancy </w:t>
            </w:r>
            <w:r w:rsidR="00707D28">
              <w:rPr>
                <w:rFonts w:ascii="Arial" w:eastAsia="Times New Roman" w:hAnsi="Arial" w:cs="Arial"/>
                <w:kern w:val="0"/>
                <w:lang w:val="en-US" w:eastAsia="en-GB"/>
                <w14:ligatures w14:val="none"/>
              </w:rPr>
              <w:t>–</w:t>
            </w:r>
            <w:r w:rsidR="00311414">
              <w:rPr>
                <w:rFonts w:ascii="Arial" w:eastAsia="Times New Roman" w:hAnsi="Arial" w:cs="Arial"/>
                <w:kern w:val="0"/>
                <w:lang w:val="en-US" w:eastAsia="en-GB"/>
                <w14:ligatures w14:val="none"/>
              </w:rPr>
              <w:t xml:space="preserve"> </w:t>
            </w:r>
          </w:p>
          <w:p w14:paraId="2FC22B83" w14:textId="6EDB34FA" w:rsidR="00D23B0F" w:rsidRDefault="00FD7176" w:rsidP="0033151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0A0AF6">
              <w:rPr>
                <w:rFonts w:ascii="Arial" w:eastAsia="Times New Roman" w:hAnsi="Arial" w:cs="Arial"/>
                <w:kern w:val="0"/>
                <w:lang w:val="en-US" w:eastAsia="en-GB"/>
                <w14:ligatures w14:val="none"/>
              </w:rPr>
              <w:t>Senior Allocations Officer</w:t>
            </w:r>
            <w:r w:rsidR="0073685E">
              <w:rPr>
                <w:rFonts w:ascii="Arial" w:eastAsia="Times New Roman" w:hAnsi="Arial" w:cs="Arial"/>
                <w:kern w:val="0"/>
                <w:lang w:val="en-US" w:eastAsia="en-GB"/>
                <w14:ligatures w14:val="none"/>
              </w:rPr>
              <w:t xml:space="preserve"> gave </w:t>
            </w:r>
            <w:r w:rsidR="0073685E" w:rsidRPr="0073685E">
              <w:rPr>
                <w:rFonts w:ascii="Arial" w:eastAsia="Times New Roman" w:hAnsi="Arial" w:cs="Arial"/>
                <w:kern w:val="0"/>
                <w:lang w:val="en-US" w:eastAsia="en-GB"/>
                <w14:ligatures w14:val="none"/>
              </w:rPr>
              <w:t>overview of role and responsibilities of Allocations team</w:t>
            </w:r>
            <w:r w:rsidR="0073685E">
              <w:rPr>
                <w:rFonts w:ascii="Arial" w:eastAsia="Times New Roman" w:hAnsi="Arial" w:cs="Arial"/>
                <w:kern w:val="0"/>
                <w:lang w:val="en-US" w:eastAsia="en-GB"/>
                <w14:ligatures w14:val="none"/>
              </w:rPr>
              <w:t>;</w:t>
            </w:r>
            <w:r w:rsidR="0073685E" w:rsidRPr="0073685E">
              <w:rPr>
                <w:rFonts w:ascii="Arial" w:eastAsia="Times New Roman" w:hAnsi="Arial" w:cs="Arial"/>
                <w:kern w:val="0"/>
                <w:lang w:val="en-US" w:eastAsia="en-GB"/>
                <w14:ligatures w14:val="none"/>
              </w:rPr>
              <w:t xml:space="preserve"> Management of Housing register, working with applicants to assess need and priority to promote suitable accommodation</w:t>
            </w:r>
            <w:r w:rsidR="0073685E">
              <w:rPr>
                <w:rFonts w:ascii="Arial" w:eastAsia="Times New Roman" w:hAnsi="Arial" w:cs="Arial"/>
                <w:kern w:val="0"/>
                <w:lang w:val="en-US" w:eastAsia="en-GB"/>
                <w14:ligatures w14:val="none"/>
              </w:rPr>
              <w:t>, p</w:t>
            </w:r>
            <w:r w:rsidR="0073685E" w:rsidRPr="0073685E">
              <w:rPr>
                <w:rFonts w:ascii="Arial" w:eastAsia="Times New Roman" w:hAnsi="Arial" w:cs="Arial"/>
                <w:kern w:val="0"/>
                <w:lang w:val="en-US" w:eastAsia="en-GB"/>
                <w14:ligatures w14:val="none"/>
              </w:rPr>
              <w:t>artnership working with homelessness and temporary accommodation teams</w:t>
            </w:r>
            <w:r w:rsidR="0073685E">
              <w:rPr>
                <w:rFonts w:ascii="Arial" w:eastAsia="Times New Roman" w:hAnsi="Arial" w:cs="Arial"/>
                <w:kern w:val="0"/>
                <w:lang w:val="en-US" w:eastAsia="en-GB"/>
                <w14:ligatures w14:val="none"/>
              </w:rPr>
              <w:t xml:space="preserve"> and</w:t>
            </w:r>
            <w:r w:rsidR="0073685E" w:rsidRPr="0073685E">
              <w:rPr>
                <w:rFonts w:ascii="Arial" w:eastAsia="Times New Roman" w:hAnsi="Arial" w:cs="Arial"/>
                <w:kern w:val="0"/>
                <w:lang w:val="en-US" w:eastAsia="en-GB"/>
                <w14:ligatures w14:val="none"/>
              </w:rPr>
              <w:t xml:space="preserve"> other landlords and housing associations.</w:t>
            </w:r>
          </w:p>
          <w:p w14:paraId="20BE7E48" w14:textId="1007D0E1" w:rsidR="00FD7176" w:rsidRDefault="00FD7176" w:rsidP="0033151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lastRenderedPageBreak/>
              <w:t>-</w:t>
            </w:r>
            <w:r w:rsidR="00140D15">
              <w:rPr>
                <w:rFonts w:ascii="Arial" w:eastAsia="Times New Roman" w:hAnsi="Arial" w:cs="Arial"/>
                <w:kern w:val="0"/>
                <w:lang w:val="en-US" w:eastAsia="en-GB"/>
                <w14:ligatures w14:val="none"/>
              </w:rPr>
              <w:t xml:space="preserve">Applications to Hampshire </w:t>
            </w:r>
            <w:proofErr w:type="spellStart"/>
            <w:r w:rsidR="00140D15">
              <w:rPr>
                <w:rFonts w:ascii="Arial" w:eastAsia="Times New Roman" w:hAnsi="Arial" w:cs="Arial"/>
                <w:kern w:val="0"/>
                <w:lang w:val="en-US" w:eastAsia="en-GB"/>
                <w14:ligatures w14:val="none"/>
              </w:rPr>
              <w:t>Homechoice</w:t>
            </w:r>
            <w:proofErr w:type="spellEnd"/>
            <w:r w:rsidR="00140D15">
              <w:rPr>
                <w:rFonts w:ascii="Arial" w:eastAsia="Times New Roman" w:hAnsi="Arial" w:cs="Arial"/>
                <w:kern w:val="0"/>
                <w:lang w:val="en-US" w:eastAsia="en-GB"/>
                <w14:ligatures w14:val="none"/>
              </w:rPr>
              <w:t xml:space="preserve"> have increased</w:t>
            </w:r>
            <w:r w:rsidR="00190BD6">
              <w:rPr>
                <w:rFonts w:ascii="Arial" w:eastAsia="Times New Roman" w:hAnsi="Arial" w:cs="Arial"/>
                <w:kern w:val="0"/>
                <w:lang w:val="en-US" w:eastAsia="en-GB"/>
                <w14:ligatures w14:val="none"/>
              </w:rPr>
              <w:t xml:space="preserve"> have risen over past seven years from approx. 25 to </w:t>
            </w:r>
            <w:r w:rsidR="004C2128">
              <w:rPr>
                <w:rFonts w:ascii="Arial" w:eastAsia="Times New Roman" w:hAnsi="Arial" w:cs="Arial"/>
                <w:kern w:val="0"/>
                <w:lang w:val="en-US" w:eastAsia="en-GB"/>
                <w14:ligatures w14:val="none"/>
              </w:rPr>
              <w:t xml:space="preserve">40 per week- through both general and </w:t>
            </w:r>
            <w:r w:rsidR="003D4538">
              <w:rPr>
                <w:rFonts w:ascii="Arial" w:eastAsia="Times New Roman" w:hAnsi="Arial" w:cs="Arial"/>
                <w:kern w:val="0"/>
                <w:lang w:val="en-US" w:eastAsia="en-GB"/>
                <w14:ligatures w14:val="none"/>
              </w:rPr>
              <w:t>homelessness routes.</w:t>
            </w:r>
          </w:p>
          <w:p w14:paraId="6CB979CB" w14:textId="1EA1CB99" w:rsidR="003D4538" w:rsidRDefault="003D4538" w:rsidP="0033151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 xml:space="preserve">-Half of the housing register </w:t>
            </w:r>
            <w:r w:rsidR="000C0533">
              <w:rPr>
                <w:rFonts w:ascii="Arial" w:eastAsia="Times New Roman" w:hAnsi="Arial" w:cs="Arial"/>
                <w:kern w:val="0"/>
                <w:lang w:val="en-US" w:eastAsia="en-GB"/>
                <w14:ligatures w14:val="none"/>
              </w:rPr>
              <w:t>are allocated to homes with one year</w:t>
            </w:r>
            <w:r w:rsidR="00C41D7C">
              <w:rPr>
                <w:rFonts w:ascii="Arial" w:eastAsia="Times New Roman" w:hAnsi="Arial" w:cs="Arial"/>
                <w:kern w:val="0"/>
                <w:lang w:val="en-US" w:eastAsia="en-GB"/>
                <w14:ligatures w14:val="none"/>
              </w:rPr>
              <w:t xml:space="preserve">, thanks to good partnership working with partner landlords </w:t>
            </w:r>
            <w:r w:rsidR="0013154C">
              <w:rPr>
                <w:rFonts w:ascii="Arial" w:eastAsia="Times New Roman" w:hAnsi="Arial" w:cs="Arial"/>
                <w:kern w:val="0"/>
                <w:lang w:val="en-US" w:eastAsia="en-GB"/>
                <w14:ligatures w14:val="none"/>
              </w:rPr>
              <w:t>and new builds.</w:t>
            </w:r>
          </w:p>
          <w:p w14:paraId="379CBC4D" w14:textId="2DC76FED" w:rsidR="0013154C" w:rsidRDefault="0013154C" w:rsidP="0033151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897A6A">
              <w:rPr>
                <w:rFonts w:ascii="Arial" w:eastAsia="Times New Roman" w:hAnsi="Arial" w:cs="Arial"/>
                <w:kern w:val="0"/>
                <w:lang w:val="en-US" w:eastAsia="en-GB"/>
                <w14:ligatures w14:val="none"/>
              </w:rPr>
              <w:t xml:space="preserve">Waiting times are lower, across the Housing register bands at the council compared with other local authorities. </w:t>
            </w:r>
          </w:p>
          <w:p w14:paraId="3350EE50" w14:textId="77777777" w:rsidR="00707D28" w:rsidRDefault="00707D28" w:rsidP="007A15CD">
            <w:pPr>
              <w:ind w:left="720"/>
              <w:textAlignment w:val="center"/>
              <w:rPr>
                <w:rFonts w:ascii="Arial" w:eastAsia="Times New Roman" w:hAnsi="Arial" w:cs="Arial"/>
                <w:kern w:val="0"/>
                <w:lang w:val="en-US" w:eastAsia="en-GB"/>
                <w14:ligatures w14:val="none"/>
              </w:rPr>
            </w:pPr>
          </w:p>
          <w:p w14:paraId="1D8964D5" w14:textId="44E0D444" w:rsidR="00707D28" w:rsidRPr="00B15B65" w:rsidRDefault="00707D28" w:rsidP="0033151C">
            <w:pPr>
              <w:textAlignment w:val="center"/>
              <w:rPr>
                <w:rFonts w:ascii="Arial" w:eastAsia="Times New Roman" w:hAnsi="Arial" w:cs="Arial"/>
                <w:kern w:val="0"/>
                <w:lang w:val="en-US" w:eastAsia="en-GB"/>
                <w14:ligatures w14:val="none"/>
              </w:rPr>
            </w:pPr>
            <w:r w:rsidRPr="00B15B65">
              <w:rPr>
                <w:rFonts w:ascii="Arial" w:eastAsia="Times New Roman" w:hAnsi="Arial" w:cs="Arial"/>
                <w:b/>
                <w:bCs/>
                <w:kern w:val="0"/>
                <w:lang w:val="en-US" w:eastAsia="en-GB"/>
                <w14:ligatures w14:val="none"/>
              </w:rPr>
              <w:t>Transparency, Influence &amp; Accountability (TIA)</w:t>
            </w:r>
            <w:r w:rsidRPr="00B15B65">
              <w:rPr>
                <w:rFonts w:ascii="Arial" w:eastAsia="Times New Roman" w:hAnsi="Arial" w:cs="Arial"/>
                <w:kern w:val="0"/>
                <w:lang w:val="en-US" w:eastAsia="en-GB"/>
                <w14:ligatures w14:val="none"/>
              </w:rPr>
              <w:t xml:space="preserve"> </w:t>
            </w:r>
            <w:r w:rsidR="00753140" w:rsidRPr="00B15B65">
              <w:rPr>
                <w:rFonts w:ascii="Arial" w:eastAsia="Times New Roman" w:hAnsi="Arial" w:cs="Arial"/>
                <w:kern w:val="0"/>
                <w:lang w:val="en-US" w:eastAsia="en-GB"/>
                <w14:ligatures w14:val="none"/>
              </w:rPr>
              <w:t>–</w:t>
            </w:r>
            <w:r w:rsidRPr="00B15B65">
              <w:rPr>
                <w:rFonts w:ascii="Arial" w:eastAsia="Times New Roman" w:hAnsi="Arial" w:cs="Arial"/>
                <w:kern w:val="0"/>
                <w:lang w:val="en-US" w:eastAsia="en-GB"/>
                <w14:ligatures w14:val="none"/>
              </w:rPr>
              <w:t xml:space="preserve"> </w:t>
            </w:r>
            <w:r w:rsidR="00753140" w:rsidRPr="00B15B65">
              <w:rPr>
                <w:rFonts w:ascii="Arial" w:eastAsia="Times New Roman" w:hAnsi="Arial" w:cs="Arial"/>
                <w:kern w:val="0"/>
                <w:lang w:val="en-US" w:eastAsia="en-GB"/>
                <w14:ligatures w14:val="none"/>
              </w:rPr>
              <w:t xml:space="preserve">TSM Survey </w:t>
            </w:r>
            <w:r w:rsidR="00D17C1E" w:rsidRPr="00B15B65">
              <w:rPr>
                <w:rFonts w:ascii="Arial" w:eastAsia="Times New Roman" w:hAnsi="Arial" w:cs="Arial"/>
                <w:kern w:val="0"/>
                <w:lang w:val="en-US" w:eastAsia="en-GB"/>
                <w14:ligatures w14:val="none"/>
              </w:rPr>
              <w:t xml:space="preserve">complete – awaiting results. </w:t>
            </w:r>
            <w:r w:rsidR="003E41C1" w:rsidRPr="00B15B65">
              <w:rPr>
                <w:rFonts w:ascii="Arial" w:eastAsia="Times New Roman" w:hAnsi="Arial" w:cs="Arial"/>
                <w:kern w:val="0"/>
                <w:lang w:val="en-US" w:eastAsia="en-GB"/>
                <w14:ligatures w14:val="none"/>
              </w:rPr>
              <w:t xml:space="preserve">Under 35’s cohort is </w:t>
            </w:r>
            <w:r w:rsidR="00345C08" w:rsidRPr="00B15B65">
              <w:rPr>
                <w:rFonts w:ascii="Arial" w:eastAsia="Times New Roman" w:hAnsi="Arial" w:cs="Arial"/>
                <w:kern w:val="0"/>
                <w:lang w:val="en-US" w:eastAsia="en-GB"/>
                <w14:ligatures w14:val="none"/>
              </w:rPr>
              <w:t xml:space="preserve">still </w:t>
            </w:r>
            <w:r w:rsidR="00025A35" w:rsidRPr="00B15B65">
              <w:rPr>
                <w:rFonts w:ascii="Arial" w:eastAsia="Times New Roman" w:hAnsi="Arial" w:cs="Arial"/>
                <w:kern w:val="0"/>
                <w:lang w:val="en-US" w:eastAsia="en-GB"/>
                <w14:ligatures w14:val="none"/>
              </w:rPr>
              <w:t>needed,</w:t>
            </w:r>
            <w:r w:rsidR="003E41C1" w:rsidRPr="00B15B65">
              <w:rPr>
                <w:rFonts w:ascii="Arial" w:eastAsia="Times New Roman" w:hAnsi="Arial" w:cs="Arial"/>
                <w:kern w:val="0"/>
                <w:lang w:val="en-US" w:eastAsia="en-GB"/>
                <w14:ligatures w14:val="none"/>
              </w:rPr>
              <w:t xml:space="preserve"> and Tenant voice can help </w:t>
            </w:r>
            <w:r w:rsidR="000056CB" w:rsidRPr="00B15B65">
              <w:rPr>
                <w:rFonts w:ascii="Arial" w:eastAsia="Times New Roman" w:hAnsi="Arial" w:cs="Arial"/>
                <w:kern w:val="0"/>
                <w:lang w:val="en-US" w:eastAsia="en-GB"/>
                <w14:ligatures w14:val="none"/>
              </w:rPr>
              <w:t xml:space="preserve">service design and </w:t>
            </w:r>
            <w:r w:rsidR="00021CE1" w:rsidRPr="00B15B65">
              <w:rPr>
                <w:rFonts w:ascii="Arial" w:eastAsia="Times New Roman" w:hAnsi="Arial" w:cs="Arial"/>
                <w:kern w:val="0"/>
                <w:lang w:val="en-US" w:eastAsia="en-GB"/>
                <w14:ligatures w14:val="none"/>
              </w:rPr>
              <w:t xml:space="preserve">tenant feedback. There is </w:t>
            </w:r>
            <w:r w:rsidR="001613C3" w:rsidRPr="00B15B65">
              <w:rPr>
                <w:rFonts w:ascii="Arial" w:eastAsia="Times New Roman" w:hAnsi="Arial" w:cs="Arial"/>
                <w:kern w:val="0"/>
                <w:lang w:val="en-US" w:eastAsia="en-GB"/>
                <w14:ligatures w14:val="none"/>
              </w:rPr>
              <w:t>now Policy Co-creation group</w:t>
            </w:r>
            <w:r w:rsidR="00C0070E" w:rsidRPr="00B15B65">
              <w:rPr>
                <w:rFonts w:ascii="Arial" w:eastAsia="Times New Roman" w:hAnsi="Arial" w:cs="Arial"/>
                <w:kern w:val="0"/>
                <w:lang w:val="en-US" w:eastAsia="en-GB"/>
                <w14:ligatures w14:val="none"/>
              </w:rPr>
              <w:t xml:space="preserve"> to help with recent policy changes</w:t>
            </w:r>
            <w:r w:rsidR="00B87BC3" w:rsidRPr="00B15B65">
              <w:rPr>
                <w:rFonts w:ascii="Arial" w:eastAsia="Times New Roman" w:hAnsi="Arial" w:cs="Arial"/>
                <w:kern w:val="0"/>
                <w:lang w:val="en-US" w:eastAsia="en-GB"/>
                <w14:ligatures w14:val="none"/>
              </w:rPr>
              <w:t>.</w:t>
            </w:r>
          </w:p>
          <w:p w14:paraId="56902176" w14:textId="77777777" w:rsidR="003A7AB4" w:rsidRDefault="003A7AB4" w:rsidP="007A15CD">
            <w:pPr>
              <w:ind w:left="720"/>
              <w:textAlignment w:val="center"/>
              <w:rPr>
                <w:rFonts w:ascii="Arial" w:eastAsia="Times New Roman" w:hAnsi="Arial" w:cs="Arial"/>
                <w:kern w:val="0"/>
                <w:lang w:val="en-US" w:eastAsia="en-GB"/>
                <w14:ligatures w14:val="none"/>
              </w:rPr>
            </w:pPr>
          </w:p>
          <w:p w14:paraId="70A36F75" w14:textId="073232E7" w:rsidR="003A7AB4" w:rsidRDefault="003A7AB4" w:rsidP="0033151C">
            <w:pPr>
              <w:textAlignment w:val="center"/>
              <w:rPr>
                <w:rFonts w:ascii="Arial" w:eastAsia="Times New Roman" w:hAnsi="Arial" w:cs="Arial"/>
                <w:b/>
                <w:bCs/>
                <w:kern w:val="0"/>
                <w:lang w:val="en-US" w:eastAsia="en-GB"/>
                <w14:ligatures w14:val="none"/>
              </w:rPr>
            </w:pPr>
            <w:r w:rsidRPr="003A7AB4">
              <w:rPr>
                <w:rFonts w:ascii="Arial" w:eastAsia="Times New Roman" w:hAnsi="Arial" w:cs="Arial"/>
                <w:b/>
                <w:bCs/>
                <w:kern w:val="0"/>
                <w:lang w:val="en-US" w:eastAsia="en-GB"/>
                <w14:ligatures w14:val="none"/>
              </w:rPr>
              <w:t>Neighbourhood &amp; Community</w:t>
            </w:r>
            <w:r w:rsidR="008512B5">
              <w:rPr>
                <w:rFonts w:ascii="Arial" w:eastAsia="Times New Roman" w:hAnsi="Arial" w:cs="Arial"/>
                <w:b/>
                <w:bCs/>
                <w:kern w:val="0"/>
                <w:lang w:val="en-US" w:eastAsia="en-GB"/>
                <w14:ligatures w14:val="none"/>
              </w:rPr>
              <w:t xml:space="preserve"> </w:t>
            </w:r>
            <w:r w:rsidR="005376EB">
              <w:rPr>
                <w:rFonts w:ascii="Arial" w:eastAsia="Times New Roman" w:hAnsi="Arial" w:cs="Arial"/>
                <w:b/>
                <w:bCs/>
                <w:kern w:val="0"/>
                <w:lang w:val="en-US" w:eastAsia="en-GB"/>
                <w14:ligatures w14:val="none"/>
              </w:rPr>
              <w:t>–</w:t>
            </w:r>
            <w:r w:rsidR="008512B5">
              <w:rPr>
                <w:rFonts w:ascii="Arial" w:eastAsia="Times New Roman" w:hAnsi="Arial" w:cs="Arial"/>
                <w:b/>
                <w:bCs/>
                <w:kern w:val="0"/>
                <w:lang w:val="en-US" w:eastAsia="en-GB"/>
                <w14:ligatures w14:val="none"/>
              </w:rPr>
              <w:t xml:space="preserve"> </w:t>
            </w:r>
          </w:p>
          <w:p w14:paraId="27FA02BD" w14:textId="290A368F" w:rsidR="005376EB" w:rsidRDefault="005376EB" w:rsidP="0033151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FA7DE4">
              <w:rPr>
                <w:rFonts w:ascii="Arial" w:eastAsia="Times New Roman" w:hAnsi="Arial" w:cs="Arial"/>
                <w:kern w:val="0"/>
                <w:lang w:val="en-US" w:eastAsia="en-GB"/>
                <w14:ligatures w14:val="none"/>
              </w:rPr>
              <w:t xml:space="preserve">Partnership working, </w:t>
            </w:r>
            <w:r w:rsidR="00714F3D">
              <w:rPr>
                <w:rFonts w:ascii="Arial" w:eastAsia="Times New Roman" w:hAnsi="Arial" w:cs="Arial"/>
                <w:kern w:val="0"/>
                <w:lang w:val="en-US" w:eastAsia="en-GB"/>
                <w14:ligatures w14:val="none"/>
              </w:rPr>
              <w:t>sa</w:t>
            </w:r>
            <w:r w:rsidR="00AB579A">
              <w:rPr>
                <w:rFonts w:ascii="Arial" w:eastAsia="Times New Roman" w:hAnsi="Arial" w:cs="Arial"/>
                <w:kern w:val="0"/>
                <w:lang w:val="en-US" w:eastAsia="en-GB"/>
                <w14:ligatures w14:val="none"/>
              </w:rPr>
              <w:t xml:space="preserve">fety and inclusivity are </w:t>
            </w:r>
            <w:r w:rsidR="00B50455">
              <w:rPr>
                <w:rFonts w:ascii="Arial" w:eastAsia="Times New Roman" w:hAnsi="Arial" w:cs="Arial"/>
                <w:kern w:val="0"/>
                <w:lang w:val="en-US" w:eastAsia="en-GB"/>
                <w14:ligatures w14:val="none"/>
              </w:rPr>
              <w:t xml:space="preserve">high priorities alongside </w:t>
            </w:r>
            <w:r w:rsidR="000A7A2B">
              <w:rPr>
                <w:rFonts w:ascii="Arial" w:eastAsia="Times New Roman" w:hAnsi="Arial" w:cs="Arial"/>
                <w:kern w:val="0"/>
                <w:lang w:val="en-US" w:eastAsia="en-GB"/>
                <w14:ligatures w14:val="none"/>
              </w:rPr>
              <w:t>estates improvements for Estate team</w:t>
            </w:r>
          </w:p>
          <w:p w14:paraId="3BB4ADE9" w14:textId="7B6DE7C6" w:rsidR="003A7AB4" w:rsidRPr="00B15B65" w:rsidRDefault="000A7A2B" w:rsidP="00B15B65">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w:t>
            </w:r>
            <w:r w:rsidR="00972A71">
              <w:t xml:space="preserve"> </w:t>
            </w:r>
            <w:r w:rsidR="00972A71" w:rsidRPr="00972A71">
              <w:rPr>
                <w:rFonts w:ascii="Arial" w:eastAsia="Times New Roman" w:hAnsi="Arial" w:cs="Arial"/>
                <w:kern w:val="0"/>
                <w:lang w:val="en-US" w:eastAsia="en-GB"/>
                <w14:ligatures w14:val="none"/>
              </w:rPr>
              <w:t>Recently the council achieved a gold award in DAHA accreditation (Domestic Abuse Housing Alliance). This means we’re the service provision and support to those affected by DA is accredited. There is now a DAHA lead – John Turton who will ensure this standard is maintained and improved.</w:t>
            </w:r>
          </w:p>
        </w:tc>
        <w:tc>
          <w:tcPr>
            <w:tcW w:w="3119" w:type="dxa"/>
          </w:tcPr>
          <w:p w14:paraId="1D80A0DC" w14:textId="2F38D8D5" w:rsidR="00FC0446" w:rsidRPr="00997253" w:rsidRDefault="00FC0446" w:rsidP="00997253">
            <w:pPr>
              <w:rPr>
                <w:rFonts w:ascii="Arial" w:hAnsi="Arial" w:cs="Arial"/>
              </w:rPr>
            </w:pPr>
          </w:p>
        </w:tc>
        <w:tc>
          <w:tcPr>
            <w:tcW w:w="2126" w:type="dxa"/>
          </w:tcPr>
          <w:p w14:paraId="648A21FB" w14:textId="77777777" w:rsidR="00FC0446" w:rsidRDefault="00FC0446" w:rsidP="006F28C3">
            <w:pPr>
              <w:rPr>
                <w:rFonts w:ascii="Arial" w:hAnsi="Arial" w:cs="Arial"/>
              </w:rPr>
            </w:pPr>
          </w:p>
          <w:p w14:paraId="04763500" w14:textId="77777777" w:rsidR="00944BE8" w:rsidRDefault="00944BE8" w:rsidP="006F28C3">
            <w:pPr>
              <w:rPr>
                <w:rFonts w:ascii="Arial" w:hAnsi="Arial" w:cs="Arial"/>
              </w:rPr>
            </w:pPr>
          </w:p>
          <w:p w14:paraId="23F0CA77" w14:textId="77777777" w:rsidR="00944BE8" w:rsidRDefault="00944BE8" w:rsidP="006F28C3">
            <w:pPr>
              <w:rPr>
                <w:rFonts w:ascii="Arial" w:hAnsi="Arial" w:cs="Arial"/>
              </w:rPr>
            </w:pPr>
          </w:p>
          <w:p w14:paraId="3509A09A" w14:textId="77777777" w:rsidR="00944BE8" w:rsidRDefault="00944BE8" w:rsidP="006F28C3">
            <w:pPr>
              <w:rPr>
                <w:rFonts w:ascii="Arial" w:hAnsi="Arial" w:cs="Arial"/>
              </w:rPr>
            </w:pPr>
          </w:p>
          <w:p w14:paraId="6AC458D2" w14:textId="77777777" w:rsidR="00944BE8" w:rsidRDefault="00944BE8" w:rsidP="006F28C3">
            <w:pPr>
              <w:rPr>
                <w:rFonts w:ascii="Arial" w:hAnsi="Arial" w:cs="Arial"/>
              </w:rPr>
            </w:pPr>
          </w:p>
          <w:p w14:paraId="02ABE0CE" w14:textId="77777777" w:rsidR="00944BE8" w:rsidRDefault="00944BE8" w:rsidP="006F28C3">
            <w:pPr>
              <w:rPr>
                <w:rFonts w:ascii="Arial" w:hAnsi="Arial" w:cs="Arial"/>
              </w:rPr>
            </w:pPr>
          </w:p>
          <w:p w14:paraId="1110C00A" w14:textId="77777777" w:rsidR="00944BE8" w:rsidRDefault="00944BE8" w:rsidP="006F28C3">
            <w:pPr>
              <w:rPr>
                <w:rFonts w:ascii="Arial" w:hAnsi="Arial" w:cs="Arial"/>
              </w:rPr>
            </w:pPr>
          </w:p>
          <w:p w14:paraId="0F19C631" w14:textId="77777777" w:rsidR="00944BE8" w:rsidRDefault="00944BE8" w:rsidP="006F28C3">
            <w:pPr>
              <w:rPr>
                <w:rFonts w:ascii="Arial" w:hAnsi="Arial" w:cs="Arial"/>
              </w:rPr>
            </w:pPr>
          </w:p>
          <w:p w14:paraId="081E2273" w14:textId="77777777" w:rsidR="00944BE8" w:rsidRDefault="00944BE8" w:rsidP="006F28C3">
            <w:pPr>
              <w:rPr>
                <w:rFonts w:ascii="Arial" w:hAnsi="Arial" w:cs="Arial"/>
              </w:rPr>
            </w:pPr>
          </w:p>
          <w:p w14:paraId="6515FE8E" w14:textId="77777777" w:rsidR="00944BE8" w:rsidRDefault="00944BE8" w:rsidP="006F28C3">
            <w:pPr>
              <w:rPr>
                <w:rFonts w:ascii="Arial" w:hAnsi="Arial" w:cs="Arial"/>
              </w:rPr>
            </w:pPr>
          </w:p>
          <w:p w14:paraId="299D13F0" w14:textId="77777777" w:rsidR="00944BE8" w:rsidRDefault="00944BE8" w:rsidP="006F28C3">
            <w:pPr>
              <w:rPr>
                <w:rFonts w:ascii="Arial" w:hAnsi="Arial" w:cs="Arial"/>
              </w:rPr>
            </w:pPr>
          </w:p>
          <w:p w14:paraId="06A16A77" w14:textId="77777777" w:rsidR="00944BE8" w:rsidRDefault="00944BE8" w:rsidP="006F28C3">
            <w:pPr>
              <w:rPr>
                <w:rFonts w:ascii="Arial" w:hAnsi="Arial" w:cs="Arial"/>
              </w:rPr>
            </w:pPr>
          </w:p>
          <w:p w14:paraId="75A6B9D1" w14:textId="77777777" w:rsidR="00944BE8" w:rsidRDefault="00944BE8" w:rsidP="006F28C3">
            <w:pPr>
              <w:rPr>
                <w:rFonts w:ascii="Arial" w:hAnsi="Arial" w:cs="Arial"/>
              </w:rPr>
            </w:pPr>
          </w:p>
          <w:p w14:paraId="0A35E15D" w14:textId="77777777" w:rsidR="00944BE8" w:rsidRDefault="00944BE8" w:rsidP="006F28C3">
            <w:pPr>
              <w:rPr>
                <w:rFonts w:ascii="Arial" w:hAnsi="Arial" w:cs="Arial"/>
              </w:rPr>
            </w:pPr>
          </w:p>
          <w:p w14:paraId="104CF3F1" w14:textId="77777777" w:rsidR="00944BE8" w:rsidRDefault="00944BE8" w:rsidP="006F28C3">
            <w:pPr>
              <w:rPr>
                <w:rFonts w:ascii="Arial" w:hAnsi="Arial" w:cs="Arial"/>
              </w:rPr>
            </w:pPr>
          </w:p>
          <w:p w14:paraId="22D57F66" w14:textId="77777777" w:rsidR="00944BE8" w:rsidRDefault="00944BE8" w:rsidP="006F28C3">
            <w:pPr>
              <w:rPr>
                <w:rFonts w:ascii="Arial" w:hAnsi="Arial" w:cs="Arial"/>
              </w:rPr>
            </w:pPr>
          </w:p>
          <w:p w14:paraId="58A3CD36" w14:textId="77777777" w:rsidR="00944BE8" w:rsidRDefault="00944BE8" w:rsidP="006F28C3">
            <w:pPr>
              <w:rPr>
                <w:rFonts w:ascii="Arial" w:hAnsi="Arial" w:cs="Arial"/>
              </w:rPr>
            </w:pPr>
          </w:p>
          <w:p w14:paraId="07B9D913" w14:textId="77777777" w:rsidR="00944BE8" w:rsidRDefault="00944BE8" w:rsidP="006F28C3">
            <w:pPr>
              <w:rPr>
                <w:rFonts w:ascii="Arial" w:hAnsi="Arial" w:cs="Arial"/>
              </w:rPr>
            </w:pPr>
          </w:p>
          <w:p w14:paraId="6E053CC0" w14:textId="77777777" w:rsidR="00944BE8" w:rsidRDefault="00944BE8" w:rsidP="006F28C3">
            <w:pPr>
              <w:rPr>
                <w:rFonts w:ascii="Arial" w:hAnsi="Arial" w:cs="Arial"/>
              </w:rPr>
            </w:pPr>
          </w:p>
          <w:p w14:paraId="2CBCB527" w14:textId="77777777" w:rsidR="00944BE8" w:rsidRDefault="00944BE8" w:rsidP="006F28C3">
            <w:pPr>
              <w:rPr>
                <w:rFonts w:ascii="Arial" w:hAnsi="Arial" w:cs="Arial"/>
              </w:rPr>
            </w:pPr>
          </w:p>
          <w:p w14:paraId="3165A40D" w14:textId="77777777" w:rsidR="00944BE8" w:rsidRDefault="00944BE8" w:rsidP="006F28C3">
            <w:pPr>
              <w:rPr>
                <w:rFonts w:ascii="Arial" w:hAnsi="Arial" w:cs="Arial"/>
              </w:rPr>
            </w:pPr>
          </w:p>
          <w:p w14:paraId="4D7ECA95" w14:textId="77777777" w:rsidR="00944BE8" w:rsidRDefault="00944BE8" w:rsidP="006F28C3">
            <w:pPr>
              <w:rPr>
                <w:rFonts w:ascii="Arial" w:hAnsi="Arial" w:cs="Arial"/>
              </w:rPr>
            </w:pPr>
          </w:p>
          <w:p w14:paraId="5B91F507" w14:textId="77777777" w:rsidR="00944BE8" w:rsidRDefault="00944BE8" w:rsidP="006F28C3">
            <w:pPr>
              <w:rPr>
                <w:rFonts w:ascii="Arial" w:hAnsi="Arial" w:cs="Arial"/>
              </w:rPr>
            </w:pPr>
          </w:p>
          <w:p w14:paraId="6AA7C9E6" w14:textId="1BA0D8B3" w:rsidR="00944BE8" w:rsidRPr="00997253" w:rsidRDefault="00944BE8" w:rsidP="006F28C3">
            <w:pPr>
              <w:rPr>
                <w:rFonts w:ascii="Arial" w:hAnsi="Arial" w:cs="Arial"/>
              </w:rPr>
            </w:pPr>
          </w:p>
        </w:tc>
        <w:tc>
          <w:tcPr>
            <w:tcW w:w="1530" w:type="dxa"/>
          </w:tcPr>
          <w:p w14:paraId="013AEA78" w14:textId="66D248C9" w:rsidR="003B3790" w:rsidRPr="00997253" w:rsidRDefault="003B3790" w:rsidP="00C21907">
            <w:pPr>
              <w:rPr>
                <w:rFonts w:ascii="Arial" w:hAnsi="Arial" w:cs="Arial"/>
              </w:rPr>
            </w:pPr>
          </w:p>
          <w:p w14:paraId="0D1F0924" w14:textId="77777777" w:rsidR="003B3790" w:rsidRPr="00997253" w:rsidRDefault="003B3790" w:rsidP="00C21907">
            <w:pPr>
              <w:rPr>
                <w:rFonts w:ascii="Arial" w:hAnsi="Arial" w:cs="Arial"/>
              </w:rPr>
            </w:pPr>
          </w:p>
          <w:p w14:paraId="41F95C50" w14:textId="6854DC83" w:rsidR="003B3790" w:rsidRPr="00997253" w:rsidRDefault="003B3790" w:rsidP="00C21907">
            <w:pPr>
              <w:rPr>
                <w:rFonts w:ascii="Arial" w:hAnsi="Arial" w:cs="Arial"/>
              </w:rPr>
            </w:pPr>
          </w:p>
        </w:tc>
      </w:tr>
      <w:tr w:rsidR="003B3790" w:rsidRPr="00997253" w14:paraId="1ED9F0EC" w14:textId="77777777" w:rsidTr="001C2CF8">
        <w:trPr>
          <w:trHeight w:val="1176"/>
        </w:trPr>
        <w:tc>
          <w:tcPr>
            <w:tcW w:w="1980" w:type="dxa"/>
          </w:tcPr>
          <w:p w14:paraId="3DC65D03" w14:textId="6E99FF69" w:rsidR="003B3790" w:rsidRPr="00997253" w:rsidRDefault="001D14E5" w:rsidP="00493DFA">
            <w:pPr>
              <w:rPr>
                <w:rFonts w:ascii="Arial" w:hAnsi="Arial" w:cs="Arial"/>
              </w:rPr>
            </w:pPr>
            <w:r w:rsidRPr="00997253">
              <w:rPr>
                <w:rFonts w:ascii="Arial" w:hAnsi="Arial" w:cs="Arial"/>
              </w:rPr>
              <w:t>Main Activity:</w:t>
            </w:r>
            <w:r w:rsidR="000E4206">
              <w:rPr>
                <w:rFonts w:ascii="Arial" w:hAnsi="Arial" w:cs="Arial"/>
              </w:rPr>
              <w:t xml:space="preserve"> Tenant Caro</w:t>
            </w:r>
            <w:r w:rsidR="00B375F3">
              <w:rPr>
                <w:rFonts w:ascii="Arial" w:hAnsi="Arial" w:cs="Arial"/>
              </w:rPr>
              <w:t>usel</w:t>
            </w:r>
          </w:p>
        </w:tc>
        <w:tc>
          <w:tcPr>
            <w:tcW w:w="6095" w:type="dxa"/>
          </w:tcPr>
          <w:p w14:paraId="608ABD3B" w14:textId="2472FD8D" w:rsidR="00B375F3" w:rsidRDefault="00EC25CC" w:rsidP="00B7173E">
            <w:pPr>
              <w:rPr>
                <w:rFonts w:ascii="Arial" w:eastAsia="Times New Roman" w:hAnsi="Arial" w:cs="Arial"/>
                <w:kern w:val="0"/>
                <w:lang w:val="en-US" w:eastAsia="en-GB"/>
                <w14:ligatures w14:val="none"/>
              </w:rPr>
            </w:pPr>
            <w:r w:rsidRPr="00B375F3">
              <w:rPr>
                <w:rFonts w:ascii="Arial" w:eastAsia="Times New Roman" w:hAnsi="Arial" w:cs="Arial"/>
                <w:kern w:val="0"/>
                <w:lang w:val="en-US" w:eastAsia="en-GB"/>
                <w14:ligatures w14:val="none"/>
              </w:rPr>
              <w:t xml:space="preserve">Purpose of the session - Offer a 1-year “tour” of all four Consumer Standards. </w:t>
            </w:r>
            <w:r w:rsidR="000B4EFD" w:rsidRPr="00B375F3">
              <w:rPr>
                <w:rFonts w:ascii="Arial" w:eastAsia="Times New Roman" w:hAnsi="Arial" w:cs="Arial"/>
                <w:kern w:val="0"/>
                <w:lang w:val="en-US" w:eastAsia="en-GB"/>
                <w14:ligatures w14:val="none"/>
              </w:rPr>
              <w:t xml:space="preserve">Scenarios were </w:t>
            </w:r>
            <w:r w:rsidR="000B4EFD">
              <w:rPr>
                <w:rFonts w:ascii="Arial" w:eastAsia="Times New Roman" w:hAnsi="Arial" w:cs="Arial"/>
                <w:kern w:val="0"/>
                <w:lang w:val="en-US" w:eastAsia="en-GB"/>
                <w14:ligatures w14:val="none"/>
              </w:rPr>
              <w:t xml:space="preserve">presented by </w:t>
            </w:r>
            <w:r w:rsidR="00B7173E">
              <w:rPr>
                <w:rFonts w:ascii="Arial" w:eastAsia="Times New Roman" w:hAnsi="Arial" w:cs="Arial"/>
                <w:kern w:val="0"/>
                <w:lang w:val="en-US" w:eastAsia="en-GB"/>
                <w14:ligatures w14:val="none"/>
              </w:rPr>
              <w:t>relevant officers,</w:t>
            </w:r>
            <w:r w:rsidR="000B4EFD" w:rsidRPr="00B375F3">
              <w:rPr>
                <w:rFonts w:ascii="Arial" w:eastAsia="Times New Roman" w:hAnsi="Arial" w:cs="Arial"/>
                <w:kern w:val="0"/>
                <w:lang w:val="en-US" w:eastAsia="en-GB"/>
                <w14:ligatures w14:val="none"/>
              </w:rPr>
              <w:t xml:space="preserve"> to help tenants explore service challenges and to capture tenant expectations for ideas for improvement. </w:t>
            </w:r>
            <w:r w:rsidR="00367CD7">
              <w:rPr>
                <w:rFonts w:ascii="Arial" w:eastAsia="Times New Roman" w:hAnsi="Arial" w:cs="Arial"/>
                <w:kern w:val="0"/>
                <w:lang w:val="en-US" w:eastAsia="en-GB"/>
                <w14:ligatures w14:val="none"/>
              </w:rPr>
              <w:t>Tenants responded as the experts</w:t>
            </w:r>
            <w:r w:rsidR="00CA5F5D">
              <w:rPr>
                <w:rFonts w:ascii="Arial" w:eastAsia="Times New Roman" w:hAnsi="Arial" w:cs="Arial"/>
                <w:kern w:val="0"/>
                <w:lang w:val="en-US" w:eastAsia="en-GB"/>
                <w14:ligatures w14:val="none"/>
              </w:rPr>
              <w:t>.</w:t>
            </w:r>
          </w:p>
          <w:p w14:paraId="6E8D2285" w14:textId="77777777" w:rsidR="00E12CF3" w:rsidRDefault="00E12CF3" w:rsidP="00A030E4">
            <w:pPr>
              <w:rPr>
                <w:rFonts w:ascii="Arial" w:eastAsia="Times New Roman" w:hAnsi="Arial" w:cs="Arial"/>
                <w:kern w:val="0"/>
                <w:lang w:val="en-US" w:eastAsia="en-GB"/>
                <w14:ligatures w14:val="none"/>
              </w:rPr>
            </w:pPr>
          </w:p>
          <w:p w14:paraId="347F2CBA" w14:textId="3B5A914F" w:rsidR="00FC6025" w:rsidRPr="00EC4179" w:rsidRDefault="00E12CF3" w:rsidP="00FC6025">
            <w:pPr>
              <w:rPr>
                <w:rFonts w:ascii="Arial" w:eastAsia="Times New Roman" w:hAnsi="Arial" w:cs="Arial"/>
                <w:kern w:val="0"/>
                <w:lang w:val="en-US" w:eastAsia="en-GB"/>
                <w14:ligatures w14:val="none"/>
              </w:rPr>
            </w:pPr>
            <w:r w:rsidRPr="00E12CF3">
              <w:rPr>
                <w:rFonts w:ascii="Arial" w:eastAsia="Times New Roman" w:hAnsi="Arial" w:cs="Arial"/>
                <w:b/>
                <w:bCs/>
                <w:kern w:val="0"/>
                <w:lang w:val="en-US" w:eastAsia="en-GB"/>
                <w14:ligatures w14:val="none"/>
              </w:rPr>
              <w:t>Safety &amp; Quality</w:t>
            </w:r>
            <w:r>
              <w:rPr>
                <w:rFonts w:ascii="Arial" w:eastAsia="Times New Roman" w:hAnsi="Arial" w:cs="Arial"/>
                <w:b/>
                <w:bCs/>
                <w:kern w:val="0"/>
                <w:lang w:val="en-US" w:eastAsia="en-GB"/>
                <w14:ligatures w14:val="none"/>
              </w:rPr>
              <w:t xml:space="preserve"> – </w:t>
            </w:r>
            <w:r>
              <w:rPr>
                <w:rFonts w:ascii="Arial" w:eastAsia="Times New Roman" w:hAnsi="Arial" w:cs="Arial"/>
                <w:kern w:val="0"/>
                <w:lang w:val="en-US" w:eastAsia="en-GB"/>
                <w14:ligatures w14:val="none"/>
              </w:rPr>
              <w:t xml:space="preserve">Scenario </w:t>
            </w:r>
            <w:r w:rsidR="00B35C07">
              <w:rPr>
                <w:rFonts w:ascii="Arial" w:eastAsia="Times New Roman" w:hAnsi="Arial" w:cs="Arial"/>
                <w:kern w:val="0"/>
                <w:lang w:val="en-US" w:eastAsia="en-GB"/>
                <w14:ligatures w14:val="none"/>
              </w:rPr>
              <w:t xml:space="preserve">provided about a tenant who </w:t>
            </w:r>
            <w:r w:rsidR="009472BE">
              <w:rPr>
                <w:rFonts w:ascii="Arial" w:eastAsia="Times New Roman" w:hAnsi="Arial" w:cs="Arial"/>
                <w:kern w:val="0"/>
                <w:lang w:val="en-US" w:eastAsia="en-GB"/>
                <w14:ligatures w14:val="none"/>
              </w:rPr>
              <w:t xml:space="preserve">is heating her home any way she can, due to low income and </w:t>
            </w:r>
            <w:r w:rsidR="0089527A">
              <w:rPr>
                <w:rFonts w:ascii="Arial" w:eastAsia="Times New Roman" w:hAnsi="Arial" w:cs="Arial"/>
                <w:kern w:val="0"/>
                <w:lang w:val="en-US" w:eastAsia="en-GB"/>
                <w14:ligatures w14:val="none"/>
              </w:rPr>
              <w:lastRenderedPageBreak/>
              <w:t>other individu</w:t>
            </w:r>
            <w:r w:rsidR="00D8236F">
              <w:rPr>
                <w:rFonts w:ascii="Arial" w:eastAsia="Times New Roman" w:hAnsi="Arial" w:cs="Arial"/>
                <w:kern w:val="0"/>
                <w:lang w:val="en-US" w:eastAsia="en-GB"/>
                <w14:ligatures w14:val="none"/>
              </w:rPr>
              <w:t>al factors.</w:t>
            </w:r>
            <w:r w:rsidR="00FC6025">
              <w:rPr>
                <w:rFonts w:ascii="Arial" w:eastAsia="Times New Roman" w:hAnsi="Arial" w:cs="Arial"/>
                <w:kern w:val="0"/>
                <w:lang w:val="en-US" w:eastAsia="en-GB"/>
                <w14:ligatures w14:val="none"/>
              </w:rPr>
              <w:t xml:space="preserve"> </w:t>
            </w:r>
            <w:r w:rsidR="000B7F9E">
              <w:rPr>
                <w:rFonts w:ascii="ArialMT" w:hAnsi="ArialMT" w:cs="ArialMT"/>
                <w:color w:val="000000"/>
              </w:rPr>
              <w:t>Di</w:t>
            </w:r>
            <w:r w:rsidR="00B3280C">
              <w:rPr>
                <w:rFonts w:ascii="ArialMT" w:hAnsi="ArialMT" w:cs="ArialMT"/>
                <w:color w:val="000000"/>
              </w:rPr>
              <w:t>s</w:t>
            </w:r>
            <w:r w:rsidR="000B7F9E">
              <w:rPr>
                <w:rFonts w:ascii="ArialMT" w:hAnsi="ArialMT" w:cs="ArialMT"/>
                <w:color w:val="000000"/>
              </w:rPr>
              <w:t xml:space="preserve">cussion centred around reasons </w:t>
            </w:r>
            <w:r w:rsidR="00B3280C">
              <w:rPr>
                <w:rFonts w:ascii="ArialMT" w:hAnsi="ArialMT" w:cs="ArialMT"/>
                <w:color w:val="000000"/>
              </w:rPr>
              <w:t>that lead to fire risk and this area of prevention.</w:t>
            </w:r>
          </w:p>
          <w:p w14:paraId="320B6D81" w14:textId="77777777" w:rsidR="000128B9" w:rsidRPr="000128B9" w:rsidRDefault="000128B9" w:rsidP="000128B9">
            <w:pPr>
              <w:rPr>
                <w:rFonts w:ascii="ArialMT" w:hAnsi="ArialMT" w:cs="ArialMT"/>
                <w:b/>
                <w:bCs/>
                <w:color w:val="000000"/>
              </w:rPr>
            </w:pPr>
            <w:r w:rsidRPr="000128B9">
              <w:rPr>
                <w:rFonts w:ascii="ArialMT" w:hAnsi="ArialMT" w:cs="ArialMT"/>
                <w:b/>
                <w:bCs/>
                <w:color w:val="000000"/>
              </w:rPr>
              <w:t>1. What helps you feel part of your community?</w:t>
            </w:r>
          </w:p>
          <w:p w14:paraId="7B74C779" w14:textId="77777777" w:rsidR="000128B9" w:rsidRPr="000128B9" w:rsidRDefault="000128B9" w:rsidP="000128B9">
            <w:pPr>
              <w:numPr>
                <w:ilvl w:val="0"/>
                <w:numId w:val="31"/>
              </w:numPr>
              <w:rPr>
                <w:rFonts w:ascii="ArialMT" w:hAnsi="ArialMT" w:cs="ArialMT"/>
                <w:color w:val="000000"/>
              </w:rPr>
            </w:pPr>
            <w:r w:rsidRPr="000128B9">
              <w:rPr>
                <w:rFonts w:ascii="ArialMT" w:hAnsi="ArialMT" w:cs="ArialMT"/>
                <w:color w:val="000000"/>
              </w:rPr>
              <w:t>Empathy, compassion, and understanding</w:t>
            </w:r>
          </w:p>
          <w:p w14:paraId="4A157673" w14:textId="77777777" w:rsidR="000128B9" w:rsidRPr="000128B9" w:rsidRDefault="000128B9" w:rsidP="000128B9">
            <w:pPr>
              <w:numPr>
                <w:ilvl w:val="0"/>
                <w:numId w:val="31"/>
              </w:numPr>
              <w:rPr>
                <w:rFonts w:ascii="ArialMT" w:hAnsi="ArialMT" w:cs="ArialMT"/>
                <w:color w:val="000000"/>
              </w:rPr>
            </w:pPr>
            <w:r w:rsidRPr="000128B9">
              <w:rPr>
                <w:rFonts w:ascii="ArialMT" w:hAnsi="ArialMT" w:cs="ArialMT"/>
                <w:color w:val="000000"/>
              </w:rPr>
              <w:t>Positive neighbour relationships</w:t>
            </w:r>
          </w:p>
          <w:p w14:paraId="346DFF9B" w14:textId="77777777" w:rsidR="000128B9" w:rsidRPr="000128B9" w:rsidRDefault="000128B9" w:rsidP="000128B9">
            <w:pPr>
              <w:numPr>
                <w:ilvl w:val="0"/>
                <w:numId w:val="31"/>
              </w:numPr>
              <w:rPr>
                <w:rFonts w:ascii="ArialMT" w:hAnsi="ArialMT" w:cs="ArialMT"/>
                <w:color w:val="000000"/>
              </w:rPr>
            </w:pPr>
            <w:r w:rsidRPr="000128B9">
              <w:rPr>
                <w:rFonts w:ascii="ArialMT" w:hAnsi="ArialMT" w:cs="ArialMT"/>
                <w:color w:val="000000"/>
              </w:rPr>
              <w:t>Opportunities to connect through local groups in safe spaces</w:t>
            </w:r>
          </w:p>
          <w:p w14:paraId="7AF3B160" w14:textId="77777777" w:rsidR="000128B9" w:rsidRDefault="000128B9" w:rsidP="000128B9">
            <w:pPr>
              <w:numPr>
                <w:ilvl w:val="0"/>
                <w:numId w:val="31"/>
              </w:numPr>
              <w:rPr>
                <w:rFonts w:ascii="ArialMT" w:hAnsi="ArialMT" w:cs="ArialMT"/>
                <w:color w:val="000000"/>
              </w:rPr>
            </w:pPr>
            <w:r w:rsidRPr="000128B9">
              <w:rPr>
                <w:rFonts w:ascii="ArialMT" w:hAnsi="ArialMT" w:cs="ArialMT"/>
                <w:color w:val="000000"/>
              </w:rPr>
              <w:t>Friendly, personal communication that respects individual needs</w:t>
            </w:r>
          </w:p>
          <w:p w14:paraId="309FB7AB" w14:textId="20AE1525" w:rsidR="00DF40DF" w:rsidRPr="000128B9" w:rsidRDefault="00DF40DF" w:rsidP="000128B9">
            <w:pPr>
              <w:numPr>
                <w:ilvl w:val="0"/>
                <w:numId w:val="31"/>
              </w:numPr>
              <w:rPr>
                <w:rFonts w:ascii="ArialMT" w:hAnsi="ArialMT" w:cs="ArialMT"/>
                <w:color w:val="000000"/>
              </w:rPr>
            </w:pPr>
            <w:r>
              <w:rPr>
                <w:rFonts w:ascii="ArialMT" w:hAnsi="ArialMT" w:cs="ArialMT"/>
                <w:color w:val="000000"/>
              </w:rPr>
              <w:t>Access to information</w:t>
            </w:r>
          </w:p>
          <w:p w14:paraId="05928E35" w14:textId="77777777" w:rsidR="000128B9" w:rsidRPr="000128B9" w:rsidRDefault="000128B9" w:rsidP="000128B9">
            <w:pPr>
              <w:rPr>
                <w:rFonts w:ascii="ArialMT" w:hAnsi="ArialMT" w:cs="ArialMT"/>
                <w:b/>
                <w:bCs/>
                <w:color w:val="000000"/>
              </w:rPr>
            </w:pPr>
            <w:r w:rsidRPr="000128B9">
              <w:rPr>
                <w:rFonts w:ascii="ArialMT" w:hAnsi="ArialMT" w:cs="ArialMT"/>
                <w:b/>
                <w:bCs/>
                <w:color w:val="000000"/>
              </w:rPr>
              <w:t>2. How could officers behave with tenants who feel isolated or unwelcome?</w:t>
            </w:r>
          </w:p>
          <w:p w14:paraId="62663FAC" w14:textId="77777777" w:rsidR="000128B9" w:rsidRPr="000128B9" w:rsidRDefault="000128B9" w:rsidP="000128B9">
            <w:pPr>
              <w:numPr>
                <w:ilvl w:val="0"/>
                <w:numId w:val="32"/>
              </w:numPr>
              <w:rPr>
                <w:rFonts w:ascii="ArialMT" w:hAnsi="ArialMT" w:cs="ArialMT"/>
                <w:color w:val="000000"/>
              </w:rPr>
            </w:pPr>
            <w:r w:rsidRPr="000128B9">
              <w:rPr>
                <w:rFonts w:ascii="ArialMT" w:hAnsi="ArialMT" w:cs="ArialMT"/>
                <w:color w:val="000000"/>
              </w:rPr>
              <w:t>Be empathetic, tactful, and well-prepared</w:t>
            </w:r>
          </w:p>
          <w:p w14:paraId="07A5A113" w14:textId="77777777" w:rsidR="000128B9" w:rsidRPr="000128B9" w:rsidRDefault="000128B9" w:rsidP="000128B9">
            <w:pPr>
              <w:numPr>
                <w:ilvl w:val="0"/>
                <w:numId w:val="32"/>
              </w:numPr>
              <w:rPr>
                <w:rFonts w:ascii="ArialMT" w:hAnsi="ArialMT" w:cs="ArialMT"/>
                <w:color w:val="000000"/>
              </w:rPr>
            </w:pPr>
            <w:r w:rsidRPr="000128B9">
              <w:rPr>
                <w:rFonts w:ascii="ArialMT" w:hAnsi="ArialMT" w:cs="ArialMT"/>
                <w:color w:val="000000"/>
              </w:rPr>
              <w:t>Respect communication preferences (advance notice of visits, no repeated calls)</w:t>
            </w:r>
          </w:p>
          <w:p w14:paraId="7821057B" w14:textId="77777777" w:rsidR="000128B9" w:rsidRPr="000128B9" w:rsidRDefault="000128B9" w:rsidP="000128B9">
            <w:pPr>
              <w:numPr>
                <w:ilvl w:val="0"/>
                <w:numId w:val="32"/>
              </w:numPr>
              <w:rPr>
                <w:rFonts w:ascii="ArialMT" w:hAnsi="ArialMT" w:cs="ArialMT"/>
                <w:color w:val="000000"/>
              </w:rPr>
            </w:pPr>
            <w:r w:rsidRPr="000128B9">
              <w:rPr>
                <w:rFonts w:ascii="ArialMT" w:hAnsi="ArialMT" w:cs="ArialMT"/>
                <w:color w:val="000000"/>
              </w:rPr>
              <w:t>Use friendly approaches such as handwritten notes if tenants are not home</w:t>
            </w:r>
          </w:p>
          <w:p w14:paraId="25DC26A3" w14:textId="77777777" w:rsidR="000128B9" w:rsidRDefault="000128B9" w:rsidP="000128B9">
            <w:pPr>
              <w:numPr>
                <w:ilvl w:val="0"/>
                <w:numId w:val="32"/>
              </w:numPr>
              <w:rPr>
                <w:rFonts w:ascii="ArialMT" w:hAnsi="ArialMT" w:cs="ArialMT"/>
                <w:color w:val="000000"/>
              </w:rPr>
            </w:pPr>
            <w:r w:rsidRPr="000128B9">
              <w:rPr>
                <w:rFonts w:ascii="ArialMT" w:hAnsi="ArialMT" w:cs="ArialMT"/>
                <w:color w:val="000000"/>
              </w:rPr>
              <w:t>Communicate clearly, calmly, and without judgement</w:t>
            </w:r>
          </w:p>
          <w:p w14:paraId="27455DDA" w14:textId="64978297" w:rsidR="00BF697A" w:rsidRPr="0005441E" w:rsidRDefault="00BF697A" w:rsidP="000128B9">
            <w:pPr>
              <w:numPr>
                <w:ilvl w:val="0"/>
                <w:numId w:val="32"/>
              </w:numPr>
              <w:rPr>
                <w:rFonts w:ascii="ArialMT" w:hAnsi="ArialMT" w:cs="ArialMT"/>
              </w:rPr>
            </w:pPr>
            <w:r w:rsidRPr="0005441E">
              <w:rPr>
                <w:rFonts w:ascii="ArialMT" w:hAnsi="ArialMT" w:cs="ArialMT"/>
              </w:rPr>
              <w:t xml:space="preserve">The need to reach out to a tenant after neighbour reports was highlighted, to prevent such fire related incidents, and address </w:t>
            </w:r>
            <w:r w:rsidR="00006701" w:rsidRPr="0005441E">
              <w:rPr>
                <w:rFonts w:ascii="ArialMT" w:hAnsi="ArialMT" w:cs="ArialMT"/>
              </w:rPr>
              <w:t>pressures faced by tenant.</w:t>
            </w:r>
          </w:p>
          <w:p w14:paraId="53553FAA" w14:textId="676D27A5" w:rsidR="00A8418C" w:rsidRPr="0005441E" w:rsidRDefault="00FA1D9F" w:rsidP="00CB59A8">
            <w:pPr>
              <w:numPr>
                <w:ilvl w:val="0"/>
                <w:numId w:val="32"/>
              </w:numPr>
              <w:rPr>
                <w:rFonts w:ascii="ArialMT" w:hAnsi="ArialMT" w:cs="ArialMT"/>
              </w:rPr>
            </w:pPr>
            <w:r w:rsidRPr="0005441E">
              <w:rPr>
                <w:rFonts w:ascii="ArialMT" w:hAnsi="ArialMT" w:cs="ArialMT"/>
              </w:rPr>
              <w:t xml:space="preserve">Ensure </w:t>
            </w:r>
            <w:r w:rsidR="00CB59A8" w:rsidRPr="0005441E">
              <w:rPr>
                <w:rFonts w:ascii="ArialMT" w:hAnsi="ArialMT" w:cs="ArialMT"/>
              </w:rPr>
              <w:t>contacts</w:t>
            </w:r>
            <w:r w:rsidR="00B97B95" w:rsidRPr="0005441E">
              <w:rPr>
                <w:rFonts w:ascii="ArialMT" w:hAnsi="ArialMT" w:cs="ArialMT"/>
              </w:rPr>
              <w:t xml:space="preserve"> for </w:t>
            </w:r>
            <w:r w:rsidR="00CB59A8" w:rsidRPr="0005441E">
              <w:rPr>
                <w:rFonts w:ascii="ArialMT" w:hAnsi="ArialMT" w:cs="ArialMT"/>
              </w:rPr>
              <w:t>support agencies and</w:t>
            </w:r>
            <w:r w:rsidR="00D14C6C" w:rsidRPr="0005441E">
              <w:rPr>
                <w:rFonts w:ascii="ArialMT" w:hAnsi="ArialMT" w:cs="ArialMT"/>
              </w:rPr>
              <w:t xml:space="preserve"> specific council departments</w:t>
            </w:r>
            <w:r w:rsidR="00B97B95" w:rsidRPr="0005441E">
              <w:rPr>
                <w:rFonts w:ascii="ArialMT" w:hAnsi="ArialMT" w:cs="ArialMT"/>
              </w:rPr>
              <w:t xml:space="preserve"> provided a</w:t>
            </w:r>
            <w:r w:rsidR="00A31565" w:rsidRPr="0005441E">
              <w:rPr>
                <w:rFonts w:ascii="ArialMT" w:hAnsi="ArialMT" w:cs="ArialMT"/>
              </w:rPr>
              <w:t>t point of move in</w:t>
            </w:r>
            <w:r w:rsidR="00D14C6C" w:rsidRPr="0005441E">
              <w:rPr>
                <w:rFonts w:ascii="ArialMT" w:hAnsi="ArialMT" w:cs="ArialMT"/>
              </w:rPr>
              <w:t>,</w:t>
            </w:r>
            <w:r w:rsidR="00394EAD" w:rsidRPr="0005441E">
              <w:rPr>
                <w:rFonts w:ascii="ArialMT" w:hAnsi="ArialMT" w:cs="ArialMT"/>
              </w:rPr>
              <w:t xml:space="preserve"> </w:t>
            </w:r>
            <w:r w:rsidR="00A31565" w:rsidRPr="0005441E">
              <w:rPr>
                <w:rFonts w:ascii="ArialMT" w:hAnsi="ArialMT" w:cs="ArialMT"/>
              </w:rPr>
              <w:t xml:space="preserve">and that </w:t>
            </w:r>
            <w:r w:rsidRPr="0005441E">
              <w:rPr>
                <w:rFonts w:ascii="ArialMT" w:hAnsi="ArialMT" w:cs="ArialMT"/>
              </w:rPr>
              <w:t>there is a scheduled check in</w:t>
            </w:r>
            <w:r w:rsidR="00540EA7" w:rsidRPr="0005441E">
              <w:rPr>
                <w:rFonts w:ascii="ArialMT" w:hAnsi="ArialMT" w:cs="ArialMT"/>
              </w:rPr>
              <w:t xml:space="preserve">. </w:t>
            </w:r>
          </w:p>
          <w:p w14:paraId="199EA7B2" w14:textId="77777777" w:rsidR="000128B9" w:rsidRPr="000128B9" w:rsidRDefault="000128B9" w:rsidP="000128B9">
            <w:pPr>
              <w:rPr>
                <w:rFonts w:ascii="ArialMT" w:hAnsi="ArialMT" w:cs="ArialMT"/>
                <w:b/>
                <w:bCs/>
                <w:color w:val="000000"/>
              </w:rPr>
            </w:pPr>
            <w:r w:rsidRPr="000128B9">
              <w:rPr>
                <w:rFonts w:ascii="ArialMT" w:hAnsi="ArialMT" w:cs="ArialMT"/>
                <w:b/>
                <w:bCs/>
                <w:color w:val="000000"/>
              </w:rPr>
              <w:t>3. What small, low-cost ideas could help tenants feel included in their estates?</w:t>
            </w:r>
          </w:p>
          <w:p w14:paraId="7694127B" w14:textId="77777777" w:rsidR="000128B9" w:rsidRPr="000128B9" w:rsidRDefault="000128B9" w:rsidP="000128B9">
            <w:pPr>
              <w:numPr>
                <w:ilvl w:val="0"/>
                <w:numId w:val="33"/>
              </w:numPr>
              <w:rPr>
                <w:rFonts w:ascii="ArialMT" w:hAnsi="ArialMT" w:cs="ArialMT"/>
                <w:color w:val="000000"/>
              </w:rPr>
            </w:pPr>
            <w:r w:rsidRPr="000128B9">
              <w:rPr>
                <w:rFonts w:ascii="ArialMT" w:hAnsi="ArialMT" w:cs="ArialMT"/>
                <w:color w:val="000000"/>
              </w:rPr>
              <w:t>Signpost to Tenancy Sustainment services, energy debt charities, and support lines</w:t>
            </w:r>
          </w:p>
          <w:p w14:paraId="2995E914" w14:textId="77777777" w:rsidR="000128B9" w:rsidRPr="000128B9" w:rsidRDefault="000128B9" w:rsidP="000128B9">
            <w:pPr>
              <w:numPr>
                <w:ilvl w:val="0"/>
                <w:numId w:val="33"/>
              </w:numPr>
              <w:rPr>
                <w:rFonts w:ascii="ArialMT" w:hAnsi="ArialMT" w:cs="ArialMT"/>
                <w:color w:val="000000"/>
              </w:rPr>
            </w:pPr>
            <w:r w:rsidRPr="000128B9">
              <w:rPr>
                <w:rFonts w:ascii="ArialMT" w:hAnsi="ArialMT" w:cs="ArialMT"/>
                <w:color w:val="000000"/>
              </w:rPr>
              <w:t>Share clear contact details for help</w:t>
            </w:r>
          </w:p>
          <w:p w14:paraId="771B696C" w14:textId="77777777" w:rsidR="000128B9" w:rsidRDefault="000128B9" w:rsidP="000128B9">
            <w:pPr>
              <w:numPr>
                <w:ilvl w:val="0"/>
                <w:numId w:val="33"/>
              </w:numPr>
              <w:rPr>
                <w:rFonts w:ascii="ArialMT" w:hAnsi="ArialMT" w:cs="ArialMT"/>
                <w:color w:val="000000"/>
              </w:rPr>
            </w:pPr>
            <w:r w:rsidRPr="000128B9">
              <w:rPr>
                <w:rFonts w:ascii="ArialMT" w:hAnsi="ArialMT" w:cs="ArialMT"/>
                <w:color w:val="000000"/>
              </w:rPr>
              <w:t>Support neighbour connections via local groups</w:t>
            </w:r>
          </w:p>
          <w:p w14:paraId="19B4B411" w14:textId="77777777" w:rsidR="00B740A2" w:rsidRDefault="00B740A2" w:rsidP="00B740A2">
            <w:pPr>
              <w:rPr>
                <w:rFonts w:ascii="ArialMT" w:hAnsi="ArialMT" w:cs="ArialMT"/>
                <w:color w:val="000000"/>
              </w:rPr>
            </w:pPr>
          </w:p>
          <w:p w14:paraId="620E2D6B" w14:textId="024ADB6E" w:rsidR="009B457D" w:rsidRPr="009B457D" w:rsidRDefault="009B457D" w:rsidP="009B457D">
            <w:pPr>
              <w:rPr>
                <w:rFonts w:ascii="ArialMT" w:hAnsi="ArialMT" w:cs="ArialMT"/>
                <w:color w:val="000000"/>
              </w:rPr>
            </w:pPr>
            <w:r w:rsidRPr="009B457D">
              <w:rPr>
                <w:rFonts w:ascii="ArialMT" w:hAnsi="ArialMT" w:cs="ArialMT"/>
                <w:color w:val="000000"/>
              </w:rPr>
              <w:lastRenderedPageBreak/>
              <w:t xml:space="preserve">Scenario </w:t>
            </w:r>
            <w:r>
              <w:rPr>
                <w:rFonts w:ascii="ArialMT" w:hAnsi="ArialMT" w:cs="ArialMT"/>
                <w:color w:val="000000"/>
              </w:rPr>
              <w:t>-</w:t>
            </w:r>
            <w:r w:rsidR="00BC528F">
              <w:rPr>
                <w:rFonts w:ascii="ArialMT" w:hAnsi="ArialMT" w:cs="ArialMT"/>
                <w:color w:val="000000"/>
              </w:rPr>
              <w:t xml:space="preserve"> </w:t>
            </w:r>
            <w:r w:rsidR="00750451">
              <w:rPr>
                <w:rFonts w:ascii="ArialMT" w:hAnsi="ArialMT" w:cs="ArialMT"/>
                <w:color w:val="000000"/>
              </w:rPr>
              <w:t>'</w:t>
            </w:r>
            <w:r w:rsidR="00BC528F" w:rsidRPr="00BC528F">
              <w:rPr>
                <w:rFonts w:ascii="ArialMT" w:hAnsi="ArialMT" w:cs="ArialMT"/>
                <w:color w:val="000000"/>
              </w:rPr>
              <w:t xml:space="preserve">Ukrainian family struggling with language </w:t>
            </w:r>
            <w:r w:rsidR="0067663D">
              <w:rPr>
                <w:rFonts w:ascii="ArialMT" w:hAnsi="ArialMT" w:cs="ArialMT"/>
                <w:color w:val="000000"/>
              </w:rPr>
              <w:t xml:space="preserve">&amp; </w:t>
            </w:r>
            <w:r w:rsidR="00BC528F" w:rsidRPr="00BC528F">
              <w:rPr>
                <w:rFonts w:ascii="ArialMT" w:hAnsi="ArialMT" w:cs="ArialMT"/>
                <w:color w:val="000000"/>
              </w:rPr>
              <w:t>overcrowding</w:t>
            </w:r>
            <w:r w:rsidR="00750451">
              <w:rPr>
                <w:rFonts w:ascii="ArialMT" w:hAnsi="ArialMT" w:cs="ArialMT"/>
                <w:color w:val="000000"/>
              </w:rPr>
              <w:t xml:space="preserve">' - </w:t>
            </w:r>
            <w:r w:rsidRPr="009B457D">
              <w:rPr>
                <w:rFonts w:ascii="ArialMT" w:hAnsi="ArialMT" w:cs="ArialMT"/>
                <w:color w:val="000000"/>
              </w:rPr>
              <w:t>A family from Ukraine were allocated their first social housing tenancy with the Council two years ago. They are now settled with employment and schooling. Children are getting older now, so family apply for larger property through Housing register, their English has improved but they still have difficulty with completing forms.</w:t>
            </w:r>
          </w:p>
          <w:p w14:paraId="54F14959" w14:textId="77777777" w:rsidR="009B457D" w:rsidRPr="009B457D" w:rsidRDefault="009B457D" w:rsidP="009B457D">
            <w:pPr>
              <w:rPr>
                <w:rFonts w:ascii="ArialMT" w:hAnsi="ArialMT" w:cs="ArialMT"/>
                <w:color w:val="000000"/>
              </w:rPr>
            </w:pPr>
            <w:r w:rsidRPr="009B457D">
              <w:rPr>
                <w:rFonts w:ascii="ArialMT" w:hAnsi="ArialMT" w:cs="ArialMT"/>
                <w:color w:val="000000"/>
              </w:rPr>
              <w:t>Key questions to tenants</w:t>
            </w:r>
          </w:p>
          <w:p w14:paraId="4797C641" w14:textId="350EDE6A" w:rsidR="009B457D" w:rsidRPr="009B457D" w:rsidRDefault="009B457D" w:rsidP="009B457D">
            <w:pPr>
              <w:rPr>
                <w:rFonts w:ascii="ArialMT" w:hAnsi="ArialMT" w:cs="ArialMT"/>
                <w:b/>
                <w:bCs/>
                <w:color w:val="000000"/>
              </w:rPr>
            </w:pPr>
            <w:r w:rsidRPr="009B457D">
              <w:rPr>
                <w:rFonts w:ascii="ArialMT" w:hAnsi="ArialMT" w:cs="ArialMT"/>
                <w:b/>
                <w:bCs/>
                <w:color w:val="000000"/>
              </w:rPr>
              <w:t>1.</w:t>
            </w:r>
            <w:r>
              <w:rPr>
                <w:rFonts w:ascii="ArialMT" w:hAnsi="ArialMT" w:cs="ArialMT"/>
                <w:b/>
                <w:bCs/>
                <w:color w:val="000000"/>
              </w:rPr>
              <w:t xml:space="preserve"> </w:t>
            </w:r>
            <w:r w:rsidRPr="009B457D">
              <w:rPr>
                <w:rFonts w:ascii="ArialMT" w:hAnsi="ArialMT" w:cs="ArialMT"/>
                <w:b/>
                <w:bCs/>
                <w:color w:val="000000"/>
              </w:rPr>
              <w:t>What barriers is this family facing in trying to move?</w:t>
            </w:r>
          </w:p>
          <w:p w14:paraId="249D8D2C" w14:textId="7A2D82B8" w:rsidR="009B457D" w:rsidRPr="009B457D" w:rsidRDefault="009B457D" w:rsidP="009B457D">
            <w:pPr>
              <w:rPr>
                <w:rFonts w:ascii="ArialMT" w:hAnsi="ArialMT" w:cs="ArialMT"/>
                <w:b/>
                <w:bCs/>
                <w:color w:val="000000"/>
              </w:rPr>
            </w:pPr>
            <w:r w:rsidRPr="009B457D">
              <w:rPr>
                <w:rFonts w:ascii="ArialMT" w:hAnsi="ArialMT" w:cs="ArialMT"/>
                <w:b/>
                <w:bCs/>
                <w:color w:val="000000"/>
              </w:rPr>
              <w:t>2.</w:t>
            </w:r>
            <w:r>
              <w:rPr>
                <w:rFonts w:ascii="ArialMT" w:hAnsi="ArialMT" w:cs="ArialMT"/>
                <w:b/>
                <w:bCs/>
                <w:color w:val="000000"/>
              </w:rPr>
              <w:t xml:space="preserve"> </w:t>
            </w:r>
            <w:r w:rsidRPr="009B457D">
              <w:rPr>
                <w:rFonts w:ascii="ArialMT" w:hAnsi="ArialMT" w:cs="ArialMT"/>
                <w:b/>
                <w:bCs/>
                <w:color w:val="000000"/>
              </w:rPr>
              <w:t>How should officers support tenants whose first language isn’t English?</w:t>
            </w:r>
          </w:p>
          <w:p w14:paraId="7F4100DC" w14:textId="04476C0B" w:rsidR="009B457D" w:rsidRDefault="009B457D" w:rsidP="009B457D">
            <w:pPr>
              <w:rPr>
                <w:rFonts w:ascii="ArialMT" w:hAnsi="ArialMT" w:cs="ArialMT"/>
                <w:b/>
                <w:bCs/>
                <w:color w:val="000000"/>
              </w:rPr>
            </w:pPr>
            <w:r w:rsidRPr="009B457D">
              <w:rPr>
                <w:rFonts w:ascii="ArialMT" w:hAnsi="ArialMT" w:cs="ArialMT"/>
                <w:b/>
                <w:bCs/>
                <w:color w:val="000000"/>
              </w:rPr>
              <w:t>3.</w:t>
            </w:r>
            <w:r>
              <w:rPr>
                <w:rFonts w:ascii="ArialMT" w:hAnsi="ArialMT" w:cs="ArialMT"/>
                <w:b/>
                <w:bCs/>
                <w:color w:val="000000"/>
              </w:rPr>
              <w:t xml:space="preserve"> </w:t>
            </w:r>
            <w:r w:rsidRPr="009B457D">
              <w:rPr>
                <w:rFonts w:ascii="ArialMT" w:hAnsi="ArialMT" w:cs="ArialMT"/>
                <w:b/>
                <w:bCs/>
                <w:color w:val="000000"/>
              </w:rPr>
              <w:t>What changes could make the Housing Register process clearer and less stressful?</w:t>
            </w:r>
          </w:p>
          <w:p w14:paraId="409E7774" w14:textId="77777777" w:rsidR="00750451" w:rsidRDefault="00750451" w:rsidP="009B457D">
            <w:pPr>
              <w:rPr>
                <w:rFonts w:ascii="ArialMT" w:hAnsi="ArialMT" w:cs="ArialMT"/>
                <w:b/>
                <w:bCs/>
                <w:color w:val="000000"/>
              </w:rPr>
            </w:pPr>
          </w:p>
          <w:p w14:paraId="7C3803C4" w14:textId="74BD2EE0" w:rsidR="001B5D16" w:rsidRDefault="00270B86" w:rsidP="009B457D">
            <w:pPr>
              <w:rPr>
                <w:rFonts w:ascii="ArialMT" w:hAnsi="ArialMT" w:cs="ArialMT"/>
                <w:color w:val="000000"/>
              </w:rPr>
            </w:pPr>
            <w:r w:rsidRPr="00270B86">
              <w:rPr>
                <w:rFonts w:ascii="ArialMT" w:hAnsi="ArialMT" w:cs="ArialMT"/>
                <w:color w:val="000000"/>
              </w:rPr>
              <w:t>Not understanding the application processes or options, e.g. mutual exchange. Officers unaware of wish to move as initial form cannot be completed. Tenants / applicants unaware they can contact officers with questions before applying. It was suggested that the children’s ages could be a barrier in application stage as the older child would be allowed to live independently soon. Clarification provided, that housing needs are assessed based on a Tenant’s current situation and not what is anticipated. Tenants wishing to move between council homes may require translation tools as process is different to first application. Reality is that it’s not a common scenario, but a case by case, person-centred approach would be taken.</w:t>
            </w:r>
          </w:p>
          <w:p w14:paraId="63C65A5A" w14:textId="77777777" w:rsidR="001B5D16" w:rsidRDefault="001B5D16" w:rsidP="009B457D">
            <w:pPr>
              <w:rPr>
                <w:rFonts w:ascii="ArialMT" w:hAnsi="ArialMT" w:cs="ArialMT"/>
                <w:color w:val="000000"/>
              </w:rPr>
            </w:pPr>
          </w:p>
          <w:p w14:paraId="113F57A8" w14:textId="1D5B34B8" w:rsidR="001B5D16" w:rsidRDefault="001B5D16" w:rsidP="009B457D">
            <w:pPr>
              <w:rPr>
                <w:rFonts w:ascii="ArialMT" w:hAnsi="ArialMT" w:cs="ArialMT"/>
                <w:color w:val="000000"/>
              </w:rPr>
            </w:pPr>
            <w:r w:rsidRPr="001B5D16">
              <w:rPr>
                <w:rFonts w:ascii="ArialMT" w:hAnsi="ArialMT" w:cs="ArialMT"/>
                <w:color w:val="000000"/>
              </w:rPr>
              <w:t xml:space="preserve">Check language needs at application, first contact, or referral to ensure tenants can complete forms and understand correspondence. Offer translation support and provide documents in preferred language. The council does </w:t>
            </w:r>
            <w:r w:rsidRPr="001B5D16">
              <w:rPr>
                <w:rFonts w:ascii="ArialMT" w:hAnsi="ArialMT" w:cs="ArialMT"/>
                <w:color w:val="000000"/>
              </w:rPr>
              <w:lastRenderedPageBreak/>
              <w:t xml:space="preserve">have this resource and there is a Ukraine resettlement team to assist for Ukrainian tenants. The gap may be non-UK national tenants facing communication barriers. </w:t>
            </w:r>
            <w:proofErr w:type="gramStart"/>
            <w:r w:rsidRPr="001B5D16">
              <w:rPr>
                <w:rFonts w:ascii="ArialMT" w:hAnsi="ArialMT" w:cs="ArialMT"/>
                <w:color w:val="000000"/>
              </w:rPr>
              <w:t>Use  of</w:t>
            </w:r>
            <w:proofErr w:type="gramEnd"/>
            <w:r w:rsidRPr="001B5D16">
              <w:rPr>
                <w:rFonts w:ascii="ArialMT" w:hAnsi="ArialMT" w:cs="ArialMT"/>
                <w:color w:val="000000"/>
              </w:rPr>
              <w:t xml:space="preserve"> Microsoft 365 tools to provide </w:t>
            </w:r>
            <w:r w:rsidR="000522DB" w:rsidRPr="001B5D16">
              <w:rPr>
                <w:rFonts w:ascii="ArialMT" w:hAnsi="ArialMT" w:cs="ArialMT"/>
                <w:color w:val="000000"/>
              </w:rPr>
              <w:t>low-cost</w:t>
            </w:r>
            <w:r w:rsidRPr="001B5D16">
              <w:rPr>
                <w:rFonts w:ascii="ArialMT" w:hAnsi="ArialMT" w:cs="ArialMT"/>
                <w:color w:val="000000"/>
              </w:rPr>
              <w:t xml:space="preserve"> document translation would help.</w:t>
            </w:r>
          </w:p>
          <w:p w14:paraId="50943F51" w14:textId="77777777" w:rsidR="001B5D16" w:rsidRDefault="001B5D16" w:rsidP="009B457D">
            <w:pPr>
              <w:rPr>
                <w:rFonts w:ascii="ArialMT" w:hAnsi="ArialMT" w:cs="ArialMT"/>
                <w:color w:val="000000"/>
              </w:rPr>
            </w:pPr>
          </w:p>
          <w:p w14:paraId="7404869A" w14:textId="46128C11" w:rsidR="00750451" w:rsidRPr="007A3FD1" w:rsidRDefault="007A3FD1" w:rsidP="009B457D">
            <w:pPr>
              <w:rPr>
                <w:rFonts w:ascii="ArialMT" w:hAnsi="ArialMT" w:cs="ArialMT"/>
                <w:color w:val="000000"/>
              </w:rPr>
            </w:pPr>
            <w:r w:rsidRPr="007A3FD1">
              <w:rPr>
                <w:rFonts w:ascii="ArialMT" w:hAnsi="ArialMT" w:cs="ArialMT"/>
                <w:color w:val="000000"/>
              </w:rPr>
              <w:t>Link with local charities and community groups to make them aware of different types of applications and each process  - they may be able to support individuals to contact Housing Allocations Officers for information or to apply. Housing Allocations have increased outreach via DWP, good partnership working with housing providers, and Homelessness services. There is also a well-publicised direct phone line managed by the team.</w:t>
            </w:r>
          </w:p>
          <w:p w14:paraId="26AABC07" w14:textId="77777777" w:rsidR="00446715" w:rsidRDefault="00446715" w:rsidP="00446715">
            <w:pPr>
              <w:rPr>
                <w:rFonts w:ascii="ArialMT" w:hAnsi="ArialMT" w:cs="ArialMT"/>
                <w:color w:val="000000"/>
              </w:rPr>
            </w:pPr>
          </w:p>
          <w:p w14:paraId="704A9C0C" w14:textId="5A2D7CC7" w:rsidR="002D38C3" w:rsidRPr="002D38C3" w:rsidRDefault="002D38C3" w:rsidP="002D38C3">
            <w:pPr>
              <w:rPr>
                <w:rFonts w:ascii="ArialMT" w:hAnsi="ArialMT" w:cs="ArialMT"/>
                <w:color w:val="000000"/>
              </w:rPr>
            </w:pPr>
            <w:r w:rsidRPr="002D38C3">
              <w:rPr>
                <w:rFonts w:ascii="ArialMT" w:hAnsi="ArialMT" w:cs="ArialMT"/>
                <w:b/>
                <w:bCs/>
                <w:color w:val="000000"/>
              </w:rPr>
              <w:t>Transparency, Influence &amp; Accountability</w:t>
            </w:r>
            <w:r>
              <w:rPr>
                <w:rFonts w:ascii="ArialMT" w:hAnsi="ArialMT" w:cs="ArialMT"/>
                <w:color w:val="000000"/>
              </w:rPr>
              <w:t xml:space="preserve"> </w:t>
            </w:r>
            <w:r w:rsidRPr="002D38C3">
              <w:rPr>
                <w:rFonts w:ascii="ArialMT" w:hAnsi="ArialMT" w:cs="ArialMT"/>
                <w:color w:val="000000"/>
              </w:rPr>
              <w:t xml:space="preserve">Scenario – “Does Anyone Listen?” – A Tenant has stopped attending HIW’s, because although ‘the people are nice’, they feel their views are not valued as have not seen changes. </w:t>
            </w:r>
          </w:p>
          <w:p w14:paraId="79515D6F" w14:textId="01CB2AE3" w:rsidR="002D38C3" w:rsidRPr="002D38C3" w:rsidRDefault="002D38C3" w:rsidP="002D38C3">
            <w:pPr>
              <w:rPr>
                <w:rFonts w:ascii="ArialMT" w:hAnsi="ArialMT" w:cs="ArialMT"/>
                <w:color w:val="000000"/>
              </w:rPr>
            </w:pPr>
            <w:r w:rsidRPr="002D38C3">
              <w:rPr>
                <w:rFonts w:ascii="ArialMT" w:hAnsi="ArialMT" w:cs="ArialMT"/>
                <w:color w:val="000000"/>
              </w:rPr>
              <w:t>Key Questions to tenants</w:t>
            </w:r>
            <w:r w:rsidR="00EF5CAC">
              <w:rPr>
                <w:rFonts w:ascii="ArialMT" w:hAnsi="ArialMT" w:cs="ArialMT"/>
                <w:color w:val="000000"/>
              </w:rPr>
              <w:t>:</w:t>
            </w:r>
          </w:p>
          <w:p w14:paraId="417A6CE0" w14:textId="62AD354D" w:rsidR="002D38C3" w:rsidRPr="00D618E2" w:rsidRDefault="002D38C3" w:rsidP="002D38C3">
            <w:pPr>
              <w:rPr>
                <w:rFonts w:ascii="ArialMT" w:hAnsi="ArialMT" w:cs="ArialMT"/>
                <w:b/>
                <w:bCs/>
                <w:color w:val="000000"/>
              </w:rPr>
            </w:pPr>
            <w:r w:rsidRPr="00D618E2">
              <w:rPr>
                <w:rFonts w:ascii="ArialMT" w:hAnsi="ArialMT" w:cs="ArialMT"/>
                <w:b/>
                <w:bCs/>
                <w:color w:val="000000"/>
              </w:rPr>
              <w:t>1.</w:t>
            </w:r>
            <w:r w:rsidR="00EF5CAC" w:rsidRPr="00D618E2">
              <w:rPr>
                <w:rFonts w:ascii="ArialMT" w:hAnsi="ArialMT" w:cs="ArialMT"/>
                <w:b/>
                <w:bCs/>
                <w:color w:val="000000"/>
              </w:rPr>
              <w:t xml:space="preserve"> </w:t>
            </w:r>
            <w:r w:rsidRPr="00D618E2">
              <w:rPr>
                <w:rFonts w:ascii="ArialMT" w:hAnsi="ArialMT" w:cs="ArialMT"/>
                <w:b/>
                <w:bCs/>
                <w:color w:val="000000"/>
              </w:rPr>
              <w:t>What would help someone like David feel listened to?</w:t>
            </w:r>
          </w:p>
          <w:p w14:paraId="10AFA977" w14:textId="22C10A19" w:rsidR="002D38C3" w:rsidRPr="00D618E2" w:rsidRDefault="002D38C3" w:rsidP="002D38C3">
            <w:pPr>
              <w:rPr>
                <w:rFonts w:ascii="ArialMT" w:hAnsi="ArialMT" w:cs="ArialMT"/>
                <w:b/>
                <w:bCs/>
                <w:color w:val="000000"/>
              </w:rPr>
            </w:pPr>
            <w:r w:rsidRPr="00D618E2">
              <w:rPr>
                <w:rFonts w:ascii="ArialMT" w:hAnsi="ArialMT" w:cs="ArialMT"/>
                <w:b/>
                <w:bCs/>
                <w:color w:val="000000"/>
              </w:rPr>
              <w:t>2.</w:t>
            </w:r>
            <w:r w:rsidR="00EF5CAC" w:rsidRPr="00D618E2">
              <w:rPr>
                <w:rFonts w:ascii="ArialMT" w:hAnsi="ArialMT" w:cs="ArialMT"/>
                <w:b/>
                <w:bCs/>
                <w:color w:val="000000"/>
              </w:rPr>
              <w:t xml:space="preserve"> </w:t>
            </w:r>
            <w:r w:rsidRPr="00D618E2">
              <w:rPr>
                <w:rFonts w:ascii="ArialMT" w:hAnsi="ArialMT" w:cs="ArialMT"/>
                <w:b/>
                <w:bCs/>
                <w:color w:val="000000"/>
              </w:rPr>
              <w:t>What would make participation feel meaningful rather than tokenistic?</w:t>
            </w:r>
          </w:p>
          <w:p w14:paraId="3A8F7063" w14:textId="68AF28E7" w:rsidR="002D38C3" w:rsidRPr="00D618E2" w:rsidRDefault="002D38C3" w:rsidP="002D38C3">
            <w:pPr>
              <w:rPr>
                <w:rFonts w:ascii="ArialMT" w:hAnsi="ArialMT" w:cs="ArialMT"/>
                <w:b/>
                <w:bCs/>
                <w:color w:val="000000"/>
              </w:rPr>
            </w:pPr>
            <w:r w:rsidRPr="00D618E2">
              <w:rPr>
                <w:rFonts w:ascii="ArialMT" w:hAnsi="ArialMT" w:cs="ArialMT"/>
                <w:b/>
                <w:bCs/>
                <w:color w:val="000000"/>
              </w:rPr>
              <w:t>3.</w:t>
            </w:r>
            <w:r w:rsidR="00EF5CAC" w:rsidRPr="00D618E2">
              <w:rPr>
                <w:rFonts w:ascii="ArialMT" w:hAnsi="ArialMT" w:cs="ArialMT"/>
                <w:b/>
                <w:bCs/>
                <w:color w:val="000000"/>
              </w:rPr>
              <w:t xml:space="preserve"> </w:t>
            </w:r>
            <w:r w:rsidRPr="00D618E2">
              <w:rPr>
                <w:rFonts w:ascii="ArialMT" w:hAnsi="ArialMT" w:cs="ArialMT"/>
                <w:b/>
                <w:bCs/>
                <w:color w:val="000000"/>
              </w:rPr>
              <w:t>What do tenants expect WCC to do after a workshop?</w:t>
            </w:r>
          </w:p>
          <w:p w14:paraId="341C4321" w14:textId="77777777" w:rsidR="004F625A" w:rsidRDefault="004F625A" w:rsidP="004F625A">
            <w:pPr>
              <w:rPr>
                <w:rFonts w:ascii="Arial" w:eastAsia="Times New Roman" w:hAnsi="Arial" w:cs="Arial"/>
                <w:kern w:val="0"/>
                <w:lang w:val="en-US" w:eastAsia="en-GB"/>
                <w14:ligatures w14:val="none"/>
              </w:rPr>
            </w:pPr>
          </w:p>
          <w:p w14:paraId="2F936152" w14:textId="77738A1F" w:rsidR="004F625A" w:rsidRPr="004F625A" w:rsidRDefault="004F625A" w:rsidP="004F625A">
            <w:pPr>
              <w:rPr>
                <w:rFonts w:ascii="Arial" w:eastAsia="Times New Roman" w:hAnsi="Arial" w:cs="Arial"/>
                <w:kern w:val="0"/>
                <w:lang w:val="en-US" w:eastAsia="en-GB"/>
                <w14:ligatures w14:val="none"/>
              </w:rPr>
            </w:pPr>
            <w:r w:rsidRPr="004F625A">
              <w:rPr>
                <w:rFonts w:ascii="Arial" w:eastAsia="Times New Roman" w:hAnsi="Arial" w:cs="Arial"/>
                <w:kern w:val="0"/>
                <w:lang w:val="en-US" w:eastAsia="en-GB"/>
                <w14:ligatures w14:val="none"/>
              </w:rPr>
              <w:t xml:space="preserve">One tenant related to the scenario and could understand why they may give up attending because change is often slow or does not seem to happen. It was commented that where there are positive outcomes, these aren’t always reported by the council and that follow up communication after groups and workshops is essential. </w:t>
            </w:r>
            <w:r w:rsidR="00AA0E8E">
              <w:rPr>
                <w:rFonts w:ascii="Arial" w:eastAsia="Times New Roman" w:hAnsi="Arial" w:cs="Arial"/>
                <w:kern w:val="0"/>
                <w:lang w:val="en-US" w:eastAsia="en-GB"/>
                <w14:ligatures w14:val="none"/>
              </w:rPr>
              <w:t xml:space="preserve">Some tenants may </w:t>
            </w:r>
            <w:r w:rsidRPr="004F625A">
              <w:rPr>
                <w:rFonts w:ascii="Arial" w:eastAsia="Times New Roman" w:hAnsi="Arial" w:cs="Arial"/>
                <w:kern w:val="0"/>
                <w:lang w:val="en-US" w:eastAsia="en-GB"/>
                <w14:ligatures w14:val="none"/>
              </w:rPr>
              <w:t>not understand why</w:t>
            </w:r>
            <w:r w:rsidR="003D5CEE">
              <w:rPr>
                <w:rFonts w:ascii="Arial" w:eastAsia="Times New Roman" w:hAnsi="Arial" w:cs="Arial"/>
                <w:kern w:val="0"/>
                <w:lang w:val="en-US" w:eastAsia="en-GB"/>
                <w14:ligatures w14:val="none"/>
              </w:rPr>
              <w:t xml:space="preserve"> change can be</w:t>
            </w:r>
            <w:r w:rsidRPr="004F625A">
              <w:rPr>
                <w:rFonts w:ascii="Arial" w:eastAsia="Times New Roman" w:hAnsi="Arial" w:cs="Arial"/>
                <w:kern w:val="0"/>
                <w:lang w:val="en-US" w:eastAsia="en-GB"/>
                <w14:ligatures w14:val="none"/>
              </w:rPr>
              <w:t xml:space="preserve"> slow</w:t>
            </w:r>
            <w:r w:rsidR="003D5CEE">
              <w:rPr>
                <w:rFonts w:ascii="Arial" w:eastAsia="Times New Roman" w:hAnsi="Arial" w:cs="Arial"/>
                <w:kern w:val="0"/>
                <w:lang w:val="en-US" w:eastAsia="en-GB"/>
                <w14:ligatures w14:val="none"/>
              </w:rPr>
              <w:t xml:space="preserve">, </w:t>
            </w:r>
            <w:r w:rsidRPr="004F625A">
              <w:rPr>
                <w:rFonts w:ascii="Arial" w:eastAsia="Times New Roman" w:hAnsi="Arial" w:cs="Arial"/>
                <w:kern w:val="0"/>
                <w:lang w:val="en-US" w:eastAsia="en-GB"/>
                <w14:ligatures w14:val="none"/>
              </w:rPr>
              <w:t>so</w:t>
            </w:r>
            <w:r w:rsidR="006060B4">
              <w:rPr>
                <w:rFonts w:ascii="Arial" w:eastAsia="Times New Roman" w:hAnsi="Arial" w:cs="Arial"/>
                <w:kern w:val="0"/>
                <w:lang w:val="en-US" w:eastAsia="en-GB"/>
                <w14:ligatures w14:val="none"/>
              </w:rPr>
              <w:t xml:space="preserve"> u</w:t>
            </w:r>
            <w:r w:rsidRPr="004F625A">
              <w:rPr>
                <w:rFonts w:ascii="Arial" w:eastAsia="Times New Roman" w:hAnsi="Arial" w:cs="Arial"/>
                <w:kern w:val="0"/>
                <w:lang w:val="en-US" w:eastAsia="en-GB"/>
                <w14:ligatures w14:val="none"/>
              </w:rPr>
              <w:t xml:space="preserve">nderstanding </w:t>
            </w:r>
            <w:r w:rsidRPr="004F625A">
              <w:rPr>
                <w:rFonts w:ascii="Arial" w:eastAsia="Times New Roman" w:hAnsi="Arial" w:cs="Arial"/>
                <w:kern w:val="0"/>
                <w:lang w:val="en-US" w:eastAsia="en-GB"/>
                <w14:ligatures w14:val="none"/>
              </w:rPr>
              <w:lastRenderedPageBreak/>
              <w:t xml:space="preserve">the pace of change in local authorities and government is important </w:t>
            </w:r>
            <w:r w:rsidR="00C70D87">
              <w:rPr>
                <w:rFonts w:ascii="Arial" w:eastAsia="Times New Roman" w:hAnsi="Arial" w:cs="Arial"/>
                <w:kern w:val="0"/>
                <w:lang w:val="en-US" w:eastAsia="en-GB"/>
                <w14:ligatures w14:val="none"/>
              </w:rPr>
              <w:t>a</w:t>
            </w:r>
            <w:r w:rsidR="003D5CEE">
              <w:rPr>
                <w:rFonts w:ascii="Arial" w:eastAsia="Times New Roman" w:hAnsi="Arial" w:cs="Arial"/>
                <w:kern w:val="0"/>
                <w:lang w:val="en-US" w:eastAsia="en-GB"/>
                <w14:ligatures w14:val="none"/>
              </w:rPr>
              <w:t xml:space="preserve">nd </w:t>
            </w:r>
            <w:r w:rsidRPr="004F625A">
              <w:rPr>
                <w:rFonts w:ascii="Arial" w:eastAsia="Times New Roman" w:hAnsi="Arial" w:cs="Arial"/>
                <w:kern w:val="0"/>
                <w:lang w:val="en-US" w:eastAsia="en-GB"/>
                <w14:ligatures w14:val="none"/>
              </w:rPr>
              <w:t xml:space="preserve">managing attendees’ expectations. </w:t>
            </w:r>
          </w:p>
          <w:p w14:paraId="440946EE" w14:textId="77777777" w:rsidR="004F625A" w:rsidRPr="004F625A" w:rsidRDefault="004F625A" w:rsidP="004F625A">
            <w:pPr>
              <w:rPr>
                <w:rFonts w:ascii="Arial" w:eastAsia="Times New Roman" w:hAnsi="Arial" w:cs="Arial"/>
                <w:kern w:val="0"/>
                <w:lang w:val="en-US" w:eastAsia="en-GB"/>
                <w14:ligatures w14:val="none"/>
              </w:rPr>
            </w:pPr>
          </w:p>
          <w:p w14:paraId="32F2DE85" w14:textId="28ECB0E3" w:rsidR="004F625A" w:rsidRPr="004F625A" w:rsidRDefault="004F625A" w:rsidP="004F625A">
            <w:pPr>
              <w:rPr>
                <w:rFonts w:ascii="Arial" w:eastAsia="Times New Roman" w:hAnsi="Arial" w:cs="Arial"/>
                <w:kern w:val="0"/>
                <w:lang w:val="en-US" w:eastAsia="en-GB"/>
                <w14:ligatures w14:val="none"/>
              </w:rPr>
            </w:pPr>
            <w:r w:rsidRPr="004F625A">
              <w:rPr>
                <w:rFonts w:ascii="Arial" w:eastAsia="Times New Roman" w:hAnsi="Arial" w:cs="Arial"/>
                <w:kern w:val="0"/>
                <w:lang w:val="en-US" w:eastAsia="en-GB"/>
                <w14:ligatures w14:val="none"/>
              </w:rPr>
              <w:t xml:space="preserve">Knowing what has happened because of Housing Improvement Workshops would ensure people feel listened to and participation </w:t>
            </w:r>
            <w:r w:rsidR="009121DC" w:rsidRPr="004F625A">
              <w:rPr>
                <w:rFonts w:ascii="Arial" w:eastAsia="Times New Roman" w:hAnsi="Arial" w:cs="Arial"/>
                <w:kern w:val="0"/>
                <w:lang w:val="en-US" w:eastAsia="en-GB"/>
                <w14:ligatures w14:val="none"/>
              </w:rPr>
              <w:t>is valued</w:t>
            </w:r>
            <w:r w:rsidRPr="004F625A">
              <w:rPr>
                <w:rFonts w:ascii="Arial" w:eastAsia="Times New Roman" w:hAnsi="Arial" w:cs="Arial"/>
                <w:kern w:val="0"/>
                <w:lang w:val="en-US" w:eastAsia="en-GB"/>
                <w14:ligatures w14:val="none"/>
              </w:rPr>
              <w:t xml:space="preserve">. Keep people informed of progress and reasons why something has not been actioned.  One example provided of how this has been done </w:t>
            </w:r>
            <w:r w:rsidR="009121DC" w:rsidRPr="004F625A">
              <w:rPr>
                <w:rFonts w:ascii="Arial" w:eastAsia="Times New Roman" w:hAnsi="Arial" w:cs="Arial"/>
                <w:kern w:val="0"/>
                <w:lang w:val="en-US" w:eastAsia="en-GB"/>
                <w14:ligatures w14:val="none"/>
              </w:rPr>
              <w:t>already</w:t>
            </w:r>
            <w:r w:rsidRPr="004F625A">
              <w:rPr>
                <w:rFonts w:ascii="Arial" w:eastAsia="Times New Roman" w:hAnsi="Arial" w:cs="Arial"/>
                <w:kern w:val="0"/>
                <w:lang w:val="en-US" w:eastAsia="en-GB"/>
                <w14:ligatures w14:val="none"/>
              </w:rPr>
              <w:t xml:space="preserve"> is where responses with explanations about </w:t>
            </w:r>
            <w:r w:rsidR="000522DB" w:rsidRPr="004F625A">
              <w:rPr>
                <w:rFonts w:ascii="Arial" w:eastAsia="Times New Roman" w:hAnsi="Arial" w:cs="Arial"/>
                <w:kern w:val="0"/>
                <w:lang w:val="en-US" w:eastAsia="en-GB"/>
                <w14:ligatures w14:val="none"/>
              </w:rPr>
              <w:t>decisions</w:t>
            </w:r>
            <w:r w:rsidRPr="004F625A">
              <w:rPr>
                <w:rFonts w:ascii="Arial" w:eastAsia="Times New Roman" w:hAnsi="Arial" w:cs="Arial"/>
                <w:kern w:val="0"/>
                <w:lang w:val="en-US" w:eastAsia="en-GB"/>
                <w14:ligatures w14:val="none"/>
              </w:rPr>
              <w:t xml:space="preserve"> are sent to the Policy Co-creation group, after their feedback about each policy. It was suggested that a ‘round up’ of all HIW’s could be created to do the same thing, in the form of a newsletter. It would be useful to start with an ‘Action Tracker’ for HIW’s.</w:t>
            </w:r>
          </w:p>
          <w:p w14:paraId="2A4F67CA" w14:textId="77777777" w:rsidR="004F625A" w:rsidRPr="004F625A" w:rsidRDefault="004F625A" w:rsidP="004F625A">
            <w:pPr>
              <w:rPr>
                <w:rFonts w:ascii="Arial" w:eastAsia="Times New Roman" w:hAnsi="Arial" w:cs="Arial"/>
                <w:kern w:val="0"/>
                <w:lang w:val="en-US" w:eastAsia="en-GB"/>
                <w14:ligatures w14:val="none"/>
              </w:rPr>
            </w:pPr>
          </w:p>
          <w:p w14:paraId="434D7132" w14:textId="7B501593" w:rsidR="004F625A" w:rsidRPr="004F625A" w:rsidRDefault="004F625A" w:rsidP="004F625A">
            <w:pPr>
              <w:rPr>
                <w:rFonts w:ascii="Arial" w:eastAsia="Times New Roman" w:hAnsi="Arial" w:cs="Arial"/>
                <w:kern w:val="0"/>
                <w:lang w:val="en-US" w:eastAsia="en-GB"/>
                <w14:ligatures w14:val="none"/>
              </w:rPr>
            </w:pPr>
            <w:r w:rsidRPr="004F625A">
              <w:rPr>
                <w:rFonts w:ascii="Arial" w:eastAsia="Times New Roman" w:hAnsi="Arial" w:cs="Arial"/>
                <w:kern w:val="0"/>
                <w:lang w:val="en-US" w:eastAsia="en-GB"/>
                <w14:ligatures w14:val="none"/>
              </w:rPr>
              <w:t xml:space="preserve">It was </w:t>
            </w:r>
            <w:r w:rsidR="00891475" w:rsidRPr="004F625A">
              <w:rPr>
                <w:rFonts w:ascii="Arial" w:eastAsia="Times New Roman" w:hAnsi="Arial" w:cs="Arial"/>
                <w:kern w:val="0"/>
                <w:lang w:val="en-US" w:eastAsia="en-GB"/>
                <w14:ligatures w14:val="none"/>
              </w:rPr>
              <w:t>recognized</w:t>
            </w:r>
            <w:r w:rsidRPr="004F625A">
              <w:rPr>
                <w:rFonts w:ascii="Arial" w:eastAsia="Times New Roman" w:hAnsi="Arial" w:cs="Arial"/>
                <w:kern w:val="0"/>
                <w:lang w:val="en-US" w:eastAsia="en-GB"/>
                <w14:ligatures w14:val="none"/>
              </w:rPr>
              <w:t xml:space="preserve"> that there is a gap in reporting back about feedback that tenants provide (closing the loop) and ideas for improvements are being reviewed. Currently, tenants and the council are working together at the Complaints Focus group, to look at ‘lessons </w:t>
            </w:r>
            <w:r w:rsidR="00891475" w:rsidRPr="004F625A">
              <w:rPr>
                <w:rFonts w:ascii="Arial" w:eastAsia="Times New Roman" w:hAnsi="Arial" w:cs="Arial"/>
                <w:kern w:val="0"/>
                <w:lang w:val="en-US" w:eastAsia="en-GB"/>
                <w14:ligatures w14:val="none"/>
              </w:rPr>
              <w:t>learned.</w:t>
            </w:r>
            <w:r w:rsidRPr="004F625A">
              <w:rPr>
                <w:rFonts w:ascii="Arial" w:eastAsia="Times New Roman" w:hAnsi="Arial" w:cs="Arial"/>
                <w:kern w:val="0"/>
                <w:lang w:val="en-US" w:eastAsia="en-GB"/>
                <w14:ligatures w14:val="none"/>
              </w:rPr>
              <w:t xml:space="preserve"> This will close the </w:t>
            </w:r>
            <w:r w:rsidR="00891475" w:rsidRPr="004F625A">
              <w:rPr>
                <w:rFonts w:ascii="Arial" w:eastAsia="Times New Roman" w:hAnsi="Arial" w:cs="Arial"/>
                <w:kern w:val="0"/>
                <w:lang w:val="en-US" w:eastAsia="en-GB"/>
                <w14:ligatures w14:val="none"/>
              </w:rPr>
              <w:t xml:space="preserve">complaints’ </w:t>
            </w:r>
            <w:r w:rsidRPr="004F625A">
              <w:rPr>
                <w:rFonts w:ascii="Arial" w:eastAsia="Times New Roman" w:hAnsi="Arial" w:cs="Arial"/>
                <w:kern w:val="0"/>
                <w:lang w:val="en-US" w:eastAsia="en-GB"/>
                <w14:ligatures w14:val="none"/>
              </w:rPr>
              <w:t xml:space="preserve">feedback </w:t>
            </w:r>
            <w:r w:rsidR="00A54693" w:rsidRPr="004F625A">
              <w:rPr>
                <w:rFonts w:ascii="Arial" w:eastAsia="Times New Roman" w:hAnsi="Arial" w:cs="Arial"/>
                <w:kern w:val="0"/>
                <w:lang w:val="en-US" w:eastAsia="en-GB"/>
                <w14:ligatures w14:val="none"/>
              </w:rPr>
              <w:t>loop,</w:t>
            </w:r>
            <w:r w:rsidRPr="004F625A">
              <w:rPr>
                <w:rFonts w:ascii="Arial" w:eastAsia="Times New Roman" w:hAnsi="Arial" w:cs="Arial"/>
                <w:kern w:val="0"/>
                <w:lang w:val="en-US" w:eastAsia="en-GB"/>
                <w14:ligatures w14:val="none"/>
              </w:rPr>
              <w:t xml:space="preserve"> meaning the outcome of these workshops will inform best practice and prevent future similar complaints. </w:t>
            </w:r>
          </w:p>
          <w:p w14:paraId="4A6B0125" w14:textId="5839047B" w:rsidR="004F625A" w:rsidRPr="004F625A" w:rsidRDefault="004F625A" w:rsidP="004F625A">
            <w:pPr>
              <w:rPr>
                <w:rFonts w:ascii="Arial" w:eastAsia="Times New Roman" w:hAnsi="Arial" w:cs="Arial"/>
                <w:kern w:val="0"/>
                <w:lang w:val="en-US" w:eastAsia="en-GB"/>
                <w14:ligatures w14:val="none"/>
              </w:rPr>
            </w:pPr>
            <w:r w:rsidRPr="004F625A">
              <w:rPr>
                <w:rFonts w:ascii="Arial" w:eastAsia="Times New Roman" w:hAnsi="Arial" w:cs="Arial"/>
                <w:kern w:val="0"/>
                <w:lang w:val="en-US" w:eastAsia="en-GB"/>
                <w14:ligatures w14:val="none"/>
              </w:rPr>
              <w:t xml:space="preserve">The aim is for Tenant feedback after all activities / events, to be responded to in the same way that those who have made complaints receive response to their feedback. This could be standard practice. </w:t>
            </w:r>
            <w:r w:rsidR="00A9507F">
              <w:rPr>
                <w:rFonts w:ascii="Arial" w:eastAsia="Times New Roman" w:hAnsi="Arial" w:cs="Arial"/>
                <w:kern w:val="0"/>
                <w:lang w:val="en-US" w:eastAsia="en-GB"/>
                <w14:ligatures w14:val="none"/>
              </w:rPr>
              <w:t>A</w:t>
            </w:r>
            <w:r w:rsidRPr="004F625A">
              <w:rPr>
                <w:rFonts w:ascii="Arial" w:eastAsia="Times New Roman" w:hAnsi="Arial" w:cs="Arial"/>
                <w:kern w:val="0"/>
                <w:lang w:val="en-US" w:eastAsia="en-GB"/>
                <w14:ligatures w14:val="none"/>
              </w:rPr>
              <w:t xml:space="preserve"> quarterly newsletter would be less complex and more time efficient.</w:t>
            </w:r>
          </w:p>
          <w:p w14:paraId="0617D2FE" w14:textId="77777777" w:rsidR="004F625A" w:rsidRPr="004F625A" w:rsidRDefault="004F625A" w:rsidP="004F625A">
            <w:pPr>
              <w:rPr>
                <w:rFonts w:ascii="Arial" w:eastAsia="Times New Roman" w:hAnsi="Arial" w:cs="Arial"/>
                <w:kern w:val="0"/>
                <w:lang w:val="en-US" w:eastAsia="en-GB"/>
                <w14:ligatures w14:val="none"/>
              </w:rPr>
            </w:pPr>
          </w:p>
          <w:p w14:paraId="532316D3" w14:textId="77777777" w:rsidR="00773CCC" w:rsidRDefault="004F625A" w:rsidP="00A030E4">
            <w:pPr>
              <w:rPr>
                <w:rFonts w:ascii="Arial" w:eastAsia="Times New Roman" w:hAnsi="Arial" w:cs="Arial"/>
                <w:kern w:val="0"/>
                <w:lang w:val="en-US" w:eastAsia="en-GB"/>
                <w14:ligatures w14:val="none"/>
              </w:rPr>
            </w:pPr>
            <w:r w:rsidRPr="004F625A">
              <w:rPr>
                <w:rFonts w:ascii="Arial" w:eastAsia="Times New Roman" w:hAnsi="Arial" w:cs="Arial"/>
                <w:kern w:val="0"/>
                <w:lang w:val="en-US" w:eastAsia="en-GB"/>
                <w14:ligatures w14:val="none"/>
              </w:rPr>
              <w:t xml:space="preserve">Other projects in the pipeline are: Annual report, Tenant voice panel, quarterly ‘You said, We Did’ newsletter. The aim is to share the tenants’ </w:t>
            </w:r>
            <w:r w:rsidR="00A9507F" w:rsidRPr="004F625A">
              <w:rPr>
                <w:rFonts w:ascii="Arial" w:eastAsia="Times New Roman" w:hAnsi="Arial" w:cs="Arial"/>
                <w:kern w:val="0"/>
                <w:lang w:val="en-US" w:eastAsia="en-GB"/>
                <w14:ligatures w14:val="none"/>
              </w:rPr>
              <w:t>voices</w:t>
            </w:r>
            <w:r w:rsidRPr="004F625A">
              <w:rPr>
                <w:rFonts w:ascii="Arial" w:eastAsia="Times New Roman" w:hAnsi="Arial" w:cs="Arial"/>
                <w:kern w:val="0"/>
                <w:lang w:val="en-US" w:eastAsia="en-GB"/>
                <w14:ligatures w14:val="none"/>
              </w:rPr>
              <w:t xml:space="preserve">, to capture </w:t>
            </w:r>
            <w:r w:rsidR="00873F45" w:rsidRPr="004F625A">
              <w:rPr>
                <w:rFonts w:ascii="Arial" w:eastAsia="Times New Roman" w:hAnsi="Arial" w:cs="Arial"/>
                <w:kern w:val="0"/>
                <w:lang w:val="en-US" w:eastAsia="en-GB"/>
                <w14:ligatures w14:val="none"/>
              </w:rPr>
              <w:t>details</w:t>
            </w:r>
            <w:r w:rsidRPr="004F625A">
              <w:rPr>
                <w:rFonts w:ascii="Arial" w:eastAsia="Times New Roman" w:hAnsi="Arial" w:cs="Arial"/>
                <w:kern w:val="0"/>
                <w:lang w:val="en-US" w:eastAsia="en-GB"/>
                <w14:ligatures w14:val="none"/>
              </w:rPr>
              <w:t xml:space="preserve"> about </w:t>
            </w:r>
            <w:r w:rsidRPr="004F625A">
              <w:rPr>
                <w:rFonts w:ascii="Arial" w:eastAsia="Times New Roman" w:hAnsi="Arial" w:cs="Arial"/>
                <w:kern w:val="0"/>
                <w:lang w:val="en-US" w:eastAsia="en-GB"/>
                <w14:ligatures w14:val="none"/>
              </w:rPr>
              <w:lastRenderedPageBreak/>
              <w:t xml:space="preserve">how their voice was heard and where they feel their contributions have had that impact. </w:t>
            </w:r>
            <w:r w:rsidR="00ED6B0D">
              <w:rPr>
                <w:rFonts w:ascii="Arial" w:eastAsia="Times New Roman" w:hAnsi="Arial" w:cs="Arial"/>
                <w:kern w:val="0"/>
                <w:lang w:val="en-US" w:eastAsia="en-GB"/>
                <w14:ligatures w14:val="none"/>
              </w:rPr>
              <w:t>B</w:t>
            </w:r>
            <w:r w:rsidRPr="004F625A">
              <w:rPr>
                <w:rFonts w:ascii="Arial" w:eastAsia="Times New Roman" w:hAnsi="Arial" w:cs="Arial"/>
                <w:kern w:val="0"/>
                <w:lang w:val="en-US" w:eastAsia="en-GB"/>
                <w14:ligatures w14:val="none"/>
              </w:rPr>
              <w:t xml:space="preserve">enefits of a newsletter would </w:t>
            </w:r>
            <w:r w:rsidR="00873F45" w:rsidRPr="004F625A">
              <w:rPr>
                <w:rFonts w:ascii="Arial" w:eastAsia="Times New Roman" w:hAnsi="Arial" w:cs="Arial"/>
                <w:kern w:val="0"/>
                <w:lang w:val="en-US" w:eastAsia="en-GB"/>
                <w14:ligatures w14:val="none"/>
              </w:rPr>
              <w:t>include</w:t>
            </w:r>
            <w:r w:rsidRPr="004F625A">
              <w:rPr>
                <w:rFonts w:ascii="Arial" w:eastAsia="Times New Roman" w:hAnsi="Arial" w:cs="Arial"/>
                <w:kern w:val="0"/>
                <w:lang w:val="en-US" w:eastAsia="en-GB"/>
                <w14:ligatures w14:val="none"/>
              </w:rPr>
              <w:t xml:space="preserve"> good advertising platform to reach and involve more tenants, highlight outcomes of tenants and council partnership, celebrate key achievements and tenant contributions to outcomes.</w:t>
            </w:r>
          </w:p>
          <w:p w14:paraId="2B49384D" w14:textId="77777777" w:rsidR="00B4764B" w:rsidRDefault="00B4764B" w:rsidP="00A030E4">
            <w:pPr>
              <w:rPr>
                <w:rFonts w:ascii="Arial" w:eastAsia="Times New Roman" w:hAnsi="Arial" w:cs="Arial"/>
                <w:kern w:val="0"/>
                <w:lang w:val="en-US" w:eastAsia="en-GB"/>
                <w14:ligatures w14:val="none"/>
              </w:rPr>
            </w:pPr>
          </w:p>
          <w:p w14:paraId="3301AF99" w14:textId="77777777" w:rsidR="00B4764B" w:rsidRPr="00F204B6" w:rsidRDefault="00B4764B" w:rsidP="00B4764B">
            <w:pPr>
              <w:rPr>
                <w:rFonts w:ascii="ArialMT" w:hAnsi="ArialMT" w:cs="ArialMT"/>
                <w:color w:val="000000"/>
              </w:rPr>
            </w:pPr>
            <w:r w:rsidRPr="008E2B2A">
              <w:rPr>
                <w:rFonts w:ascii="ArialMT" w:hAnsi="ArialMT" w:cs="ArialMT"/>
                <w:b/>
                <w:bCs/>
                <w:color w:val="000000"/>
              </w:rPr>
              <w:t>Neighbourhood &amp; Community - (Inclusion &amp; Belonging)</w:t>
            </w:r>
            <w:r>
              <w:rPr>
                <w:rFonts w:ascii="ArialMT" w:hAnsi="ArialMT" w:cs="ArialMT"/>
                <w:color w:val="000000"/>
              </w:rPr>
              <w:t xml:space="preserve"> </w:t>
            </w:r>
            <w:r w:rsidRPr="001D58C6">
              <w:rPr>
                <w:rFonts w:ascii="ArialMT" w:hAnsi="ArialMT" w:cs="ArialMT"/>
                <w:color w:val="000000"/>
              </w:rPr>
              <w:t>Scenario</w:t>
            </w:r>
            <w:r w:rsidRPr="00455D91">
              <w:rPr>
                <w:rFonts w:ascii="ArialMT" w:hAnsi="ArialMT" w:cs="ArialMT"/>
                <w:color w:val="000000"/>
              </w:rPr>
              <w:t xml:space="preserve"> - “Feeling Like an Outsider in Your Own Community”</w:t>
            </w:r>
            <w:r>
              <w:rPr>
                <w:rFonts w:ascii="ArialMT" w:hAnsi="ArialMT" w:cs="ArialMT"/>
                <w:color w:val="000000"/>
              </w:rPr>
              <w:t xml:space="preserve"> - </w:t>
            </w:r>
            <w:r w:rsidRPr="00F204B6">
              <w:rPr>
                <w:rFonts w:ascii="ArialMT" w:hAnsi="ArialMT" w:cs="ArialMT"/>
                <w:color w:val="000000"/>
              </w:rPr>
              <w:t xml:space="preserve">Scenario </w:t>
            </w:r>
          </w:p>
          <w:p w14:paraId="62BA6150" w14:textId="77777777" w:rsidR="00B4764B" w:rsidRPr="00F204B6" w:rsidRDefault="00B4764B" w:rsidP="00B4764B">
            <w:pPr>
              <w:rPr>
                <w:rFonts w:ascii="ArialMT" w:hAnsi="ArialMT" w:cs="ArialMT"/>
                <w:color w:val="000000"/>
              </w:rPr>
            </w:pPr>
            <w:r w:rsidRPr="00F204B6">
              <w:rPr>
                <w:rFonts w:ascii="ArialMT" w:hAnsi="ArialMT" w:cs="ArialMT"/>
                <w:color w:val="000000"/>
              </w:rPr>
              <w:t>A Tenant over 60 years old and lives alone</w:t>
            </w:r>
            <w:r>
              <w:rPr>
                <w:rFonts w:ascii="ArialMT" w:hAnsi="ArialMT" w:cs="ArialMT"/>
                <w:color w:val="000000"/>
              </w:rPr>
              <w:t xml:space="preserve"> m</w:t>
            </w:r>
            <w:r w:rsidRPr="00F204B6">
              <w:rPr>
                <w:rFonts w:ascii="ArialMT" w:hAnsi="ArialMT" w:cs="ArialMT"/>
                <w:color w:val="000000"/>
              </w:rPr>
              <w:t>oved to a flat in a building shared with other Tenants after fleeing domestic abuse. Does not know neighbours or feel confident to speak to them.  Has tried to engage in a local support group but did not feel like she belonged there.</w:t>
            </w:r>
          </w:p>
          <w:p w14:paraId="23342703" w14:textId="77777777" w:rsidR="00B4764B" w:rsidRPr="00F204B6" w:rsidRDefault="00B4764B" w:rsidP="00B4764B">
            <w:pPr>
              <w:rPr>
                <w:rFonts w:ascii="ArialMT" w:hAnsi="ArialMT" w:cs="ArialMT"/>
                <w:color w:val="000000"/>
              </w:rPr>
            </w:pPr>
            <w:r w:rsidRPr="00F204B6">
              <w:rPr>
                <w:rFonts w:ascii="ArialMT" w:hAnsi="ArialMT" w:cs="ArialMT"/>
                <w:color w:val="000000"/>
              </w:rPr>
              <w:t>Key questions to tenants</w:t>
            </w:r>
            <w:r>
              <w:rPr>
                <w:rFonts w:ascii="ArialMT" w:hAnsi="ArialMT" w:cs="ArialMT"/>
                <w:color w:val="000000"/>
              </w:rPr>
              <w:t>:</w:t>
            </w:r>
          </w:p>
          <w:p w14:paraId="22C9559D" w14:textId="77777777" w:rsidR="00B4764B" w:rsidRPr="00ED2464" w:rsidRDefault="00B4764B" w:rsidP="00B4764B">
            <w:pPr>
              <w:rPr>
                <w:rFonts w:ascii="ArialMT" w:hAnsi="ArialMT" w:cs="ArialMT"/>
                <w:b/>
                <w:bCs/>
                <w:color w:val="000000"/>
              </w:rPr>
            </w:pPr>
            <w:r w:rsidRPr="00ED2464">
              <w:rPr>
                <w:rFonts w:ascii="ArialMT" w:hAnsi="ArialMT" w:cs="ArialMT"/>
                <w:b/>
                <w:bCs/>
                <w:color w:val="000000"/>
              </w:rPr>
              <w:t>1. What helps you feel part of your community?</w:t>
            </w:r>
          </w:p>
          <w:p w14:paraId="20E6325E" w14:textId="77777777" w:rsidR="00B4764B" w:rsidRPr="00ED2464" w:rsidRDefault="00B4764B" w:rsidP="00B4764B">
            <w:pPr>
              <w:rPr>
                <w:rFonts w:ascii="ArialMT" w:hAnsi="ArialMT" w:cs="ArialMT"/>
                <w:b/>
                <w:bCs/>
                <w:color w:val="000000"/>
              </w:rPr>
            </w:pPr>
            <w:r w:rsidRPr="00ED2464">
              <w:rPr>
                <w:rFonts w:ascii="ArialMT" w:hAnsi="ArialMT" w:cs="ArialMT"/>
                <w:b/>
                <w:bCs/>
                <w:color w:val="000000"/>
              </w:rPr>
              <w:t>2. How could officers behave with tenants who feel isolated or unwelcome?</w:t>
            </w:r>
          </w:p>
          <w:p w14:paraId="3A26FAD1" w14:textId="77777777" w:rsidR="00B4764B" w:rsidRDefault="00B4764B" w:rsidP="00B4764B">
            <w:pPr>
              <w:rPr>
                <w:rFonts w:ascii="ArialMT" w:hAnsi="ArialMT" w:cs="ArialMT"/>
                <w:b/>
                <w:bCs/>
                <w:color w:val="000000"/>
              </w:rPr>
            </w:pPr>
            <w:r w:rsidRPr="00ED2464">
              <w:rPr>
                <w:rFonts w:ascii="ArialMT" w:hAnsi="ArialMT" w:cs="ArialMT"/>
                <w:b/>
                <w:bCs/>
                <w:color w:val="000000"/>
              </w:rPr>
              <w:t>3. What small, low-cost ideas could help tenants feel included in their estates?</w:t>
            </w:r>
          </w:p>
          <w:p w14:paraId="04710663" w14:textId="77777777" w:rsidR="00B4764B" w:rsidRDefault="00B4764B" w:rsidP="00B4764B">
            <w:pPr>
              <w:rPr>
                <w:rFonts w:ascii="ArialMT" w:hAnsi="ArialMT" w:cs="ArialMT"/>
                <w:b/>
                <w:bCs/>
                <w:color w:val="000000"/>
              </w:rPr>
            </w:pPr>
          </w:p>
          <w:p w14:paraId="7F0EAB00" w14:textId="77777777" w:rsidR="00B4764B" w:rsidRPr="000C415A" w:rsidRDefault="00B4764B" w:rsidP="00B4764B">
            <w:pPr>
              <w:rPr>
                <w:rFonts w:ascii="ArialMT" w:hAnsi="ArialMT" w:cs="ArialMT"/>
                <w:color w:val="000000"/>
              </w:rPr>
            </w:pPr>
            <w:r w:rsidRPr="000C415A">
              <w:rPr>
                <w:rFonts w:ascii="ArialMT" w:hAnsi="ArialMT" w:cs="ArialMT"/>
                <w:color w:val="000000"/>
              </w:rPr>
              <w:t>Tenants discussed own experiences and observations of neighbours within the community and what it is to feel part of a community. Some council tenants may live in a building or street with households that have a mix of tenures, with a mix of landlords, or who own their property.  Friendly neighbours and opportunities to engage with them in outdoor spaces was mentioned. Some who move into communal blocks may specifically feel intimidated and excluded as a new Tenant who does not know anyone yet.</w:t>
            </w:r>
          </w:p>
          <w:p w14:paraId="70C31130" w14:textId="77777777" w:rsidR="00B4764B" w:rsidRPr="000C415A" w:rsidRDefault="00B4764B" w:rsidP="00B4764B">
            <w:pPr>
              <w:rPr>
                <w:rFonts w:ascii="ArialMT" w:hAnsi="ArialMT" w:cs="ArialMT"/>
                <w:color w:val="000000"/>
              </w:rPr>
            </w:pPr>
          </w:p>
          <w:p w14:paraId="067757C0" w14:textId="4A6169A0" w:rsidR="00B4764B" w:rsidRPr="000C415A" w:rsidRDefault="00B4764B" w:rsidP="00B4764B">
            <w:pPr>
              <w:rPr>
                <w:rFonts w:ascii="ArialMT" w:hAnsi="ArialMT" w:cs="ArialMT"/>
                <w:color w:val="000000"/>
              </w:rPr>
            </w:pPr>
            <w:r w:rsidRPr="000C415A">
              <w:rPr>
                <w:rFonts w:ascii="ArialMT" w:hAnsi="ArialMT" w:cs="ArialMT"/>
                <w:color w:val="000000"/>
              </w:rPr>
              <w:lastRenderedPageBreak/>
              <w:t xml:space="preserve">Sharing information about; local events, services, activities, groups, targeted support groups, charities; was suggested, to reduce loneliness and help all individuals within the community to feel welcome and included. Tenants may not be aware of </w:t>
            </w:r>
            <w:r w:rsidR="00F27C9D" w:rsidRPr="000C415A">
              <w:rPr>
                <w:rFonts w:ascii="ArialMT" w:hAnsi="ArialMT" w:cs="ArialMT"/>
                <w:color w:val="000000"/>
              </w:rPr>
              <w:t>these,</w:t>
            </w:r>
            <w:r w:rsidRPr="000C415A">
              <w:rPr>
                <w:rFonts w:ascii="ArialMT" w:hAnsi="ArialMT" w:cs="ArialMT"/>
                <w:color w:val="000000"/>
              </w:rPr>
              <w:t xml:space="preserve"> and it needs to be promoted wider through social media.  It was noted that some individuals may not feel confident to attend for individual reasons, e.g. perception of the neighbourhood, (particularly if new to the area), not confident to attend on their own and may need encouragement from council officers.</w:t>
            </w:r>
          </w:p>
          <w:p w14:paraId="2B6E1739" w14:textId="77777777" w:rsidR="00B4764B" w:rsidRPr="000C415A" w:rsidRDefault="00B4764B" w:rsidP="00B4764B">
            <w:pPr>
              <w:rPr>
                <w:rFonts w:ascii="ArialMT" w:hAnsi="ArialMT" w:cs="ArialMT"/>
                <w:color w:val="000000"/>
              </w:rPr>
            </w:pPr>
          </w:p>
          <w:p w14:paraId="397DC192" w14:textId="67CA470D" w:rsidR="00B4764B" w:rsidRPr="000C415A" w:rsidRDefault="00B4764B" w:rsidP="00B4764B">
            <w:pPr>
              <w:rPr>
                <w:rFonts w:ascii="ArialMT" w:hAnsi="ArialMT" w:cs="ArialMT"/>
                <w:color w:val="000000"/>
              </w:rPr>
            </w:pPr>
            <w:r w:rsidRPr="000C415A">
              <w:rPr>
                <w:rFonts w:ascii="ArialMT" w:hAnsi="ArialMT" w:cs="ArialMT"/>
                <w:color w:val="000000"/>
              </w:rPr>
              <w:t xml:space="preserve">Opportunities to provide information to tenants </w:t>
            </w:r>
            <w:r w:rsidR="00F27C9D" w:rsidRPr="000C415A">
              <w:rPr>
                <w:rFonts w:ascii="ArialMT" w:hAnsi="ArialMT" w:cs="ArialMT"/>
                <w:color w:val="000000"/>
              </w:rPr>
              <w:t>include</w:t>
            </w:r>
            <w:r w:rsidRPr="000C415A">
              <w:rPr>
                <w:rFonts w:ascii="ArialMT" w:hAnsi="ArialMT" w:cs="ArialMT"/>
                <w:color w:val="000000"/>
              </w:rPr>
              <w:t xml:space="preserve"> at point of moving into home and shortly after they move in.   Ideas shared </w:t>
            </w:r>
            <w:r w:rsidR="00F27C9D" w:rsidRPr="000C415A">
              <w:rPr>
                <w:rFonts w:ascii="ArialMT" w:hAnsi="ArialMT" w:cs="ArialMT"/>
                <w:color w:val="000000"/>
              </w:rPr>
              <w:t>included</w:t>
            </w:r>
            <w:r w:rsidRPr="000C415A">
              <w:rPr>
                <w:rFonts w:ascii="ArialMT" w:hAnsi="ArialMT" w:cs="ArialMT"/>
                <w:color w:val="000000"/>
              </w:rPr>
              <w:t xml:space="preserve"> give new tenants a parish magazine, create an online </w:t>
            </w:r>
            <w:r w:rsidR="00F27C9D" w:rsidRPr="000C415A">
              <w:rPr>
                <w:rFonts w:ascii="ArialMT" w:hAnsi="ArialMT" w:cs="ArialMT"/>
                <w:color w:val="000000"/>
              </w:rPr>
              <w:t>directory for</w:t>
            </w:r>
            <w:r w:rsidRPr="000C415A">
              <w:rPr>
                <w:rFonts w:ascii="ArialMT" w:hAnsi="ArialMT" w:cs="ArialMT"/>
                <w:color w:val="000000"/>
              </w:rPr>
              <w:t xml:space="preserve"> local activities and </w:t>
            </w:r>
            <w:r w:rsidR="00F27C9D" w:rsidRPr="000C415A">
              <w:rPr>
                <w:rFonts w:ascii="ArialMT" w:hAnsi="ArialMT" w:cs="ArialMT"/>
                <w:color w:val="000000"/>
              </w:rPr>
              <w:t>signpost</w:t>
            </w:r>
            <w:r w:rsidRPr="000C415A">
              <w:rPr>
                <w:rFonts w:ascii="ArialMT" w:hAnsi="ArialMT" w:cs="ArialMT"/>
                <w:color w:val="000000"/>
              </w:rPr>
              <w:t xml:space="preserve"> </w:t>
            </w:r>
            <w:proofErr w:type="gramStart"/>
            <w:r w:rsidRPr="000C415A">
              <w:rPr>
                <w:rFonts w:ascii="ArialMT" w:hAnsi="ArialMT" w:cs="ArialMT"/>
                <w:color w:val="000000"/>
              </w:rPr>
              <w:t>to,</w:t>
            </w:r>
            <w:proofErr w:type="gramEnd"/>
            <w:r w:rsidRPr="000C415A">
              <w:rPr>
                <w:rFonts w:ascii="ArialMT" w:hAnsi="ArialMT" w:cs="ArialMT"/>
                <w:color w:val="000000"/>
              </w:rPr>
              <w:t xml:space="preserve"> send a ‘welcome to your patch’ e-mail with links to key community spaces such as the library / discovery centre.</w:t>
            </w:r>
          </w:p>
          <w:p w14:paraId="2877CC0B" w14:textId="77777777" w:rsidR="00B4764B" w:rsidRPr="000C415A" w:rsidRDefault="00B4764B" w:rsidP="00B4764B">
            <w:pPr>
              <w:rPr>
                <w:rFonts w:ascii="ArialMT" w:hAnsi="ArialMT" w:cs="ArialMT"/>
                <w:color w:val="000000"/>
              </w:rPr>
            </w:pPr>
          </w:p>
          <w:p w14:paraId="16DB78D9" w14:textId="7DBF7862" w:rsidR="00B4764B" w:rsidRPr="000C415A" w:rsidRDefault="00B4764B" w:rsidP="00B4764B">
            <w:pPr>
              <w:rPr>
                <w:rFonts w:ascii="ArialMT" w:hAnsi="ArialMT" w:cs="ArialMT"/>
                <w:color w:val="000000"/>
              </w:rPr>
            </w:pPr>
            <w:r w:rsidRPr="000C415A">
              <w:rPr>
                <w:rFonts w:ascii="ArialMT" w:hAnsi="ArialMT" w:cs="ArialMT"/>
                <w:color w:val="000000"/>
              </w:rPr>
              <w:t xml:space="preserve">One low-cost idea to connect individuals in communities and improve outdoor spaces; already implemented by Tenant Partnership team; was a recent council organised ‘litter pick’ action day in Stanmore. </w:t>
            </w:r>
            <w:r w:rsidR="00F27C9D" w:rsidRPr="000C415A">
              <w:rPr>
                <w:rFonts w:ascii="ArialMT" w:hAnsi="ArialMT" w:cs="ArialMT"/>
                <w:color w:val="000000"/>
              </w:rPr>
              <w:t>Cardo (contracted building maintenance and refurbishment company) Social Value manager Daniel Barras</w:t>
            </w:r>
            <w:r w:rsidRPr="000C415A">
              <w:rPr>
                <w:rFonts w:ascii="ArialMT" w:hAnsi="ArialMT" w:cs="ArialMT"/>
                <w:color w:val="000000"/>
              </w:rPr>
              <w:t xml:space="preserve"> provided a skip at no cost on the day. A Stanmore ‘skip day’ action day is planned to follow in early 2026 which could be rolled out in other areas.    </w:t>
            </w:r>
          </w:p>
          <w:p w14:paraId="7CB7CECE" w14:textId="77777777" w:rsidR="00B4764B" w:rsidRPr="000C415A" w:rsidRDefault="00B4764B" w:rsidP="00B4764B">
            <w:pPr>
              <w:rPr>
                <w:rFonts w:ascii="ArialMT" w:hAnsi="ArialMT" w:cs="ArialMT"/>
                <w:color w:val="000000"/>
              </w:rPr>
            </w:pPr>
          </w:p>
          <w:p w14:paraId="7DEB20B7" w14:textId="46034DF9" w:rsidR="00B4764B" w:rsidRPr="00305A0B" w:rsidRDefault="00B4764B" w:rsidP="00A030E4">
            <w:pPr>
              <w:rPr>
                <w:rFonts w:ascii="ArialMT" w:hAnsi="ArialMT" w:cs="ArialMT"/>
                <w:color w:val="000000"/>
              </w:rPr>
            </w:pPr>
            <w:r w:rsidRPr="000C415A">
              <w:rPr>
                <w:rFonts w:ascii="ArialMT" w:hAnsi="ArialMT" w:cs="ArialMT"/>
                <w:color w:val="000000"/>
              </w:rPr>
              <w:t>Suggestions made were sending links in e-mails to sign up for the Winchester City Council newsletter. The need to further promote groups / activities was highlighted also, suggestions included use of social media.</w:t>
            </w:r>
          </w:p>
        </w:tc>
        <w:tc>
          <w:tcPr>
            <w:tcW w:w="3119" w:type="dxa"/>
          </w:tcPr>
          <w:p w14:paraId="74D72A70" w14:textId="52B389A9" w:rsidR="004279CC" w:rsidRPr="00997253" w:rsidRDefault="004279CC" w:rsidP="00997253">
            <w:pPr>
              <w:rPr>
                <w:rFonts w:ascii="Arial" w:hAnsi="Arial" w:cs="Arial"/>
              </w:rPr>
            </w:pPr>
            <w:r w:rsidRPr="00997253">
              <w:rPr>
                <w:rFonts w:ascii="Arial" w:hAnsi="Arial" w:cs="Arial"/>
              </w:rPr>
              <w:lastRenderedPageBreak/>
              <w:t>.</w:t>
            </w:r>
          </w:p>
          <w:p w14:paraId="4737CF56" w14:textId="77777777" w:rsidR="001F6FD3" w:rsidRPr="00997253" w:rsidRDefault="001F6FD3" w:rsidP="001F6FD3">
            <w:pPr>
              <w:pStyle w:val="ListParagraph"/>
              <w:rPr>
                <w:rFonts w:ascii="Arial" w:hAnsi="Arial" w:cs="Arial"/>
              </w:rPr>
            </w:pPr>
          </w:p>
          <w:p w14:paraId="09C1CE13" w14:textId="77777777" w:rsidR="008109D5" w:rsidRPr="00997253" w:rsidRDefault="008109D5" w:rsidP="008109D5">
            <w:pPr>
              <w:pStyle w:val="ListParagraph"/>
              <w:rPr>
                <w:rFonts w:ascii="Arial" w:hAnsi="Arial" w:cs="Arial"/>
              </w:rPr>
            </w:pPr>
          </w:p>
          <w:p w14:paraId="153870C6" w14:textId="77777777" w:rsidR="00FE51EE" w:rsidRPr="00997253" w:rsidRDefault="00FE51EE" w:rsidP="00FE51EE">
            <w:pPr>
              <w:pStyle w:val="ListParagraph"/>
              <w:rPr>
                <w:rFonts w:ascii="Arial" w:hAnsi="Arial" w:cs="Arial"/>
              </w:rPr>
            </w:pPr>
          </w:p>
          <w:p w14:paraId="002C7382" w14:textId="77777777" w:rsidR="007C3360" w:rsidRPr="00997253" w:rsidRDefault="007C3360" w:rsidP="00FE51EE">
            <w:pPr>
              <w:pStyle w:val="ListParagraph"/>
              <w:rPr>
                <w:rFonts w:ascii="Arial" w:hAnsi="Arial" w:cs="Arial"/>
              </w:rPr>
            </w:pPr>
          </w:p>
          <w:p w14:paraId="7BAB00E2" w14:textId="77777777" w:rsidR="007C3360" w:rsidRPr="00997253" w:rsidRDefault="007C3360" w:rsidP="00FE51EE">
            <w:pPr>
              <w:pStyle w:val="ListParagraph"/>
              <w:rPr>
                <w:rFonts w:ascii="Arial" w:hAnsi="Arial" w:cs="Arial"/>
              </w:rPr>
            </w:pPr>
          </w:p>
          <w:p w14:paraId="465F1EA4" w14:textId="77777777" w:rsidR="007C3360" w:rsidRPr="00997253" w:rsidRDefault="007C3360" w:rsidP="00FE51EE">
            <w:pPr>
              <w:pStyle w:val="ListParagraph"/>
              <w:rPr>
                <w:rFonts w:ascii="Arial" w:hAnsi="Arial" w:cs="Arial"/>
              </w:rPr>
            </w:pPr>
          </w:p>
          <w:p w14:paraId="607EAFA3" w14:textId="77777777" w:rsidR="007C3360" w:rsidRPr="00997253" w:rsidRDefault="007C3360" w:rsidP="00FE51EE">
            <w:pPr>
              <w:pStyle w:val="ListParagraph"/>
              <w:rPr>
                <w:rFonts w:ascii="Arial" w:hAnsi="Arial" w:cs="Arial"/>
              </w:rPr>
            </w:pPr>
          </w:p>
          <w:p w14:paraId="5FD04E96" w14:textId="77777777" w:rsidR="007C3360" w:rsidRPr="00997253" w:rsidRDefault="007C3360" w:rsidP="00FE51EE">
            <w:pPr>
              <w:pStyle w:val="ListParagraph"/>
              <w:rPr>
                <w:rFonts w:ascii="Arial" w:hAnsi="Arial" w:cs="Arial"/>
              </w:rPr>
            </w:pPr>
          </w:p>
          <w:p w14:paraId="6F392621" w14:textId="77777777" w:rsidR="007C3360" w:rsidRPr="00997253" w:rsidRDefault="007C3360" w:rsidP="00FE51EE">
            <w:pPr>
              <w:pStyle w:val="ListParagraph"/>
              <w:rPr>
                <w:rFonts w:ascii="Arial" w:hAnsi="Arial" w:cs="Arial"/>
              </w:rPr>
            </w:pPr>
          </w:p>
          <w:p w14:paraId="7807B9D7" w14:textId="77777777" w:rsidR="007C3360" w:rsidRPr="00997253" w:rsidRDefault="007C3360" w:rsidP="00FE51EE">
            <w:pPr>
              <w:pStyle w:val="ListParagraph"/>
              <w:rPr>
                <w:rFonts w:ascii="Arial" w:hAnsi="Arial" w:cs="Arial"/>
              </w:rPr>
            </w:pPr>
          </w:p>
          <w:p w14:paraId="27CC14D9" w14:textId="77777777" w:rsidR="007C3360" w:rsidRPr="00997253" w:rsidRDefault="007C3360" w:rsidP="00FE51EE">
            <w:pPr>
              <w:pStyle w:val="ListParagraph"/>
              <w:rPr>
                <w:rFonts w:ascii="Arial" w:hAnsi="Arial" w:cs="Arial"/>
              </w:rPr>
            </w:pPr>
          </w:p>
          <w:p w14:paraId="0876819F" w14:textId="77777777" w:rsidR="007C3360" w:rsidRPr="00997253" w:rsidRDefault="007C3360" w:rsidP="00FE51EE">
            <w:pPr>
              <w:pStyle w:val="ListParagraph"/>
              <w:rPr>
                <w:rFonts w:ascii="Arial" w:hAnsi="Arial" w:cs="Arial"/>
              </w:rPr>
            </w:pPr>
          </w:p>
          <w:p w14:paraId="1EE7A53B" w14:textId="77777777" w:rsidR="007C3360" w:rsidRPr="00997253" w:rsidRDefault="007C3360" w:rsidP="00FE51EE">
            <w:pPr>
              <w:pStyle w:val="ListParagraph"/>
              <w:rPr>
                <w:rFonts w:ascii="Arial" w:hAnsi="Arial" w:cs="Arial"/>
              </w:rPr>
            </w:pPr>
          </w:p>
          <w:p w14:paraId="0A6991B7" w14:textId="77777777" w:rsidR="007C3360" w:rsidRPr="00997253" w:rsidRDefault="007C3360" w:rsidP="00FE51EE">
            <w:pPr>
              <w:pStyle w:val="ListParagraph"/>
              <w:rPr>
                <w:rFonts w:ascii="Arial" w:hAnsi="Arial" w:cs="Arial"/>
              </w:rPr>
            </w:pPr>
          </w:p>
          <w:p w14:paraId="37B0B74D" w14:textId="77777777" w:rsidR="007C3360" w:rsidRPr="00997253" w:rsidRDefault="007C3360" w:rsidP="00FE51EE">
            <w:pPr>
              <w:pStyle w:val="ListParagraph"/>
              <w:rPr>
                <w:rFonts w:ascii="Arial" w:hAnsi="Arial" w:cs="Arial"/>
              </w:rPr>
            </w:pPr>
          </w:p>
          <w:p w14:paraId="48758730" w14:textId="77777777" w:rsidR="007C3360" w:rsidRPr="00997253" w:rsidRDefault="007C3360" w:rsidP="00A103F2">
            <w:pPr>
              <w:rPr>
                <w:rFonts w:ascii="Arial" w:hAnsi="Arial" w:cs="Arial"/>
              </w:rPr>
            </w:pPr>
          </w:p>
          <w:p w14:paraId="4C18FD4B" w14:textId="77777777" w:rsidR="007C3360" w:rsidRPr="00997253" w:rsidRDefault="007C3360" w:rsidP="00A103F2">
            <w:pPr>
              <w:rPr>
                <w:rFonts w:ascii="Arial" w:hAnsi="Arial" w:cs="Arial"/>
              </w:rPr>
            </w:pPr>
          </w:p>
          <w:p w14:paraId="7C825393" w14:textId="77777777" w:rsidR="007C3360" w:rsidRPr="00997253" w:rsidRDefault="007C3360" w:rsidP="00A103F2">
            <w:pPr>
              <w:rPr>
                <w:rFonts w:ascii="Arial" w:hAnsi="Arial" w:cs="Arial"/>
              </w:rPr>
            </w:pPr>
          </w:p>
          <w:p w14:paraId="0E42DBED" w14:textId="77777777" w:rsidR="007C3360" w:rsidRPr="00997253" w:rsidRDefault="007C3360" w:rsidP="00A103F2">
            <w:pPr>
              <w:rPr>
                <w:rFonts w:ascii="Arial" w:hAnsi="Arial" w:cs="Arial"/>
              </w:rPr>
            </w:pPr>
          </w:p>
          <w:p w14:paraId="1500FDF8" w14:textId="77777777" w:rsidR="007C3360" w:rsidRPr="00997253" w:rsidRDefault="007C3360" w:rsidP="00A103F2">
            <w:pPr>
              <w:rPr>
                <w:rFonts w:ascii="Arial" w:hAnsi="Arial" w:cs="Arial"/>
              </w:rPr>
            </w:pPr>
          </w:p>
          <w:p w14:paraId="5EA08094" w14:textId="77777777" w:rsidR="007C3360" w:rsidRPr="00997253" w:rsidRDefault="007C3360" w:rsidP="00A103F2">
            <w:pPr>
              <w:rPr>
                <w:rFonts w:ascii="Arial" w:hAnsi="Arial" w:cs="Arial"/>
              </w:rPr>
            </w:pPr>
          </w:p>
          <w:p w14:paraId="797C7CA7" w14:textId="77777777" w:rsidR="007C3360" w:rsidRPr="00997253" w:rsidRDefault="007C3360" w:rsidP="00A103F2">
            <w:pPr>
              <w:rPr>
                <w:rFonts w:ascii="Arial" w:hAnsi="Arial" w:cs="Arial"/>
              </w:rPr>
            </w:pPr>
          </w:p>
          <w:p w14:paraId="68884513" w14:textId="77777777" w:rsidR="007C3360" w:rsidRPr="00997253" w:rsidRDefault="007C3360" w:rsidP="00A103F2">
            <w:pPr>
              <w:rPr>
                <w:rFonts w:ascii="Arial" w:hAnsi="Arial" w:cs="Arial"/>
              </w:rPr>
            </w:pPr>
          </w:p>
          <w:p w14:paraId="6E8E324E" w14:textId="77777777" w:rsidR="007C3360" w:rsidRPr="00997253" w:rsidRDefault="007C3360" w:rsidP="00A103F2">
            <w:pPr>
              <w:rPr>
                <w:rFonts w:ascii="Arial" w:hAnsi="Arial" w:cs="Arial"/>
              </w:rPr>
            </w:pPr>
          </w:p>
          <w:p w14:paraId="2F36C671" w14:textId="77777777" w:rsidR="007C3360" w:rsidRPr="00997253" w:rsidRDefault="007C3360" w:rsidP="00A103F2">
            <w:pPr>
              <w:rPr>
                <w:rFonts w:ascii="Arial" w:hAnsi="Arial" w:cs="Arial"/>
              </w:rPr>
            </w:pPr>
          </w:p>
          <w:p w14:paraId="6DC8A406" w14:textId="77777777" w:rsidR="00AD2CE5" w:rsidRDefault="00AD2CE5" w:rsidP="00A103F2">
            <w:pPr>
              <w:rPr>
                <w:rFonts w:ascii="Arial" w:hAnsi="Arial" w:cs="Arial"/>
              </w:rPr>
            </w:pPr>
          </w:p>
          <w:p w14:paraId="2C8A4E90" w14:textId="77777777" w:rsidR="00AD2CE5" w:rsidRDefault="00AD2CE5" w:rsidP="00A103F2">
            <w:pPr>
              <w:rPr>
                <w:rFonts w:ascii="Arial" w:hAnsi="Arial" w:cs="Arial"/>
              </w:rPr>
            </w:pPr>
          </w:p>
          <w:p w14:paraId="571914BB" w14:textId="77777777" w:rsidR="00AD2CE5" w:rsidRDefault="00AD2CE5" w:rsidP="00A103F2">
            <w:pPr>
              <w:rPr>
                <w:rFonts w:ascii="Arial" w:hAnsi="Arial" w:cs="Arial"/>
              </w:rPr>
            </w:pPr>
          </w:p>
          <w:p w14:paraId="5C951479" w14:textId="77777777" w:rsidR="00AD2CE5" w:rsidRDefault="00AD2CE5" w:rsidP="00A103F2">
            <w:pPr>
              <w:rPr>
                <w:rFonts w:ascii="Arial" w:hAnsi="Arial" w:cs="Arial"/>
              </w:rPr>
            </w:pPr>
          </w:p>
          <w:p w14:paraId="3AD2CE8B" w14:textId="77777777" w:rsidR="00AD2CE5" w:rsidRDefault="00AD2CE5" w:rsidP="00A103F2">
            <w:pPr>
              <w:rPr>
                <w:rFonts w:ascii="Arial" w:hAnsi="Arial" w:cs="Arial"/>
              </w:rPr>
            </w:pPr>
          </w:p>
          <w:p w14:paraId="4EC299E7" w14:textId="77777777" w:rsidR="00A31565" w:rsidRDefault="00A31565" w:rsidP="00A103F2">
            <w:pPr>
              <w:rPr>
                <w:rFonts w:ascii="Arial" w:hAnsi="Arial" w:cs="Arial"/>
              </w:rPr>
            </w:pPr>
          </w:p>
          <w:p w14:paraId="322FC4DD" w14:textId="77777777" w:rsidR="00A31565" w:rsidRDefault="00A31565" w:rsidP="00A103F2">
            <w:pPr>
              <w:rPr>
                <w:rFonts w:ascii="Arial" w:hAnsi="Arial" w:cs="Arial"/>
              </w:rPr>
            </w:pPr>
          </w:p>
          <w:p w14:paraId="30E4262D" w14:textId="77777777" w:rsidR="00A31565" w:rsidRDefault="00A31565" w:rsidP="00A103F2">
            <w:pPr>
              <w:rPr>
                <w:rFonts w:ascii="Arial" w:hAnsi="Arial" w:cs="Arial"/>
              </w:rPr>
            </w:pPr>
          </w:p>
          <w:p w14:paraId="2721D645" w14:textId="77777777" w:rsidR="007D2BAA" w:rsidRDefault="007D2BAA" w:rsidP="00A103F2">
            <w:pPr>
              <w:rPr>
                <w:rFonts w:ascii="Arial" w:hAnsi="Arial" w:cs="Arial"/>
              </w:rPr>
            </w:pPr>
          </w:p>
          <w:p w14:paraId="3C0D97D0" w14:textId="77777777" w:rsidR="00FA09CD" w:rsidRDefault="00FA09CD" w:rsidP="00A103F2">
            <w:pPr>
              <w:rPr>
                <w:rFonts w:ascii="Arial" w:hAnsi="Arial" w:cs="Arial"/>
              </w:rPr>
            </w:pPr>
          </w:p>
          <w:p w14:paraId="5CE74B1A" w14:textId="77777777" w:rsidR="00FA09CD" w:rsidRDefault="00FA09CD" w:rsidP="00A103F2">
            <w:pPr>
              <w:rPr>
                <w:rFonts w:ascii="Arial" w:hAnsi="Arial" w:cs="Arial"/>
              </w:rPr>
            </w:pPr>
          </w:p>
          <w:p w14:paraId="19AD5816" w14:textId="77777777" w:rsidR="00FA09CD" w:rsidRDefault="00FA09CD" w:rsidP="00A103F2">
            <w:pPr>
              <w:rPr>
                <w:rFonts w:ascii="Arial" w:hAnsi="Arial" w:cs="Arial"/>
              </w:rPr>
            </w:pPr>
          </w:p>
          <w:p w14:paraId="1B02C675" w14:textId="77777777" w:rsidR="00FA09CD" w:rsidRDefault="00FA09CD" w:rsidP="00A103F2">
            <w:pPr>
              <w:rPr>
                <w:rFonts w:ascii="Arial" w:hAnsi="Arial" w:cs="Arial"/>
              </w:rPr>
            </w:pPr>
          </w:p>
          <w:p w14:paraId="701433C8" w14:textId="77777777" w:rsidR="00FA09CD" w:rsidRDefault="00FA09CD" w:rsidP="00A103F2">
            <w:pPr>
              <w:rPr>
                <w:rFonts w:ascii="Arial" w:hAnsi="Arial" w:cs="Arial"/>
              </w:rPr>
            </w:pPr>
          </w:p>
          <w:p w14:paraId="4D5CD7DD" w14:textId="77777777" w:rsidR="00FA09CD" w:rsidRDefault="00FA09CD" w:rsidP="00A103F2">
            <w:pPr>
              <w:rPr>
                <w:rFonts w:ascii="Arial" w:hAnsi="Arial" w:cs="Arial"/>
              </w:rPr>
            </w:pPr>
          </w:p>
          <w:p w14:paraId="7F7C610F" w14:textId="77777777" w:rsidR="00FA09CD" w:rsidRDefault="00FA09CD" w:rsidP="00A103F2">
            <w:pPr>
              <w:rPr>
                <w:rFonts w:ascii="Arial" w:hAnsi="Arial" w:cs="Arial"/>
              </w:rPr>
            </w:pPr>
          </w:p>
          <w:p w14:paraId="000F503E" w14:textId="77777777" w:rsidR="00FA09CD" w:rsidRDefault="00FA09CD" w:rsidP="00A103F2">
            <w:pPr>
              <w:rPr>
                <w:rFonts w:ascii="Arial" w:hAnsi="Arial" w:cs="Arial"/>
              </w:rPr>
            </w:pPr>
          </w:p>
          <w:p w14:paraId="42326C63" w14:textId="77777777" w:rsidR="00FA09CD" w:rsidRDefault="00FA09CD" w:rsidP="00A103F2">
            <w:pPr>
              <w:rPr>
                <w:rFonts w:ascii="Arial" w:hAnsi="Arial" w:cs="Arial"/>
              </w:rPr>
            </w:pPr>
          </w:p>
          <w:p w14:paraId="55ACC4D8" w14:textId="77777777" w:rsidR="00FA09CD" w:rsidRDefault="00FA09CD" w:rsidP="00A103F2">
            <w:pPr>
              <w:rPr>
                <w:rFonts w:ascii="Arial" w:hAnsi="Arial" w:cs="Arial"/>
              </w:rPr>
            </w:pPr>
          </w:p>
          <w:p w14:paraId="4249152B" w14:textId="77777777" w:rsidR="00FA09CD" w:rsidRDefault="00FA09CD" w:rsidP="00A103F2">
            <w:pPr>
              <w:rPr>
                <w:rFonts w:ascii="Arial" w:hAnsi="Arial" w:cs="Arial"/>
              </w:rPr>
            </w:pPr>
          </w:p>
          <w:p w14:paraId="77E06B26" w14:textId="77777777" w:rsidR="00FA09CD" w:rsidRDefault="00FA09CD" w:rsidP="00A103F2">
            <w:pPr>
              <w:rPr>
                <w:rFonts w:ascii="Arial" w:hAnsi="Arial" w:cs="Arial"/>
              </w:rPr>
            </w:pPr>
          </w:p>
          <w:p w14:paraId="5B31A2FE" w14:textId="77777777" w:rsidR="00FA09CD" w:rsidRDefault="00FA09CD" w:rsidP="00A103F2">
            <w:pPr>
              <w:rPr>
                <w:rFonts w:ascii="Arial" w:hAnsi="Arial" w:cs="Arial"/>
              </w:rPr>
            </w:pPr>
          </w:p>
          <w:p w14:paraId="27E9DDB1" w14:textId="77777777" w:rsidR="00FA09CD" w:rsidRDefault="00FA09CD" w:rsidP="00A103F2">
            <w:pPr>
              <w:rPr>
                <w:rFonts w:ascii="Arial" w:hAnsi="Arial" w:cs="Arial"/>
              </w:rPr>
            </w:pPr>
          </w:p>
          <w:p w14:paraId="2FDDF8FB" w14:textId="77777777" w:rsidR="00FA09CD" w:rsidRDefault="00FA09CD" w:rsidP="00A103F2">
            <w:pPr>
              <w:rPr>
                <w:rFonts w:ascii="Arial" w:hAnsi="Arial" w:cs="Arial"/>
              </w:rPr>
            </w:pPr>
          </w:p>
          <w:p w14:paraId="7333DB7A" w14:textId="77777777" w:rsidR="00FA09CD" w:rsidRDefault="00FA09CD" w:rsidP="00A103F2">
            <w:pPr>
              <w:rPr>
                <w:rFonts w:ascii="Arial" w:hAnsi="Arial" w:cs="Arial"/>
              </w:rPr>
            </w:pPr>
          </w:p>
          <w:p w14:paraId="3807AA4B" w14:textId="77777777" w:rsidR="00FA09CD" w:rsidRDefault="00FA09CD" w:rsidP="00A103F2">
            <w:pPr>
              <w:rPr>
                <w:rFonts w:ascii="Arial" w:hAnsi="Arial" w:cs="Arial"/>
              </w:rPr>
            </w:pPr>
          </w:p>
          <w:p w14:paraId="036A8B0A" w14:textId="77777777" w:rsidR="00FA09CD" w:rsidRDefault="00FA09CD" w:rsidP="00A103F2">
            <w:pPr>
              <w:rPr>
                <w:rFonts w:ascii="Arial" w:hAnsi="Arial" w:cs="Arial"/>
              </w:rPr>
            </w:pPr>
          </w:p>
          <w:p w14:paraId="150F24FF" w14:textId="77777777" w:rsidR="00FA09CD" w:rsidRDefault="00FA09CD" w:rsidP="00A103F2">
            <w:pPr>
              <w:rPr>
                <w:rFonts w:ascii="Arial" w:hAnsi="Arial" w:cs="Arial"/>
              </w:rPr>
            </w:pPr>
          </w:p>
          <w:p w14:paraId="1F0281DB" w14:textId="77777777" w:rsidR="00FA09CD" w:rsidRDefault="00FA09CD" w:rsidP="00A103F2">
            <w:pPr>
              <w:rPr>
                <w:rFonts w:ascii="Arial" w:hAnsi="Arial" w:cs="Arial"/>
              </w:rPr>
            </w:pPr>
          </w:p>
          <w:p w14:paraId="2DE8AC2D" w14:textId="77777777" w:rsidR="00FA09CD" w:rsidRDefault="00FA09CD" w:rsidP="00A103F2">
            <w:pPr>
              <w:rPr>
                <w:rFonts w:ascii="Arial" w:hAnsi="Arial" w:cs="Arial"/>
              </w:rPr>
            </w:pPr>
          </w:p>
          <w:p w14:paraId="7F6D729E" w14:textId="77777777" w:rsidR="00FA09CD" w:rsidRDefault="00FA09CD" w:rsidP="00A103F2">
            <w:pPr>
              <w:rPr>
                <w:rFonts w:ascii="Arial" w:hAnsi="Arial" w:cs="Arial"/>
              </w:rPr>
            </w:pPr>
          </w:p>
          <w:p w14:paraId="4EA53E7E" w14:textId="77777777" w:rsidR="00FA09CD" w:rsidRDefault="00FA09CD" w:rsidP="00A103F2">
            <w:pPr>
              <w:rPr>
                <w:rFonts w:ascii="Arial" w:hAnsi="Arial" w:cs="Arial"/>
              </w:rPr>
            </w:pPr>
          </w:p>
          <w:p w14:paraId="2ACEA2C5" w14:textId="77777777" w:rsidR="00FA09CD" w:rsidRDefault="00FA09CD" w:rsidP="00A103F2">
            <w:pPr>
              <w:rPr>
                <w:rFonts w:ascii="Arial" w:hAnsi="Arial" w:cs="Arial"/>
              </w:rPr>
            </w:pPr>
          </w:p>
          <w:p w14:paraId="4A838730" w14:textId="77777777" w:rsidR="00FA09CD" w:rsidRDefault="00FA09CD" w:rsidP="00A103F2">
            <w:pPr>
              <w:rPr>
                <w:rFonts w:ascii="Arial" w:hAnsi="Arial" w:cs="Arial"/>
              </w:rPr>
            </w:pPr>
          </w:p>
          <w:p w14:paraId="3F6499CD" w14:textId="77777777" w:rsidR="00FA09CD" w:rsidRDefault="00FA09CD" w:rsidP="00A103F2">
            <w:pPr>
              <w:rPr>
                <w:rFonts w:ascii="Arial" w:hAnsi="Arial" w:cs="Arial"/>
              </w:rPr>
            </w:pPr>
          </w:p>
          <w:p w14:paraId="24FCC90E" w14:textId="77777777" w:rsidR="00FA09CD" w:rsidRDefault="00FA09CD" w:rsidP="00A103F2">
            <w:pPr>
              <w:rPr>
                <w:rFonts w:ascii="Arial" w:hAnsi="Arial" w:cs="Arial"/>
              </w:rPr>
            </w:pPr>
          </w:p>
          <w:p w14:paraId="4469EA52" w14:textId="77777777" w:rsidR="00FA09CD" w:rsidRDefault="00FA09CD" w:rsidP="00A103F2">
            <w:pPr>
              <w:rPr>
                <w:rFonts w:ascii="Arial" w:hAnsi="Arial" w:cs="Arial"/>
              </w:rPr>
            </w:pPr>
          </w:p>
          <w:p w14:paraId="2C2FD100" w14:textId="77777777" w:rsidR="00FA09CD" w:rsidRDefault="00FA09CD" w:rsidP="00A103F2">
            <w:pPr>
              <w:rPr>
                <w:rFonts w:ascii="Arial" w:hAnsi="Arial" w:cs="Arial"/>
              </w:rPr>
            </w:pPr>
          </w:p>
          <w:p w14:paraId="41EC3A0D" w14:textId="77777777" w:rsidR="00FA09CD" w:rsidRDefault="00FA09CD" w:rsidP="00A103F2">
            <w:pPr>
              <w:rPr>
                <w:rFonts w:ascii="Arial" w:hAnsi="Arial" w:cs="Arial"/>
              </w:rPr>
            </w:pPr>
          </w:p>
          <w:p w14:paraId="0DF41012" w14:textId="77777777" w:rsidR="00FA09CD" w:rsidRDefault="00FA09CD" w:rsidP="00A103F2">
            <w:pPr>
              <w:rPr>
                <w:rFonts w:ascii="Arial" w:hAnsi="Arial" w:cs="Arial"/>
              </w:rPr>
            </w:pPr>
          </w:p>
          <w:p w14:paraId="4CFDABD7" w14:textId="77777777" w:rsidR="00FA09CD" w:rsidRDefault="00FA09CD" w:rsidP="00A103F2">
            <w:pPr>
              <w:rPr>
                <w:rFonts w:ascii="Arial" w:hAnsi="Arial" w:cs="Arial"/>
              </w:rPr>
            </w:pPr>
          </w:p>
          <w:p w14:paraId="7BE7D56B" w14:textId="77777777" w:rsidR="00FA09CD" w:rsidRDefault="00FA09CD" w:rsidP="00A103F2">
            <w:pPr>
              <w:rPr>
                <w:rFonts w:ascii="Arial" w:hAnsi="Arial" w:cs="Arial"/>
              </w:rPr>
            </w:pPr>
          </w:p>
          <w:p w14:paraId="1DB269D3" w14:textId="77777777" w:rsidR="00FA09CD" w:rsidRDefault="00FA09CD" w:rsidP="00A103F2">
            <w:pPr>
              <w:rPr>
                <w:rFonts w:ascii="Arial" w:hAnsi="Arial" w:cs="Arial"/>
              </w:rPr>
            </w:pPr>
          </w:p>
          <w:p w14:paraId="70F07C21" w14:textId="77777777" w:rsidR="00FA09CD" w:rsidRDefault="00FA09CD" w:rsidP="00A103F2">
            <w:pPr>
              <w:rPr>
                <w:rFonts w:ascii="Arial" w:hAnsi="Arial" w:cs="Arial"/>
              </w:rPr>
            </w:pPr>
          </w:p>
          <w:p w14:paraId="52E5FD62" w14:textId="77777777" w:rsidR="00FA09CD" w:rsidRDefault="00FA09CD" w:rsidP="00A103F2">
            <w:pPr>
              <w:rPr>
                <w:rFonts w:ascii="Arial" w:hAnsi="Arial" w:cs="Arial"/>
              </w:rPr>
            </w:pPr>
          </w:p>
          <w:p w14:paraId="30864294" w14:textId="77777777" w:rsidR="00FA09CD" w:rsidRDefault="00FA09CD" w:rsidP="00A103F2">
            <w:pPr>
              <w:rPr>
                <w:rFonts w:ascii="Arial" w:hAnsi="Arial" w:cs="Arial"/>
              </w:rPr>
            </w:pPr>
          </w:p>
          <w:p w14:paraId="1B907C96" w14:textId="77777777" w:rsidR="00FA09CD" w:rsidRDefault="00FA09CD" w:rsidP="00A103F2">
            <w:pPr>
              <w:rPr>
                <w:rFonts w:ascii="Arial" w:hAnsi="Arial" w:cs="Arial"/>
              </w:rPr>
            </w:pPr>
          </w:p>
          <w:p w14:paraId="02C75ABA" w14:textId="77777777" w:rsidR="00FA09CD" w:rsidRDefault="00FA09CD" w:rsidP="00A103F2">
            <w:pPr>
              <w:rPr>
                <w:rFonts w:ascii="Arial" w:hAnsi="Arial" w:cs="Arial"/>
              </w:rPr>
            </w:pPr>
          </w:p>
          <w:p w14:paraId="0213FDD6" w14:textId="77777777" w:rsidR="00FA09CD" w:rsidRDefault="00FA09CD" w:rsidP="00A103F2">
            <w:pPr>
              <w:rPr>
                <w:rFonts w:ascii="Arial" w:hAnsi="Arial" w:cs="Arial"/>
              </w:rPr>
            </w:pPr>
          </w:p>
          <w:p w14:paraId="47CC181A" w14:textId="77777777" w:rsidR="00FA09CD" w:rsidRDefault="00FA09CD" w:rsidP="00A103F2">
            <w:pPr>
              <w:rPr>
                <w:rFonts w:ascii="Arial" w:hAnsi="Arial" w:cs="Arial"/>
              </w:rPr>
            </w:pPr>
          </w:p>
          <w:p w14:paraId="61C01A37" w14:textId="77777777" w:rsidR="00FA09CD" w:rsidRDefault="00FA09CD" w:rsidP="00A103F2">
            <w:pPr>
              <w:rPr>
                <w:rFonts w:ascii="Arial" w:hAnsi="Arial" w:cs="Arial"/>
              </w:rPr>
            </w:pPr>
          </w:p>
          <w:p w14:paraId="0F42AC90" w14:textId="77777777" w:rsidR="00FA09CD" w:rsidRDefault="00FA09CD" w:rsidP="00A103F2">
            <w:pPr>
              <w:rPr>
                <w:rFonts w:ascii="Arial" w:hAnsi="Arial" w:cs="Arial"/>
              </w:rPr>
            </w:pPr>
          </w:p>
          <w:p w14:paraId="17DF52A4" w14:textId="77777777" w:rsidR="00FA09CD" w:rsidRDefault="00FA09CD" w:rsidP="00A103F2">
            <w:pPr>
              <w:rPr>
                <w:rFonts w:ascii="Arial" w:hAnsi="Arial" w:cs="Arial"/>
              </w:rPr>
            </w:pPr>
          </w:p>
          <w:p w14:paraId="4D414988" w14:textId="77777777" w:rsidR="00FA09CD" w:rsidRDefault="00FA09CD" w:rsidP="00A103F2">
            <w:pPr>
              <w:rPr>
                <w:rFonts w:ascii="Arial" w:hAnsi="Arial" w:cs="Arial"/>
              </w:rPr>
            </w:pPr>
          </w:p>
          <w:p w14:paraId="380EF72E" w14:textId="77777777" w:rsidR="00FA09CD" w:rsidRDefault="00FA09CD" w:rsidP="00A103F2">
            <w:pPr>
              <w:rPr>
                <w:rFonts w:ascii="Arial" w:hAnsi="Arial" w:cs="Arial"/>
              </w:rPr>
            </w:pPr>
          </w:p>
          <w:p w14:paraId="35F0C6AD" w14:textId="77777777" w:rsidR="00FA09CD" w:rsidRDefault="00FA09CD" w:rsidP="00A103F2">
            <w:pPr>
              <w:rPr>
                <w:rFonts w:ascii="Arial" w:hAnsi="Arial" w:cs="Arial"/>
              </w:rPr>
            </w:pPr>
          </w:p>
          <w:p w14:paraId="0D4B3319" w14:textId="77777777" w:rsidR="00FA09CD" w:rsidRDefault="00FA09CD" w:rsidP="00A103F2">
            <w:pPr>
              <w:rPr>
                <w:rFonts w:ascii="Arial" w:hAnsi="Arial" w:cs="Arial"/>
              </w:rPr>
            </w:pPr>
          </w:p>
          <w:p w14:paraId="6582948C" w14:textId="77777777" w:rsidR="00FA09CD" w:rsidRDefault="00FA09CD" w:rsidP="00A103F2">
            <w:pPr>
              <w:rPr>
                <w:rFonts w:ascii="Arial" w:hAnsi="Arial" w:cs="Arial"/>
              </w:rPr>
            </w:pPr>
          </w:p>
          <w:p w14:paraId="04B385AF" w14:textId="77777777" w:rsidR="00FA09CD" w:rsidRDefault="00FA09CD" w:rsidP="00A103F2">
            <w:pPr>
              <w:rPr>
                <w:rFonts w:ascii="Arial" w:hAnsi="Arial" w:cs="Arial"/>
              </w:rPr>
            </w:pPr>
          </w:p>
          <w:p w14:paraId="33C1D331" w14:textId="77777777" w:rsidR="00FA09CD" w:rsidRDefault="00FA09CD" w:rsidP="00A103F2">
            <w:pPr>
              <w:rPr>
                <w:rFonts w:ascii="Arial" w:hAnsi="Arial" w:cs="Arial"/>
              </w:rPr>
            </w:pPr>
          </w:p>
          <w:p w14:paraId="15AC0BCF" w14:textId="77777777" w:rsidR="00FA09CD" w:rsidRDefault="00FA09CD" w:rsidP="00A103F2">
            <w:pPr>
              <w:rPr>
                <w:rFonts w:ascii="Arial" w:hAnsi="Arial" w:cs="Arial"/>
              </w:rPr>
            </w:pPr>
          </w:p>
          <w:p w14:paraId="3857CDCF" w14:textId="77777777" w:rsidR="00FA09CD" w:rsidRDefault="00FA09CD" w:rsidP="00A103F2">
            <w:pPr>
              <w:rPr>
                <w:rFonts w:ascii="Arial" w:hAnsi="Arial" w:cs="Arial"/>
              </w:rPr>
            </w:pPr>
          </w:p>
          <w:p w14:paraId="7D89DE83" w14:textId="77777777" w:rsidR="00FA09CD" w:rsidRDefault="00FA09CD" w:rsidP="00A103F2">
            <w:pPr>
              <w:rPr>
                <w:rFonts w:ascii="Arial" w:hAnsi="Arial" w:cs="Arial"/>
              </w:rPr>
            </w:pPr>
          </w:p>
          <w:p w14:paraId="47CC629E" w14:textId="77777777" w:rsidR="00FA09CD" w:rsidRDefault="00FA09CD" w:rsidP="00A103F2">
            <w:pPr>
              <w:rPr>
                <w:rFonts w:ascii="Arial" w:hAnsi="Arial" w:cs="Arial"/>
              </w:rPr>
            </w:pPr>
          </w:p>
          <w:p w14:paraId="44775B7F" w14:textId="77777777" w:rsidR="00FA09CD" w:rsidRDefault="00FA09CD" w:rsidP="00A103F2">
            <w:pPr>
              <w:rPr>
                <w:rFonts w:ascii="Arial" w:hAnsi="Arial" w:cs="Arial"/>
              </w:rPr>
            </w:pPr>
          </w:p>
          <w:p w14:paraId="77238C34" w14:textId="77777777" w:rsidR="00FA09CD" w:rsidRDefault="00FA09CD" w:rsidP="00A103F2">
            <w:pPr>
              <w:rPr>
                <w:rFonts w:ascii="Arial" w:hAnsi="Arial" w:cs="Arial"/>
              </w:rPr>
            </w:pPr>
          </w:p>
          <w:p w14:paraId="43C603BF" w14:textId="77777777" w:rsidR="00FA09CD" w:rsidRDefault="00FA09CD" w:rsidP="00A103F2">
            <w:pPr>
              <w:rPr>
                <w:rFonts w:ascii="Arial" w:hAnsi="Arial" w:cs="Arial"/>
              </w:rPr>
            </w:pPr>
          </w:p>
          <w:p w14:paraId="444A7890" w14:textId="77777777" w:rsidR="00FA09CD" w:rsidRDefault="00FA09CD" w:rsidP="00A103F2">
            <w:pPr>
              <w:rPr>
                <w:rFonts w:ascii="Arial" w:hAnsi="Arial" w:cs="Arial"/>
              </w:rPr>
            </w:pPr>
          </w:p>
          <w:p w14:paraId="32F3439C" w14:textId="77777777" w:rsidR="00FA09CD" w:rsidRDefault="00FA09CD" w:rsidP="00A103F2">
            <w:pPr>
              <w:rPr>
                <w:rFonts w:ascii="Arial" w:hAnsi="Arial" w:cs="Arial"/>
              </w:rPr>
            </w:pPr>
          </w:p>
          <w:p w14:paraId="6D032FC7" w14:textId="77777777" w:rsidR="00FA09CD" w:rsidRDefault="00FA09CD" w:rsidP="00A103F2">
            <w:pPr>
              <w:rPr>
                <w:rFonts w:ascii="Arial" w:hAnsi="Arial" w:cs="Arial"/>
              </w:rPr>
            </w:pPr>
          </w:p>
          <w:p w14:paraId="565AD2E7" w14:textId="77777777" w:rsidR="00FA09CD" w:rsidRDefault="00FA09CD" w:rsidP="00A103F2">
            <w:pPr>
              <w:rPr>
                <w:rFonts w:ascii="Arial" w:hAnsi="Arial" w:cs="Arial"/>
              </w:rPr>
            </w:pPr>
          </w:p>
          <w:p w14:paraId="0E70EC67" w14:textId="77777777" w:rsidR="00FA09CD" w:rsidRDefault="00FA09CD" w:rsidP="00A103F2">
            <w:pPr>
              <w:rPr>
                <w:rFonts w:ascii="Arial" w:hAnsi="Arial" w:cs="Arial"/>
              </w:rPr>
            </w:pPr>
          </w:p>
          <w:p w14:paraId="6C47329E" w14:textId="77777777" w:rsidR="00FA09CD" w:rsidRDefault="00FA09CD" w:rsidP="00A103F2">
            <w:pPr>
              <w:rPr>
                <w:rFonts w:ascii="Arial" w:hAnsi="Arial" w:cs="Arial"/>
              </w:rPr>
            </w:pPr>
          </w:p>
          <w:p w14:paraId="48266106" w14:textId="77777777" w:rsidR="00FA09CD" w:rsidRDefault="00FA09CD" w:rsidP="00A103F2">
            <w:pPr>
              <w:rPr>
                <w:rFonts w:ascii="Arial" w:hAnsi="Arial" w:cs="Arial"/>
              </w:rPr>
            </w:pPr>
          </w:p>
          <w:p w14:paraId="5470EFCF" w14:textId="77777777" w:rsidR="00FA09CD" w:rsidRDefault="00FA09CD" w:rsidP="00A103F2">
            <w:pPr>
              <w:rPr>
                <w:rFonts w:ascii="Arial" w:hAnsi="Arial" w:cs="Arial"/>
              </w:rPr>
            </w:pPr>
          </w:p>
          <w:p w14:paraId="7D4223C4" w14:textId="77777777" w:rsidR="00FA09CD" w:rsidRDefault="00FA09CD" w:rsidP="00A103F2">
            <w:pPr>
              <w:rPr>
                <w:rFonts w:ascii="Arial" w:hAnsi="Arial" w:cs="Arial"/>
              </w:rPr>
            </w:pPr>
          </w:p>
          <w:p w14:paraId="0A238AC7" w14:textId="77777777" w:rsidR="00FA09CD" w:rsidRDefault="00FA09CD" w:rsidP="00A103F2">
            <w:pPr>
              <w:rPr>
                <w:rFonts w:ascii="Arial" w:hAnsi="Arial" w:cs="Arial"/>
              </w:rPr>
            </w:pPr>
          </w:p>
          <w:p w14:paraId="72C4FAFE" w14:textId="77777777" w:rsidR="00FA09CD" w:rsidRDefault="00FA09CD" w:rsidP="00A103F2">
            <w:pPr>
              <w:rPr>
                <w:rFonts w:ascii="Arial" w:hAnsi="Arial" w:cs="Arial"/>
              </w:rPr>
            </w:pPr>
          </w:p>
          <w:p w14:paraId="201DF5E1" w14:textId="77777777" w:rsidR="00FA09CD" w:rsidRDefault="00FA09CD" w:rsidP="00A103F2">
            <w:pPr>
              <w:rPr>
                <w:rFonts w:ascii="Arial" w:hAnsi="Arial" w:cs="Arial"/>
              </w:rPr>
            </w:pPr>
          </w:p>
          <w:p w14:paraId="0319FF0A" w14:textId="77777777" w:rsidR="00FA09CD" w:rsidRDefault="00FA09CD" w:rsidP="00A103F2">
            <w:pPr>
              <w:rPr>
                <w:rFonts w:ascii="Arial" w:hAnsi="Arial" w:cs="Arial"/>
              </w:rPr>
            </w:pPr>
          </w:p>
          <w:p w14:paraId="6C0D66A1" w14:textId="77777777" w:rsidR="00FA09CD" w:rsidRDefault="00FA09CD" w:rsidP="00A103F2">
            <w:pPr>
              <w:rPr>
                <w:rFonts w:ascii="Arial" w:hAnsi="Arial" w:cs="Arial"/>
              </w:rPr>
            </w:pPr>
          </w:p>
          <w:p w14:paraId="4CB32B04" w14:textId="77777777" w:rsidR="00FA09CD" w:rsidRDefault="00FA09CD" w:rsidP="00A103F2">
            <w:pPr>
              <w:rPr>
                <w:rFonts w:ascii="Arial" w:hAnsi="Arial" w:cs="Arial"/>
              </w:rPr>
            </w:pPr>
          </w:p>
          <w:p w14:paraId="03CEA988" w14:textId="77777777" w:rsidR="00FA09CD" w:rsidRDefault="00FA09CD" w:rsidP="00A103F2">
            <w:pPr>
              <w:rPr>
                <w:rFonts w:ascii="Arial" w:hAnsi="Arial" w:cs="Arial"/>
              </w:rPr>
            </w:pPr>
          </w:p>
          <w:p w14:paraId="07607733" w14:textId="77777777" w:rsidR="00FA09CD" w:rsidRDefault="00FA09CD" w:rsidP="00A103F2">
            <w:pPr>
              <w:rPr>
                <w:rFonts w:ascii="Arial" w:hAnsi="Arial" w:cs="Arial"/>
              </w:rPr>
            </w:pPr>
          </w:p>
          <w:p w14:paraId="406D124E" w14:textId="77777777" w:rsidR="00FA09CD" w:rsidRDefault="00FA09CD" w:rsidP="00A103F2">
            <w:pPr>
              <w:rPr>
                <w:rFonts w:ascii="Arial" w:hAnsi="Arial" w:cs="Arial"/>
              </w:rPr>
            </w:pPr>
          </w:p>
          <w:p w14:paraId="215E3469" w14:textId="77777777" w:rsidR="00FA09CD" w:rsidRDefault="00FA09CD" w:rsidP="00A103F2">
            <w:pPr>
              <w:rPr>
                <w:rFonts w:ascii="Arial" w:hAnsi="Arial" w:cs="Arial"/>
              </w:rPr>
            </w:pPr>
          </w:p>
          <w:p w14:paraId="3A16D7DF" w14:textId="77777777" w:rsidR="00FA09CD" w:rsidRDefault="00FA09CD" w:rsidP="00A103F2">
            <w:pPr>
              <w:rPr>
                <w:rFonts w:ascii="Arial" w:hAnsi="Arial" w:cs="Arial"/>
              </w:rPr>
            </w:pPr>
          </w:p>
          <w:p w14:paraId="3A36E5F2" w14:textId="77777777" w:rsidR="00FA09CD" w:rsidRDefault="00FA09CD" w:rsidP="00A103F2">
            <w:pPr>
              <w:rPr>
                <w:rFonts w:ascii="Arial" w:hAnsi="Arial" w:cs="Arial"/>
              </w:rPr>
            </w:pPr>
          </w:p>
          <w:p w14:paraId="5DB0B154" w14:textId="77777777" w:rsidR="00FA09CD" w:rsidRDefault="00FA09CD" w:rsidP="00A103F2">
            <w:pPr>
              <w:rPr>
                <w:rFonts w:ascii="Arial" w:hAnsi="Arial" w:cs="Arial"/>
              </w:rPr>
            </w:pPr>
          </w:p>
          <w:p w14:paraId="4B128139" w14:textId="77777777" w:rsidR="00FA09CD" w:rsidRDefault="00FA09CD" w:rsidP="00A103F2">
            <w:pPr>
              <w:rPr>
                <w:rFonts w:ascii="Arial" w:hAnsi="Arial" w:cs="Arial"/>
              </w:rPr>
            </w:pPr>
          </w:p>
          <w:p w14:paraId="77DF90E6" w14:textId="77777777" w:rsidR="00FA09CD" w:rsidRDefault="00FA09CD" w:rsidP="00A103F2">
            <w:pPr>
              <w:rPr>
                <w:rFonts w:ascii="Arial" w:hAnsi="Arial" w:cs="Arial"/>
              </w:rPr>
            </w:pPr>
          </w:p>
          <w:p w14:paraId="238E07C7" w14:textId="77777777" w:rsidR="00FA09CD" w:rsidRDefault="00FA09CD" w:rsidP="00A103F2">
            <w:pPr>
              <w:rPr>
                <w:rFonts w:ascii="Arial" w:hAnsi="Arial" w:cs="Arial"/>
              </w:rPr>
            </w:pPr>
          </w:p>
          <w:p w14:paraId="4D028DF2" w14:textId="77777777" w:rsidR="00FA09CD" w:rsidRDefault="00FA09CD" w:rsidP="00A103F2">
            <w:pPr>
              <w:rPr>
                <w:rFonts w:ascii="Arial" w:hAnsi="Arial" w:cs="Arial"/>
              </w:rPr>
            </w:pPr>
          </w:p>
          <w:p w14:paraId="54B64146" w14:textId="77777777" w:rsidR="00FA09CD" w:rsidRDefault="00FA09CD" w:rsidP="00A103F2">
            <w:pPr>
              <w:rPr>
                <w:rFonts w:ascii="Arial" w:hAnsi="Arial" w:cs="Arial"/>
              </w:rPr>
            </w:pPr>
          </w:p>
          <w:p w14:paraId="7963CECE" w14:textId="77777777" w:rsidR="00FA09CD" w:rsidRDefault="00FA09CD" w:rsidP="00A103F2">
            <w:pPr>
              <w:rPr>
                <w:rFonts w:ascii="Arial" w:hAnsi="Arial" w:cs="Arial"/>
              </w:rPr>
            </w:pPr>
          </w:p>
          <w:p w14:paraId="2BE1A585" w14:textId="77777777" w:rsidR="00FA09CD" w:rsidRDefault="00FA09CD" w:rsidP="00A103F2">
            <w:pPr>
              <w:rPr>
                <w:rFonts w:ascii="Arial" w:hAnsi="Arial" w:cs="Arial"/>
              </w:rPr>
            </w:pPr>
          </w:p>
          <w:p w14:paraId="7A0BA0AC" w14:textId="77777777" w:rsidR="00FA09CD" w:rsidRDefault="00FA09CD" w:rsidP="00A103F2">
            <w:pPr>
              <w:rPr>
                <w:rFonts w:ascii="Arial" w:hAnsi="Arial" w:cs="Arial"/>
              </w:rPr>
            </w:pPr>
          </w:p>
          <w:p w14:paraId="0332107B" w14:textId="77777777" w:rsidR="00FA09CD" w:rsidRDefault="00FA09CD" w:rsidP="00A103F2">
            <w:pPr>
              <w:rPr>
                <w:rFonts w:ascii="Arial" w:hAnsi="Arial" w:cs="Arial"/>
              </w:rPr>
            </w:pPr>
          </w:p>
          <w:p w14:paraId="7EF6E4C3" w14:textId="77777777" w:rsidR="00FA09CD" w:rsidRDefault="00FA09CD" w:rsidP="00A103F2">
            <w:pPr>
              <w:rPr>
                <w:rFonts w:ascii="Arial" w:hAnsi="Arial" w:cs="Arial"/>
              </w:rPr>
            </w:pPr>
          </w:p>
          <w:p w14:paraId="4D1CD25E" w14:textId="77777777" w:rsidR="00FA09CD" w:rsidRDefault="00FA09CD" w:rsidP="00A103F2">
            <w:pPr>
              <w:rPr>
                <w:rFonts w:ascii="Arial" w:hAnsi="Arial" w:cs="Arial"/>
              </w:rPr>
            </w:pPr>
          </w:p>
          <w:p w14:paraId="74B309FC" w14:textId="77777777" w:rsidR="00FA09CD" w:rsidRDefault="00FA09CD" w:rsidP="00A103F2">
            <w:pPr>
              <w:rPr>
                <w:rFonts w:ascii="Arial" w:hAnsi="Arial" w:cs="Arial"/>
              </w:rPr>
            </w:pPr>
          </w:p>
          <w:p w14:paraId="07F1FFE3" w14:textId="77777777" w:rsidR="00FA09CD" w:rsidRDefault="00FA09CD" w:rsidP="00A103F2">
            <w:pPr>
              <w:rPr>
                <w:rFonts w:ascii="Arial" w:hAnsi="Arial" w:cs="Arial"/>
              </w:rPr>
            </w:pPr>
          </w:p>
          <w:p w14:paraId="114FC475" w14:textId="77777777" w:rsidR="00FA09CD" w:rsidRDefault="00FA09CD" w:rsidP="00A103F2">
            <w:pPr>
              <w:rPr>
                <w:rFonts w:ascii="Arial" w:hAnsi="Arial" w:cs="Arial"/>
              </w:rPr>
            </w:pPr>
          </w:p>
          <w:p w14:paraId="2D24753D" w14:textId="77777777" w:rsidR="00FA09CD" w:rsidRDefault="00FA09CD" w:rsidP="00A103F2">
            <w:pPr>
              <w:rPr>
                <w:rFonts w:ascii="Arial" w:hAnsi="Arial" w:cs="Arial"/>
              </w:rPr>
            </w:pPr>
          </w:p>
          <w:p w14:paraId="5C549975" w14:textId="77777777" w:rsidR="00FA09CD" w:rsidRDefault="00FA09CD" w:rsidP="00A103F2">
            <w:pPr>
              <w:rPr>
                <w:rFonts w:ascii="Arial" w:hAnsi="Arial" w:cs="Arial"/>
              </w:rPr>
            </w:pPr>
          </w:p>
          <w:p w14:paraId="11DA1F1A" w14:textId="77777777" w:rsidR="00FA09CD" w:rsidRDefault="00FA09CD" w:rsidP="00A103F2">
            <w:pPr>
              <w:rPr>
                <w:rFonts w:ascii="Arial" w:hAnsi="Arial" w:cs="Arial"/>
              </w:rPr>
            </w:pPr>
          </w:p>
          <w:p w14:paraId="1517DC78" w14:textId="77777777" w:rsidR="00FA09CD" w:rsidRDefault="00FA09CD" w:rsidP="00A103F2">
            <w:pPr>
              <w:rPr>
                <w:rFonts w:ascii="Arial" w:hAnsi="Arial" w:cs="Arial"/>
              </w:rPr>
            </w:pPr>
          </w:p>
          <w:p w14:paraId="56847A1F" w14:textId="77777777" w:rsidR="00FA09CD" w:rsidRDefault="00FA09CD" w:rsidP="00A103F2">
            <w:pPr>
              <w:rPr>
                <w:rFonts w:ascii="Arial" w:hAnsi="Arial" w:cs="Arial"/>
              </w:rPr>
            </w:pPr>
          </w:p>
          <w:p w14:paraId="4C361A4A" w14:textId="77777777" w:rsidR="00FA09CD" w:rsidRDefault="00FA09CD" w:rsidP="00A103F2">
            <w:pPr>
              <w:rPr>
                <w:rFonts w:ascii="Arial" w:hAnsi="Arial" w:cs="Arial"/>
              </w:rPr>
            </w:pPr>
          </w:p>
          <w:p w14:paraId="2D247085" w14:textId="77777777" w:rsidR="00FA09CD" w:rsidRDefault="00FA09CD" w:rsidP="00A103F2">
            <w:pPr>
              <w:rPr>
                <w:rFonts w:ascii="Arial" w:hAnsi="Arial" w:cs="Arial"/>
              </w:rPr>
            </w:pPr>
          </w:p>
          <w:p w14:paraId="39FD7EF7" w14:textId="77777777" w:rsidR="00FA09CD" w:rsidRDefault="00FA09CD" w:rsidP="00A103F2">
            <w:pPr>
              <w:rPr>
                <w:rFonts w:ascii="Arial" w:hAnsi="Arial" w:cs="Arial"/>
              </w:rPr>
            </w:pPr>
          </w:p>
          <w:p w14:paraId="1280B0B3" w14:textId="77777777" w:rsidR="00FA09CD" w:rsidRDefault="00FA09CD" w:rsidP="00A103F2">
            <w:pPr>
              <w:rPr>
                <w:rFonts w:ascii="Arial" w:hAnsi="Arial" w:cs="Arial"/>
              </w:rPr>
            </w:pPr>
          </w:p>
          <w:p w14:paraId="2E239281" w14:textId="77777777" w:rsidR="00FA09CD" w:rsidRDefault="00FA09CD" w:rsidP="00A103F2">
            <w:pPr>
              <w:rPr>
                <w:rFonts w:ascii="Arial" w:hAnsi="Arial" w:cs="Arial"/>
              </w:rPr>
            </w:pPr>
          </w:p>
          <w:p w14:paraId="250E3DF7" w14:textId="77777777" w:rsidR="00FA09CD" w:rsidRDefault="00FA09CD" w:rsidP="00A103F2">
            <w:pPr>
              <w:rPr>
                <w:rFonts w:ascii="Arial" w:hAnsi="Arial" w:cs="Arial"/>
              </w:rPr>
            </w:pPr>
          </w:p>
          <w:p w14:paraId="7D6DCCF0" w14:textId="77777777" w:rsidR="00FA09CD" w:rsidRDefault="00FA09CD" w:rsidP="00A103F2">
            <w:pPr>
              <w:rPr>
                <w:rFonts w:ascii="Arial" w:hAnsi="Arial" w:cs="Arial"/>
              </w:rPr>
            </w:pPr>
          </w:p>
          <w:p w14:paraId="7DCE472D" w14:textId="77777777" w:rsidR="00FA09CD" w:rsidRDefault="00FA09CD" w:rsidP="00A103F2">
            <w:pPr>
              <w:rPr>
                <w:rFonts w:ascii="Arial" w:hAnsi="Arial" w:cs="Arial"/>
              </w:rPr>
            </w:pPr>
          </w:p>
          <w:p w14:paraId="6B192A00" w14:textId="77777777" w:rsidR="00FA09CD" w:rsidRDefault="00FA09CD" w:rsidP="00A103F2">
            <w:pPr>
              <w:rPr>
                <w:rFonts w:ascii="Arial" w:hAnsi="Arial" w:cs="Arial"/>
              </w:rPr>
            </w:pPr>
          </w:p>
          <w:p w14:paraId="5B193316" w14:textId="77777777" w:rsidR="00FA09CD" w:rsidRDefault="00FA09CD" w:rsidP="00A103F2">
            <w:pPr>
              <w:rPr>
                <w:rFonts w:ascii="Arial" w:hAnsi="Arial" w:cs="Arial"/>
              </w:rPr>
            </w:pPr>
          </w:p>
          <w:p w14:paraId="0895A3E7" w14:textId="77777777" w:rsidR="00FA09CD" w:rsidRDefault="00FA09CD" w:rsidP="00A103F2">
            <w:pPr>
              <w:rPr>
                <w:rFonts w:ascii="Arial" w:hAnsi="Arial" w:cs="Arial"/>
              </w:rPr>
            </w:pPr>
          </w:p>
          <w:p w14:paraId="543AA6F8" w14:textId="77777777" w:rsidR="00FA09CD" w:rsidRDefault="00FA09CD" w:rsidP="00A103F2">
            <w:pPr>
              <w:rPr>
                <w:rFonts w:ascii="Arial" w:hAnsi="Arial" w:cs="Arial"/>
              </w:rPr>
            </w:pPr>
          </w:p>
          <w:p w14:paraId="1C86FF02" w14:textId="77777777" w:rsidR="00FA09CD" w:rsidRDefault="00FA09CD" w:rsidP="00A103F2">
            <w:pPr>
              <w:rPr>
                <w:rFonts w:ascii="Arial" w:hAnsi="Arial" w:cs="Arial"/>
              </w:rPr>
            </w:pPr>
          </w:p>
          <w:p w14:paraId="3258E229" w14:textId="77777777" w:rsidR="00FA09CD" w:rsidRDefault="00FA09CD" w:rsidP="00A103F2">
            <w:pPr>
              <w:rPr>
                <w:rFonts w:ascii="Arial" w:hAnsi="Arial" w:cs="Arial"/>
              </w:rPr>
            </w:pPr>
          </w:p>
          <w:p w14:paraId="0721D014" w14:textId="77777777" w:rsidR="00FA09CD" w:rsidRDefault="00FA09CD" w:rsidP="00A103F2">
            <w:pPr>
              <w:rPr>
                <w:rFonts w:ascii="Arial" w:hAnsi="Arial" w:cs="Arial"/>
              </w:rPr>
            </w:pPr>
          </w:p>
          <w:p w14:paraId="064B0ED8" w14:textId="77777777" w:rsidR="00FA09CD" w:rsidRDefault="00FA09CD" w:rsidP="00A103F2">
            <w:pPr>
              <w:rPr>
                <w:rFonts w:ascii="Arial" w:hAnsi="Arial" w:cs="Arial"/>
              </w:rPr>
            </w:pPr>
          </w:p>
          <w:p w14:paraId="7665EB93" w14:textId="77777777" w:rsidR="00FA09CD" w:rsidRDefault="00FA09CD" w:rsidP="00A103F2">
            <w:pPr>
              <w:rPr>
                <w:rFonts w:ascii="Arial" w:hAnsi="Arial" w:cs="Arial"/>
              </w:rPr>
            </w:pPr>
          </w:p>
          <w:p w14:paraId="341B7218" w14:textId="77777777" w:rsidR="00FA09CD" w:rsidRDefault="00FA09CD" w:rsidP="00A103F2">
            <w:pPr>
              <w:rPr>
                <w:rFonts w:ascii="Arial" w:hAnsi="Arial" w:cs="Arial"/>
              </w:rPr>
            </w:pPr>
          </w:p>
          <w:p w14:paraId="187F7100" w14:textId="77777777" w:rsidR="00FA09CD" w:rsidRDefault="00FA09CD" w:rsidP="00A103F2">
            <w:pPr>
              <w:rPr>
                <w:rFonts w:ascii="Arial" w:hAnsi="Arial" w:cs="Arial"/>
              </w:rPr>
            </w:pPr>
          </w:p>
          <w:p w14:paraId="72FBB7CA" w14:textId="77777777" w:rsidR="00FA09CD" w:rsidRDefault="00FA09CD" w:rsidP="00A103F2">
            <w:pPr>
              <w:rPr>
                <w:rFonts w:ascii="Arial" w:hAnsi="Arial" w:cs="Arial"/>
              </w:rPr>
            </w:pPr>
          </w:p>
          <w:p w14:paraId="0DC88161" w14:textId="77777777" w:rsidR="00FA09CD" w:rsidRDefault="00FA09CD" w:rsidP="00A103F2">
            <w:pPr>
              <w:rPr>
                <w:rFonts w:ascii="Arial" w:hAnsi="Arial" w:cs="Arial"/>
              </w:rPr>
            </w:pPr>
          </w:p>
          <w:p w14:paraId="1876E975" w14:textId="77777777" w:rsidR="00FA09CD" w:rsidRDefault="00FA09CD" w:rsidP="00A103F2">
            <w:pPr>
              <w:rPr>
                <w:rFonts w:ascii="Arial" w:hAnsi="Arial" w:cs="Arial"/>
              </w:rPr>
            </w:pPr>
          </w:p>
          <w:p w14:paraId="47ED3362" w14:textId="77777777" w:rsidR="00FA09CD" w:rsidRDefault="00FA09CD" w:rsidP="00A103F2">
            <w:pPr>
              <w:rPr>
                <w:rFonts w:ascii="Arial" w:hAnsi="Arial" w:cs="Arial"/>
              </w:rPr>
            </w:pPr>
          </w:p>
          <w:p w14:paraId="2DE5C168" w14:textId="77777777" w:rsidR="00FA09CD" w:rsidRDefault="00FA09CD" w:rsidP="00A103F2">
            <w:pPr>
              <w:rPr>
                <w:rFonts w:ascii="Arial" w:hAnsi="Arial" w:cs="Arial"/>
              </w:rPr>
            </w:pPr>
          </w:p>
          <w:p w14:paraId="53F44B85" w14:textId="77777777" w:rsidR="00FA09CD" w:rsidRDefault="00FA09CD" w:rsidP="00A103F2">
            <w:pPr>
              <w:rPr>
                <w:rFonts w:ascii="Arial" w:hAnsi="Arial" w:cs="Arial"/>
              </w:rPr>
            </w:pPr>
          </w:p>
          <w:p w14:paraId="10F5C2E5" w14:textId="77777777" w:rsidR="00FA09CD" w:rsidRDefault="00FA09CD" w:rsidP="00A103F2">
            <w:pPr>
              <w:rPr>
                <w:rFonts w:ascii="Arial" w:hAnsi="Arial" w:cs="Arial"/>
              </w:rPr>
            </w:pPr>
          </w:p>
          <w:p w14:paraId="73D18580" w14:textId="77777777" w:rsidR="00FA09CD" w:rsidRDefault="00FA09CD" w:rsidP="00A103F2">
            <w:pPr>
              <w:rPr>
                <w:rFonts w:ascii="Arial" w:hAnsi="Arial" w:cs="Arial"/>
              </w:rPr>
            </w:pPr>
          </w:p>
          <w:p w14:paraId="12C71786" w14:textId="77777777" w:rsidR="00FA09CD" w:rsidRDefault="00FA09CD" w:rsidP="00A103F2">
            <w:pPr>
              <w:rPr>
                <w:rFonts w:ascii="Arial" w:hAnsi="Arial" w:cs="Arial"/>
              </w:rPr>
            </w:pPr>
          </w:p>
          <w:p w14:paraId="3A19831F" w14:textId="77777777" w:rsidR="00FA09CD" w:rsidRDefault="00FA09CD" w:rsidP="00A103F2">
            <w:pPr>
              <w:rPr>
                <w:rFonts w:ascii="Arial" w:hAnsi="Arial" w:cs="Arial"/>
              </w:rPr>
            </w:pPr>
          </w:p>
          <w:p w14:paraId="3A2173D3" w14:textId="77777777" w:rsidR="00FA09CD" w:rsidRDefault="00FA09CD" w:rsidP="00A103F2">
            <w:pPr>
              <w:rPr>
                <w:rFonts w:ascii="Arial" w:hAnsi="Arial" w:cs="Arial"/>
              </w:rPr>
            </w:pPr>
          </w:p>
          <w:p w14:paraId="36C31C23" w14:textId="77777777" w:rsidR="00FA09CD" w:rsidRDefault="00FA09CD" w:rsidP="00A103F2">
            <w:pPr>
              <w:rPr>
                <w:rFonts w:ascii="Arial" w:hAnsi="Arial" w:cs="Arial"/>
              </w:rPr>
            </w:pPr>
          </w:p>
          <w:p w14:paraId="0D7E2025" w14:textId="77777777" w:rsidR="00FA09CD" w:rsidRDefault="00FA09CD" w:rsidP="00A103F2">
            <w:pPr>
              <w:rPr>
                <w:rFonts w:ascii="Arial" w:hAnsi="Arial" w:cs="Arial"/>
              </w:rPr>
            </w:pPr>
          </w:p>
          <w:p w14:paraId="39C8C4C5" w14:textId="77777777" w:rsidR="00FA09CD" w:rsidRDefault="00FA09CD" w:rsidP="00A103F2">
            <w:pPr>
              <w:rPr>
                <w:rFonts w:ascii="Arial" w:hAnsi="Arial" w:cs="Arial"/>
              </w:rPr>
            </w:pPr>
          </w:p>
          <w:p w14:paraId="17248C21" w14:textId="77777777" w:rsidR="00FA09CD" w:rsidRDefault="00FA09CD" w:rsidP="00A103F2">
            <w:pPr>
              <w:rPr>
                <w:rFonts w:ascii="Arial" w:hAnsi="Arial" w:cs="Arial"/>
              </w:rPr>
            </w:pPr>
          </w:p>
          <w:p w14:paraId="2A640048" w14:textId="77777777" w:rsidR="00FA09CD" w:rsidRDefault="00FA09CD" w:rsidP="00A103F2">
            <w:pPr>
              <w:rPr>
                <w:rFonts w:ascii="Arial" w:hAnsi="Arial" w:cs="Arial"/>
              </w:rPr>
            </w:pPr>
          </w:p>
          <w:p w14:paraId="11684059" w14:textId="77777777" w:rsidR="00FA09CD" w:rsidRDefault="00FA09CD" w:rsidP="00A103F2">
            <w:pPr>
              <w:rPr>
                <w:rFonts w:ascii="Arial" w:hAnsi="Arial" w:cs="Arial"/>
              </w:rPr>
            </w:pPr>
          </w:p>
          <w:p w14:paraId="323125F6" w14:textId="77777777" w:rsidR="00FA09CD" w:rsidRDefault="00FA09CD" w:rsidP="00A103F2">
            <w:pPr>
              <w:rPr>
                <w:rFonts w:ascii="Arial" w:hAnsi="Arial" w:cs="Arial"/>
              </w:rPr>
            </w:pPr>
          </w:p>
          <w:p w14:paraId="2591F4D4" w14:textId="77777777" w:rsidR="00FA09CD" w:rsidRDefault="00FA09CD" w:rsidP="00A103F2">
            <w:pPr>
              <w:rPr>
                <w:rFonts w:ascii="Arial" w:hAnsi="Arial" w:cs="Arial"/>
              </w:rPr>
            </w:pPr>
          </w:p>
          <w:p w14:paraId="6562EAF0" w14:textId="77777777" w:rsidR="00FA09CD" w:rsidRDefault="00FA09CD" w:rsidP="00A103F2">
            <w:pPr>
              <w:rPr>
                <w:rFonts w:ascii="Arial" w:hAnsi="Arial" w:cs="Arial"/>
              </w:rPr>
            </w:pPr>
          </w:p>
          <w:p w14:paraId="74636C62" w14:textId="77777777" w:rsidR="00FA09CD" w:rsidRDefault="00FA09CD" w:rsidP="00A103F2">
            <w:pPr>
              <w:rPr>
                <w:rFonts w:ascii="Arial" w:hAnsi="Arial" w:cs="Arial"/>
              </w:rPr>
            </w:pPr>
          </w:p>
          <w:p w14:paraId="6956F9BE" w14:textId="77777777" w:rsidR="00FA09CD" w:rsidRDefault="00FA09CD" w:rsidP="00A103F2">
            <w:pPr>
              <w:rPr>
                <w:rFonts w:ascii="Arial" w:hAnsi="Arial" w:cs="Arial"/>
              </w:rPr>
            </w:pPr>
          </w:p>
          <w:p w14:paraId="4E920E69" w14:textId="77777777" w:rsidR="00FA09CD" w:rsidRDefault="00FA09CD" w:rsidP="00A103F2">
            <w:pPr>
              <w:rPr>
                <w:rFonts w:ascii="Arial" w:hAnsi="Arial" w:cs="Arial"/>
              </w:rPr>
            </w:pPr>
          </w:p>
          <w:p w14:paraId="2CFA2E96" w14:textId="77777777" w:rsidR="00FA09CD" w:rsidRDefault="00FA09CD" w:rsidP="00A103F2">
            <w:pPr>
              <w:rPr>
                <w:rFonts w:ascii="Arial" w:hAnsi="Arial" w:cs="Arial"/>
              </w:rPr>
            </w:pPr>
          </w:p>
          <w:p w14:paraId="0A3BA288" w14:textId="77777777" w:rsidR="00FA09CD" w:rsidRDefault="00FA09CD" w:rsidP="00A103F2">
            <w:pPr>
              <w:rPr>
                <w:rFonts w:ascii="Arial" w:hAnsi="Arial" w:cs="Arial"/>
              </w:rPr>
            </w:pPr>
          </w:p>
          <w:p w14:paraId="4C214B13" w14:textId="77777777" w:rsidR="00FA09CD" w:rsidRDefault="00FA09CD" w:rsidP="00A103F2">
            <w:pPr>
              <w:rPr>
                <w:rFonts w:ascii="Arial" w:hAnsi="Arial" w:cs="Arial"/>
              </w:rPr>
            </w:pPr>
          </w:p>
          <w:p w14:paraId="160D9DB4" w14:textId="77777777" w:rsidR="00FA09CD" w:rsidRDefault="00FA09CD" w:rsidP="00A103F2">
            <w:pPr>
              <w:rPr>
                <w:rFonts w:ascii="Arial" w:hAnsi="Arial" w:cs="Arial"/>
              </w:rPr>
            </w:pPr>
          </w:p>
          <w:p w14:paraId="5F005D11" w14:textId="77777777" w:rsidR="00FA09CD" w:rsidRDefault="00FA09CD" w:rsidP="00A103F2">
            <w:pPr>
              <w:rPr>
                <w:rFonts w:ascii="Arial" w:hAnsi="Arial" w:cs="Arial"/>
              </w:rPr>
            </w:pPr>
          </w:p>
          <w:p w14:paraId="78C6D218" w14:textId="77777777" w:rsidR="00FA09CD" w:rsidRDefault="00FA09CD" w:rsidP="00A103F2">
            <w:pPr>
              <w:rPr>
                <w:rFonts w:ascii="Arial" w:hAnsi="Arial" w:cs="Arial"/>
              </w:rPr>
            </w:pPr>
          </w:p>
          <w:p w14:paraId="31E969B0" w14:textId="77777777" w:rsidR="00FA09CD" w:rsidRDefault="00FA09CD" w:rsidP="00A103F2">
            <w:pPr>
              <w:rPr>
                <w:rFonts w:ascii="Arial" w:hAnsi="Arial" w:cs="Arial"/>
              </w:rPr>
            </w:pPr>
          </w:p>
          <w:p w14:paraId="218F6DA9" w14:textId="77777777" w:rsidR="00FA09CD" w:rsidRDefault="00FA09CD" w:rsidP="00A103F2">
            <w:pPr>
              <w:rPr>
                <w:rFonts w:ascii="Arial" w:hAnsi="Arial" w:cs="Arial"/>
              </w:rPr>
            </w:pPr>
          </w:p>
          <w:p w14:paraId="30A11586" w14:textId="77777777" w:rsidR="00FA09CD" w:rsidRDefault="00FA09CD" w:rsidP="00A103F2">
            <w:pPr>
              <w:rPr>
                <w:rFonts w:ascii="Arial" w:hAnsi="Arial" w:cs="Arial"/>
              </w:rPr>
            </w:pPr>
          </w:p>
          <w:p w14:paraId="1F37B50F" w14:textId="77777777" w:rsidR="00FA09CD" w:rsidRDefault="00FA09CD" w:rsidP="00A103F2">
            <w:pPr>
              <w:rPr>
                <w:rFonts w:ascii="Arial" w:hAnsi="Arial" w:cs="Arial"/>
              </w:rPr>
            </w:pPr>
          </w:p>
          <w:p w14:paraId="59F8EDF4" w14:textId="77777777" w:rsidR="00FA09CD" w:rsidRDefault="00FA09CD" w:rsidP="00A103F2">
            <w:pPr>
              <w:rPr>
                <w:rFonts w:ascii="Arial" w:hAnsi="Arial" w:cs="Arial"/>
              </w:rPr>
            </w:pPr>
          </w:p>
          <w:p w14:paraId="10CF50A2" w14:textId="77777777" w:rsidR="00FA09CD" w:rsidRDefault="00FA09CD" w:rsidP="00A103F2">
            <w:pPr>
              <w:rPr>
                <w:rFonts w:ascii="Arial" w:hAnsi="Arial" w:cs="Arial"/>
              </w:rPr>
            </w:pPr>
          </w:p>
          <w:p w14:paraId="67CA2F8B" w14:textId="77777777" w:rsidR="00FA09CD" w:rsidRDefault="00FA09CD" w:rsidP="00A103F2">
            <w:pPr>
              <w:rPr>
                <w:rFonts w:ascii="Arial" w:hAnsi="Arial" w:cs="Arial"/>
              </w:rPr>
            </w:pPr>
          </w:p>
          <w:p w14:paraId="4E8C9903" w14:textId="77777777" w:rsidR="00FA09CD" w:rsidRDefault="00FA09CD" w:rsidP="00A103F2">
            <w:pPr>
              <w:rPr>
                <w:rFonts w:ascii="Arial" w:hAnsi="Arial" w:cs="Arial"/>
              </w:rPr>
            </w:pPr>
          </w:p>
          <w:p w14:paraId="070E0B80" w14:textId="77777777" w:rsidR="00FA09CD" w:rsidRDefault="00FA09CD" w:rsidP="00A103F2">
            <w:pPr>
              <w:rPr>
                <w:rFonts w:ascii="Arial" w:hAnsi="Arial" w:cs="Arial"/>
              </w:rPr>
            </w:pPr>
          </w:p>
          <w:p w14:paraId="4FB72F73" w14:textId="77777777" w:rsidR="00FA09CD" w:rsidRDefault="00FA09CD" w:rsidP="00A103F2">
            <w:pPr>
              <w:rPr>
                <w:rFonts w:ascii="Arial" w:hAnsi="Arial" w:cs="Arial"/>
              </w:rPr>
            </w:pPr>
          </w:p>
          <w:p w14:paraId="51E7E4DF" w14:textId="77777777" w:rsidR="00FA09CD" w:rsidRDefault="00FA09CD" w:rsidP="00A103F2">
            <w:pPr>
              <w:rPr>
                <w:rFonts w:ascii="Arial" w:hAnsi="Arial" w:cs="Arial"/>
              </w:rPr>
            </w:pPr>
          </w:p>
          <w:p w14:paraId="7868CA21" w14:textId="77777777" w:rsidR="00FA09CD" w:rsidRDefault="00FA09CD" w:rsidP="00A103F2">
            <w:pPr>
              <w:rPr>
                <w:rFonts w:ascii="Arial" w:hAnsi="Arial" w:cs="Arial"/>
              </w:rPr>
            </w:pPr>
          </w:p>
          <w:p w14:paraId="385808B0" w14:textId="77777777" w:rsidR="00FA09CD" w:rsidRDefault="00FA09CD" w:rsidP="00A103F2">
            <w:pPr>
              <w:rPr>
                <w:rFonts w:ascii="Arial" w:hAnsi="Arial" w:cs="Arial"/>
              </w:rPr>
            </w:pPr>
          </w:p>
          <w:p w14:paraId="7DFAC00E" w14:textId="77777777" w:rsidR="00FA09CD" w:rsidRDefault="00FA09CD" w:rsidP="00A103F2">
            <w:pPr>
              <w:rPr>
                <w:rFonts w:ascii="Arial" w:hAnsi="Arial" w:cs="Arial"/>
              </w:rPr>
            </w:pPr>
          </w:p>
          <w:p w14:paraId="78468DE7" w14:textId="77777777" w:rsidR="00FA09CD" w:rsidRDefault="00FA09CD" w:rsidP="00A103F2">
            <w:pPr>
              <w:rPr>
                <w:rFonts w:ascii="Arial" w:hAnsi="Arial" w:cs="Arial"/>
              </w:rPr>
            </w:pPr>
          </w:p>
          <w:p w14:paraId="40530A83" w14:textId="24015929" w:rsidR="00FA09CD" w:rsidRPr="00997253" w:rsidRDefault="0095290F" w:rsidP="00A030E4">
            <w:pPr>
              <w:rPr>
                <w:rFonts w:ascii="Arial" w:hAnsi="Arial" w:cs="Arial"/>
              </w:rPr>
            </w:pPr>
            <w:r>
              <w:rPr>
                <w:rFonts w:ascii="Arial" w:hAnsi="Arial" w:cs="Arial"/>
              </w:rPr>
              <w:t xml:space="preserve">Engage with Tenants on </w:t>
            </w:r>
            <w:r w:rsidR="00F27C9D">
              <w:rPr>
                <w:rFonts w:ascii="Arial" w:hAnsi="Arial" w:cs="Arial"/>
              </w:rPr>
              <w:t>social media</w:t>
            </w:r>
          </w:p>
        </w:tc>
        <w:tc>
          <w:tcPr>
            <w:tcW w:w="2126" w:type="dxa"/>
          </w:tcPr>
          <w:p w14:paraId="754A23CB" w14:textId="77777777" w:rsidR="003B3790" w:rsidRDefault="003B3790" w:rsidP="003B3790">
            <w:pPr>
              <w:rPr>
                <w:rFonts w:ascii="Arial" w:hAnsi="Arial" w:cs="Arial"/>
              </w:rPr>
            </w:pPr>
          </w:p>
          <w:p w14:paraId="0411BA20" w14:textId="77777777" w:rsidR="00305A0B" w:rsidRDefault="00305A0B" w:rsidP="003B3790">
            <w:pPr>
              <w:rPr>
                <w:rFonts w:ascii="Arial" w:hAnsi="Arial" w:cs="Arial"/>
              </w:rPr>
            </w:pPr>
          </w:p>
          <w:p w14:paraId="1674B047" w14:textId="77777777" w:rsidR="00305A0B" w:rsidRDefault="00305A0B" w:rsidP="003B3790">
            <w:pPr>
              <w:rPr>
                <w:rFonts w:ascii="Arial" w:hAnsi="Arial" w:cs="Arial"/>
              </w:rPr>
            </w:pPr>
          </w:p>
          <w:p w14:paraId="01886E0D" w14:textId="77777777" w:rsidR="00305A0B" w:rsidRDefault="00305A0B" w:rsidP="003B3790">
            <w:pPr>
              <w:rPr>
                <w:rFonts w:ascii="Arial" w:hAnsi="Arial" w:cs="Arial"/>
              </w:rPr>
            </w:pPr>
          </w:p>
          <w:p w14:paraId="1CE050E0" w14:textId="77777777" w:rsidR="00305A0B" w:rsidRDefault="00305A0B" w:rsidP="003B3790">
            <w:pPr>
              <w:rPr>
                <w:rFonts w:ascii="Arial" w:hAnsi="Arial" w:cs="Arial"/>
              </w:rPr>
            </w:pPr>
          </w:p>
          <w:p w14:paraId="4FA4E7FB" w14:textId="77777777" w:rsidR="00305A0B" w:rsidRDefault="00305A0B" w:rsidP="003B3790">
            <w:pPr>
              <w:rPr>
                <w:rFonts w:ascii="Arial" w:hAnsi="Arial" w:cs="Arial"/>
              </w:rPr>
            </w:pPr>
          </w:p>
          <w:p w14:paraId="1978F8B5" w14:textId="77777777" w:rsidR="00305A0B" w:rsidRDefault="00305A0B" w:rsidP="003B3790">
            <w:pPr>
              <w:rPr>
                <w:rFonts w:ascii="Arial" w:hAnsi="Arial" w:cs="Arial"/>
              </w:rPr>
            </w:pPr>
          </w:p>
          <w:p w14:paraId="3CDD3AF9" w14:textId="77777777" w:rsidR="00305A0B" w:rsidRDefault="00305A0B" w:rsidP="003B3790">
            <w:pPr>
              <w:rPr>
                <w:rFonts w:ascii="Arial" w:hAnsi="Arial" w:cs="Arial"/>
              </w:rPr>
            </w:pPr>
          </w:p>
          <w:p w14:paraId="4F2F4284" w14:textId="77777777" w:rsidR="00305A0B" w:rsidRDefault="00305A0B" w:rsidP="003B3790">
            <w:pPr>
              <w:rPr>
                <w:rFonts w:ascii="Arial" w:hAnsi="Arial" w:cs="Arial"/>
              </w:rPr>
            </w:pPr>
          </w:p>
          <w:p w14:paraId="1F2D44FA" w14:textId="77777777" w:rsidR="00305A0B" w:rsidRDefault="00305A0B" w:rsidP="003B3790">
            <w:pPr>
              <w:rPr>
                <w:rFonts w:ascii="Arial" w:hAnsi="Arial" w:cs="Arial"/>
              </w:rPr>
            </w:pPr>
          </w:p>
          <w:p w14:paraId="11966C69" w14:textId="77777777" w:rsidR="00305A0B" w:rsidRDefault="00305A0B" w:rsidP="003B3790">
            <w:pPr>
              <w:rPr>
                <w:rFonts w:ascii="Arial" w:hAnsi="Arial" w:cs="Arial"/>
              </w:rPr>
            </w:pPr>
          </w:p>
          <w:p w14:paraId="216FFA68" w14:textId="77777777" w:rsidR="00305A0B" w:rsidRDefault="00305A0B" w:rsidP="003B3790">
            <w:pPr>
              <w:rPr>
                <w:rFonts w:ascii="Arial" w:hAnsi="Arial" w:cs="Arial"/>
              </w:rPr>
            </w:pPr>
          </w:p>
          <w:p w14:paraId="1A209F9B" w14:textId="77777777" w:rsidR="00305A0B" w:rsidRDefault="00305A0B" w:rsidP="003B3790">
            <w:pPr>
              <w:rPr>
                <w:rFonts w:ascii="Arial" w:hAnsi="Arial" w:cs="Arial"/>
              </w:rPr>
            </w:pPr>
          </w:p>
          <w:p w14:paraId="0AFD8BCD" w14:textId="77777777" w:rsidR="00305A0B" w:rsidRDefault="00305A0B" w:rsidP="003B3790">
            <w:pPr>
              <w:rPr>
                <w:rFonts w:ascii="Arial" w:hAnsi="Arial" w:cs="Arial"/>
              </w:rPr>
            </w:pPr>
          </w:p>
          <w:p w14:paraId="71DABA53" w14:textId="77777777" w:rsidR="00305A0B" w:rsidRDefault="00305A0B" w:rsidP="003B3790">
            <w:pPr>
              <w:rPr>
                <w:rFonts w:ascii="Arial" w:hAnsi="Arial" w:cs="Arial"/>
              </w:rPr>
            </w:pPr>
          </w:p>
          <w:p w14:paraId="5FE97019" w14:textId="77777777" w:rsidR="00305A0B" w:rsidRDefault="00305A0B" w:rsidP="003B3790">
            <w:pPr>
              <w:rPr>
                <w:rFonts w:ascii="Arial" w:hAnsi="Arial" w:cs="Arial"/>
              </w:rPr>
            </w:pPr>
          </w:p>
          <w:p w14:paraId="1E2A871D" w14:textId="77777777" w:rsidR="00305A0B" w:rsidRDefault="00305A0B" w:rsidP="003B3790">
            <w:pPr>
              <w:rPr>
                <w:rFonts w:ascii="Arial" w:hAnsi="Arial" w:cs="Arial"/>
              </w:rPr>
            </w:pPr>
          </w:p>
          <w:p w14:paraId="48B081C2" w14:textId="77777777" w:rsidR="00305A0B" w:rsidRDefault="00305A0B" w:rsidP="003B3790">
            <w:pPr>
              <w:rPr>
                <w:rFonts w:ascii="Arial" w:hAnsi="Arial" w:cs="Arial"/>
              </w:rPr>
            </w:pPr>
          </w:p>
          <w:p w14:paraId="538FB5B3" w14:textId="77777777" w:rsidR="00305A0B" w:rsidRDefault="00305A0B" w:rsidP="003B3790">
            <w:pPr>
              <w:rPr>
                <w:rFonts w:ascii="Arial" w:hAnsi="Arial" w:cs="Arial"/>
              </w:rPr>
            </w:pPr>
          </w:p>
          <w:p w14:paraId="1D841914" w14:textId="77777777" w:rsidR="00305A0B" w:rsidRDefault="00305A0B" w:rsidP="003B3790">
            <w:pPr>
              <w:rPr>
                <w:rFonts w:ascii="Arial" w:hAnsi="Arial" w:cs="Arial"/>
              </w:rPr>
            </w:pPr>
          </w:p>
          <w:p w14:paraId="2166B3D0" w14:textId="77777777" w:rsidR="00305A0B" w:rsidRDefault="00305A0B" w:rsidP="003B3790">
            <w:pPr>
              <w:rPr>
                <w:rFonts w:ascii="Arial" w:hAnsi="Arial" w:cs="Arial"/>
              </w:rPr>
            </w:pPr>
          </w:p>
          <w:p w14:paraId="1ABBA770" w14:textId="77777777" w:rsidR="00305A0B" w:rsidRDefault="00305A0B" w:rsidP="003B3790">
            <w:pPr>
              <w:rPr>
                <w:rFonts w:ascii="Arial" w:hAnsi="Arial" w:cs="Arial"/>
              </w:rPr>
            </w:pPr>
          </w:p>
          <w:p w14:paraId="7930A121" w14:textId="77777777" w:rsidR="00305A0B" w:rsidRDefault="00305A0B" w:rsidP="003B3790">
            <w:pPr>
              <w:rPr>
                <w:rFonts w:ascii="Arial" w:hAnsi="Arial" w:cs="Arial"/>
              </w:rPr>
            </w:pPr>
          </w:p>
          <w:p w14:paraId="4631CC53" w14:textId="77777777" w:rsidR="00305A0B" w:rsidRDefault="00305A0B" w:rsidP="003B3790">
            <w:pPr>
              <w:rPr>
                <w:rFonts w:ascii="Arial" w:hAnsi="Arial" w:cs="Arial"/>
              </w:rPr>
            </w:pPr>
          </w:p>
          <w:p w14:paraId="4A82E0B6" w14:textId="77777777" w:rsidR="00305A0B" w:rsidRDefault="00305A0B" w:rsidP="003B3790">
            <w:pPr>
              <w:rPr>
                <w:rFonts w:ascii="Arial" w:hAnsi="Arial" w:cs="Arial"/>
              </w:rPr>
            </w:pPr>
          </w:p>
          <w:p w14:paraId="2C9AB606" w14:textId="77777777" w:rsidR="00305A0B" w:rsidRDefault="00305A0B" w:rsidP="003B3790">
            <w:pPr>
              <w:rPr>
                <w:rFonts w:ascii="Arial" w:hAnsi="Arial" w:cs="Arial"/>
              </w:rPr>
            </w:pPr>
          </w:p>
          <w:p w14:paraId="7EFC1329" w14:textId="77777777" w:rsidR="00305A0B" w:rsidRDefault="00305A0B" w:rsidP="003B3790">
            <w:pPr>
              <w:rPr>
                <w:rFonts w:ascii="Arial" w:hAnsi="Arial" w:cs="Arial"/>
              </w:rPr>
            </w:pPr>
          </w:p>
          <w:p w14:paraId="43526E61" w14:textId="77777777" w:rsidR="00305A0B" w:rsidRDefault="00305A0B" w:rsidP="003B3790">
            <w:pPr>
              <w:rPr>
                <w:rFonts w:ascii="Arial" w:hAnsi="Arial" w:cs="Arial"/>
              </w:rPr>
            </w:pPr>
          </w:p>
          <w:p w14:paraId="5046A78C" w14:textId="77777777" w:rsidR="00305A0B" w:rsidRDefault="00305A0B" w:rsidP="003B3790">
            <w:pPr>
              <w:rPr>
                <w:rFonts w:ascii="Arial" w:hAnsi="Arial" w:cs="Arial"/>
              </w:rPr>
            </w:pPr>
          </w:p>
          <w:p w14:paraId="443538A4" w14:textId="77777777" w:rsidR="00305A0B" w:rsidRDefault="00305A0B" w:rsidP="003B3790">
            <w:pPr>
              <w:rPr>
                <w:rFonts w:ascii="Arial" w:hAnsi="Arial" w:cs="Arial"/>
              </w:rPr>
            </w:pPr>
          </w:p>
          <w:p w14:paraId="265D8789" w14:textId="77777777" w:rsidR="00305A0B" w:rsidRDefault="00305A0B" w:rsidP="003B3790">
            <w:pPr>
              <w:rPr>
                <w:rFonts w:ascii="Arial" w:hAnsi="Arial" w:cs="Arial"/>
              </w:rPr>
            </w:pPr>
          </w:p>
          <w:p w14:paraId="4DCD64FA" w14:textId="77777777" w:rsidR="00305A0B" w:rsidRDefault="00305A0B" w:rsidP="003B3790">
            <w:pPr>
              <w:rPr>
                <w:rFonts w:ascii="Arial" w:hAnsi="Arial" w:cs="Arial"/>
              </w:rPr>
            </w:pPr>
          </w:p>
          <w:p w14:paraId="482E4709" w14:textId="77777777" w:rsidR="00305A0B" w:rsidRDefault="00305A0B" w:rsidP="003B3790">
            <w:pPr>
              <w:rPr>
                <w:rFonts w:ascii="Arial" w:hAnsi="Arial" w:cs="Arial"/>
              </w:rPr>
            </w:pPr>
          </w:p>
          <w:p w14:paraId="5830A500" w14:textId="77777777" w:rsidR="00305A0B" w:rsidRDefault="00305A0B" w:rsidP="003B3790">
            <w:pPr>
              <w:rPr>
                <w:rFonts w:ascii="Arial" w:hAnsi="Arial" w:cs="Arial"/>
              </w:rPr>
            </w:pPr>
          </w:p>
          <w:p w14:paraId="1D354792" w14:textId="77777777" w:rsidR="00305A0B" w:rsidRDefault="00305A0B" w:rsidP="003B3790">
            <w:pPr>
              <w:rPr>
                <w:rFonts w:ascii="Arial" w:hAnsi="Arial" w:cs="Arial"/>
              </w:rPr>
            </w:pPr>
          </w:p>
          <w:p w14:paraId="5563E293" w14:textId="77777777" w:rsidR="00305A0B" w:rsidRDefault="00305A0B" w:rsidP="003B3790">
            <w:pPr>
              <w:rPr>
                <w:rFonts w:ascii="Arial" w:hAnsi="Arial" w:cs="Arial"/>
              </w:rPr>
            </w:pPr>
          </w:p>
          <w:p w14:paraId="0B06CFDB" w14:textId="77777777" w:rsidR="00305A0B" w:rsidRDefault="00305A0B" w:rsidP="003B3790">
            <w:pPr>
              <w:rPr>
                <w:rFonts w:ascii="Arial" w:hAnsi="Arial" w:cs="Arial"/>
              </w:rPr>
            </w:pPr>
          </w:p>
          <w:p w14:paraId="5BB20C40" w14:textId="77777777" w:rsidR="00305A0B" w:rsidRDefault="00305A0B" w:rsidP="003B3790">
            <w:pPr>
              <w:rPr>
                <w:rFonts w:ascii="Arial" w:hAnsi="Arial" w:cs="Arial"/>
              </w:rPr>
            </w:pPr>
          </w:p>
          <w:p w14:paraId="30CC4D2E" w14:textId="77777777" w:rsidR="00305A0B" w:rsidRDefault="00305A0B" w:rsidP="003B3790">
            <w:pPr>
              <w:rPr>
                <w:rFonts w:ascii="Arial" w:hAnsi="Arial" w:cs="Arial"/>
              </w:rPr>
            </w:pPr>
          </w:p>
          <w:p w14:paraId="73682012" w14:textId="77777777" w:rsidR="00305A0B" w:rsidRDefault="00305A0B" w:rsidP="003B3790">
            <w:pPr>
              <w:rPr>
                <w:rFonts w:ascii="Arial" w:hAnsi="Arial" w:cs="Arial"/>
              </w:rPr>
            </w:pPr>
          </w:p>
          <w:p w14:paraId="1EC16AC2" w14:textId="77777777" w:rsidR="00305A0B" w:rsidRDefault="00305A0B" w:rsidP="003B3790">
            <w:pPr>
              <w:rPr>
                <w:rFonts w:ascii="Arial" w:hAnsi="Arial" w:cs="Arial"/>
              </w:rPr>
            </w:pPr>
          </w:p>
          <w:p w14:paraId="3638509A" w14:textId="77777777" w:rsidR="00305A0B" w:rsidRDefault="00305A0B" w:rsidP="003B3790">
            <w:pPr>
              <w:rPr>
                <w:rFonts w:ascii="Arial" w:hAnsi="Arial" w:cs="Arial"/>
              </w:rPr>
            </w:pPr>
          </w:p>
          <w:p w14:paraId="227BD062" w14:textId="77777777" w:rsidR="00305A0B" w:rsidRDefault="00305A0B" w:rsidP="003B3790">
            <w:pPr>
              <w:rPr>
                <w:rFonts w:ascii="Arial" w:hAnsi="Arial" w:cs="Arial"/>
              </w:rPr>
            </w:pPr>
          </w:p>
          <w:p w14:paraId="31F0C720" w14:textId="77777777" w:rsidR="00305A0B" w:rsidRDefault="00305A0B" w:rsidP="003B3790">
            <w:pPr>
              <w:rPr>
                <w:rFonts w:ascii="Arial" w:hAnsi="Arial" w:cs="Arial"/>
              </w:rPr>
            </w:pPr>
          </w:p>
          <w:p w14:paraId="011F6C5C" w14:textId="77777777" w:rsidR="00305A0B" w:rsidRDefault="00305A0B" w:rsidP="003B3790">
            <w:pPr>
              <w:rPr>
                <w:rFonts w:ascii="Arial" w:hAnsi="Arial" w:cs="Arial"/>
              </w:rPr>
            </w:pPr>
          </w:p>
          <w:p w14:paraId="078A84AB" w14:textId="77777777" w:rsidR="00305A0B" w:rsidRDefault="00305A0B" w:rsidP="003B3790">
            <w:pPr>
              <w:rPr>
                <w:rFonts w:ascii="Arial" w:hAnsi="Arial" w:cs="Arial"/>
              </w:rPr>
            </w:pPr>
          </w:p>
          <w:p w14:paraId="51FDECAF" w14:textId="77777777" w:rsidR="00305A0B" w:rsidRDefault="00305A0B" w:rsidP="003B3790">
            <w:pPr>
              <w:rPr>
                <w:rFonts w:ascii="Arial" w:hAnsi="Arial" w:cs="Arial"/>
              </w:rPr>
            </w:pPr>
          </w:p>
          <w:p w14:paraId="2F8D14C3" w14:textId="77777777" w:rsidR="00305A0B" w:rsidRDefault="00305A0B" w:rsidP="003B3790">
            <w:pPr>
              <w:rPr>
                <w:rFonts w:ascii="Arial" w:hAnsi="Arial" w:cs="Arial"/>
              </w:rPr>
            </w:pPr>
          </w:p>
          <w:p w14:paraId="1D6E3362" w14:textId="77777777" w:rsidR="00305A0B" w:rsidRDefault="00305A0B" w:rsidP="003B3790">
            <w:pPr>
              <w:rPr>
                <w:rFonts w:ascii="Arial" w:hAnsi="Arial" w:cs="Arial"/>
              </w:rPr>
            </w:pPr>
          </w:p>
          <w:p w14:paraId="0A7160F7" w14:textId="77777777" w:rsidR="00305A0B" w:rsidRDefault="00305A0B" w:rsidP="003B3790">
            <w:pPr>
              <w:rPr>
                <w:rFonts w:ascii="Arial" w:hAnsi="Arial" w:cs="Arial"/>
              </w:rPr>
            </w:pPr>
          </w:p>
          <w:p w14:paraId="6485FA2C" w14:textId="77777777" w:rsidR="00305A0B" w:rsidRDefault="00305A0B" w:rsidP="003B3790">
            <w:pPr>
              <w:rPr>
                <w:rFonts w:ascii="Arial" w:hAnsi="Arial" w:cs="Arial"/>
              </w:rPr>
            </w:pPr>
          </w:p>
          <w:p w14:paraId="35CAAD84" w14:textId="77777777" w:rsidR="00305A0B" w:rsidRDefault="00305A0B" w:rsidP="003B3790">
            <w:pPr>
              <w:rPr>
                <w:rFonts w:ascii="Arial" w:hAnsi="Arial" w:cs="Arial"/>
              </w:rPr>
            </w:pPr>
          </w:p>
          <w:p w14:paraId="3E9B885C" w14:textId="77777777" w:rsidR="00305A0B" w:rsidRDefault="00305A0B" w:rsidP="003B3790">
            <w:pPr>
              <w:rPr>
                <w:rFonts w:ascii="Arial" w:hAnsi="Arial" w:cs="Arial"/>
              </w:rPr>
            </w:pPr>
          </w:p>
          <w:p w14:paraId="5D9282F5" w14:textId="77777777" w:rsidR="00305A0B" w:rsidRDefault="00305A0B" w:rsidP="003B3790">
            <w:pPr>
              <w:rPr>
                <w:rFonts w:ascii="Arial" w:hAnsi="Arial" w:cs="Arial"/>
              </w:rPr>
            </w:pPr>
          </w:p>
          <w:p w14:paraId="779C119F" w14:textId="77777777" w:rsidR="00305A0B" w:rsidRDefault="00305A0B" w:rsidP="003B3790">
            <w:pPr>
              <w:rPr>
                <w:rFonts w:ascii="Arial" w:hAnsi="Arial" w:cs="Arial"/>
              </w:rPr>
            </w:pPr>
          </w:p>
          <w:p w14:paraId="3D7132B5" w14:textId="77777777" w:rsidR="00305A0B" w:rsidRDefault="00305A0B" w:rsidP="003B3790">
            <w:pPr>
              <w:rPr>
                <w:rFonts w:ascii="Arial" w:hAnsi="Arial" w:cs="Arial"/>
              </w:rPr>
            </w:pPr>
          </w:p>
          <w:p w14:paraId="023BD47E" w14:textId="77777777" w:rsidR="00305A0B" w:rsidRDefault="00305A0B" w:rsidP="003B3790">
            <w:pPr>
              <w:rPr>
                <w:rFonts w:ascii="Arial" w:hAnsi="Arial" w:cs="Arial"/>
              </w:rPr>
            </w:pPr>
          </w:p>
          <w:p w14:paraId="40670430" w14:textId="77777777" w:rsidR="00305A0B" w:rsidRDefault="00305A0B" w:rsidP="003B3790">
            <w:pPr>
              <w:rPr>
                <w:rFonts w:ascii="Arial" w:hAnsi="Arial" w:cs="Arial"/>
              </w:rPr>
            </w:pPr>
          </w:p>
          <w:p w14:paraId="070E0A80" w14:textId="77777777" w:rsidR="00305A0B" w:rsidRDefault="00305A0B" w:rsidP="003B3790">
            <w:pPr>
              <w:rPr>
                <w:rFonts w:ascii="Arial" w:hAnsi="Arial" w:cs="Arial"/>
              </w:rPr>
            </w:pPr>
          </w:p>
          <w:p w14:paraId="10CE05E4" w14:textId="77777777" w:rsidR="00305A0B" w:rsidRDefault="00305A0B" w:rsidP="003B3790">
            <w:pPr>
              <w:rPr>
                <w:rFonts w:ascii="Arial" w:hAnsi="Arial" w:cs="Arial"/>
              </w:rPr>
            </w:pPr>
          </w:p>
          <w:p w14:paraId="74E827A1" w14:textId="77777777" w:rsidR="00305A0B" w:rsidRDefault="00305A0B" w:rsidP="003B3790">
            <w:pPr>
              <w:rPr>
                <w:rFonts w:ascii="Arial" w:hAnsi="Arial" w:cs="Arial"/>
              </w:rPr>
            </w:pPr>
          </w:p>
          <w:p w14:paraId="3F567B00" w14:textId="77777777" w:rsidR="00305A0B" w:rsidRDefault="00305A0B" w:rsidP="003B3790">
            <w:pPr>
              <w:rPr>
                <w:rFonts w:ascii="Arial" w:hAnsi="Arial" w:cs="Arial"/>
              </w:rPr>
            </w:pPr>
          </w:p>
          <w:p w14:paraId="2FF44F95" w14:textId="77777777" w:rsidR="00305A0B" w:rsidRDefault="00305A0B" w:rsidP="003B3790">
            <w:pPr>
              <w:rPr>
                <w:rFonts w:ascii="Arial" w:hAnsi="Arial" w:cs="Arial"/>
              </w:rPr>
            </w:pPr>
          </w:p>
          <w:p w14:paraId="20FE131F" w14:textId="77777777" w:rsidR="00305A0B" w:rsidRDefault="00305A0B" w:rsidP="003B3790">
            <w:pPr>
              <w:rPr>
                <w:rFonts w:ascii="Arial" w:hAnsi="Arial" w:cs="Arial"/>
              </w:rPr>
            </w:pPr>
          </w:p>
          <w:p w14:paraId="2BD649A9" w14:textId="77777777" w:rsidR="00305A0B" w:rsidRDefault="00305A0B" w:rsidP="003B3790">
            <w:pPr>
              <w:rPr>
                <w:rFonts w:ascii="Arial" w:hAnsi="Arial" w:cs="Arial"/>
              </w:rPr>
            </w:pPr>
          </w:p>
          <w:p w14:paraId="38537EA4" w14:textId="77777777" w:rsidR="00305A0B" w:rsidRDefault="00305A0B" w:rsidP="003B3790">
            <w:pPr>
              <w:rPr>
                <w:rFonts w:ascii="Arial" w:hAnsi="Arial" w:cs="Arial"/>
              </w:rPr>
            </w:pPr>
          </w:p>
          <w:p w14:paraId="671B0EA9" w14:textId="77777777" w:rsidR="00305A0B" w:rsidRDefault="00305A0B" w:rsidP="003B3790">
            <w:pPr>
              <w:rPr>
                <w:rFonts w:ascii="Arial" w:hAnsi="Arial" w:cs="Arial"/>
              </w:rPr>
            </w:pPr>
          </w:p>
          <w:p w14:paraId="03F6924C" w14:textId="77777777" w:rsidR="00305A0B" w:rsidRDefault="00305A0B" w:rsidP="003B3790">
            <w:pPr>
              <w:rPr>
                <w:rFonts w:ascii="Arial" w:hAnsi="Arial" w:cs="Arial"/>
              </w:rPr>
            </w:pPr>
          </w:p>
          <w:p w14:paraId="1BF04B68" w14:textId="77777777" w:rsidR="00305A0B" w:rsidRDefault="00305A0B" w:rsidP="003B3790">
            <w:pPr>
              <w:rPr>
                <w:rFonts w:ascii="Arial" w:hAnsi="Arial" w:cs="Arial"/>
              </w:rPr>
            </w:pPr>
          </w:p>
          <w:p w14:paraId="750908F4" w14:textId="77777777" w:rsidR="00305A0B" w:rsidRDefault="00305A0B" w:rsidP="003B3790">
            <w:pPr>
              <w:rPr>
                <w:rFonts w:ascii="Arial" w:hAnsi="Arial" w:cs="Arial"/>
              </w:rPr>
            </w:pPr>
          </w:p>
          <w:p w14:paraId="5D6E5526" w14:textId="77777777" w:rsidR="00305A0B" w:rsidRDefault="00305A0B" w:rsidP="003B3790">
            <w:pPr>
              <w:rPr>
                <w:rFonts w:ascii="Arial" w:hAnsi="Arial" w:cs="Arial"/>
              </w:rPr>
            </w:pPr>
          </w:p>
          <w:p w14:paraId="6C674D4D" w14:textId="77777777" w:rsidR="00305A0B" w:rsidRDefault="00305A0B" w:rsidP="003B3790">
            <w:pPr>
              <w:rPr>
                <w:rFonts w:ascii="Arial" w:hAnsi="Arial" w:cs="Arial"/>
              </w:rPr>
            </w:pPr>
          </w:p>
          <w:p w14:paraId="69D039B7" w14:textId="77777777" w:rsidR="00305A0B" w:rsidRDefault="00305A0B" w:rsidP="003B3790">
            <w:pPr>
              <w:rPr>
                <w:rFonts w:ascii="Arial" w:hAnsi="Arial" w:cs="Arial"/>
              </w:rPr>
            </w:pPr>
          </w:p>
          <w:p w14:paraId="4C5C402C" w14:textId="77777777" w:rsidR="00305A0B" w:rsidRDefault="00305A0B" w:rsidP="003B3790">
            <w:pPr>
              <w:rPr>
                <w:rFonts w:ascii="Arial" w:hAnsi="Arial" w:cs="Arial"/>
              </w:rPr>
            </w:pPr>
          </w:p>
          <w:p w14:paraId="22E78661" w14:textId="77777777" w:rsidR="00305A0B" w:rsidRDefault="00305A0B" w:rsidP="003B3790">
            <w:pPr>
              <w:rPr>
                <w:rFonts w:ascii="Arial" w:hAnsi="Arial" w:cs="Arial"/>
              </w:rPr>
            </w:pPr>
          </w:p>
          <w:p w14:paraId="51969E87" w14:textId="77777777" w:rsidR="00305A0B" w:rsidRDefault="00305A0B" w:rsidP="003B3790">
            <w:pPr>
              <w:rPr>
                <w:rFonts w:ascii="Arial" w:hAnsi="Arial" w:cs="Arial"/>
              </w:rPr>
            </w:pPr>
          </w:p>
          <w:p w14:paraId="03693DE6" w14:textId="77777777" w:rsidR="00305A0B" w:rsidRDefault="00305A0B" w:rsidP="003B3790">
            <w:pPr>
              <w:rPr>
                <w:rFonts w:ascii="Arial" w:hAnsi="Arial" w:cs="Arial"/>
              </w:rPr>
            </w:pPr>
          </w:p>
          <w:p w14:paraId="5CE39819" w14:textId="77777777" w:rsidR="00305A0B" w:rsidRDefault="00305A0B" w:rsidP="003B3790">
            <w:pPr>
              <w:rPr>
                <w:rFonts w:ascii="Arial" w:hAnsi="Arial" w:cs="Arial"/>
              </w:rPr>
            </w:pPr>
          </w:p>
          <w:p w14:paraId="4405472A" w14:textId="77777777" w:rsidR="00305A0B" w:rsidRDefault="00305A0B" w:rsidP="003B3790">
            <w:pPr>
              <w:rPr>
                <w:rFonts w:ascii="Arial" w:hAnsi="Arial" w:cs="Arial"/>
              </w:rPr>
            </w:pPr>
          </w:p>
          <w:p w14:paraId="1190E40C" w14:textId="77777777" w:rsidR="00305A0B" w:rsidRDefault="00305A0B" w:rsidP="003B3790">
            <w:pPr>
              <w:rPr>
                <w:rFonts w:ascii="Arial" w:hAnsi="Arial" w:cs="Arial"/>
              </w:rPr>
            </w:pPr>
          </w:p>
          <w:p w14:paraId="76310119" w14:textId="77777777" w:rsidR="00305A0B" w:rsidRDefault="00305A0B" w:rsidP="003B3790">
            <w:pPr>
              <w:rPr>
                <w:rFonts w:ascii="Arial" w:hAnsi="Arial" w:cs="Arial"/>
              </w:rPr>
            </w:pPr>
          </w:p>
          <w:p w14:paraId="27395D32" w14:textId="77777777" w:rsidR="00305A0B" w:rsidRDefault="00305A0B" w:rsidP="003B3790">
            <w:pPr>
              <w:rPr>
                <w:rFonts w:ascii="Arial" w:hAnsi="Arial" w:cs="Arial"/>
              </w:rPr>
            </w:pPr>
          </w:p>
          <w:p w14:paraId="7F2595AE" w14:textId="77777777" w:rsidR="00305A0B" w:rsidRDefault="00305A0B" w:rsidP="003B3790">
            <w:pPr>
              <w:rPr>
                <w:rFonts w:ascii="Arial" w:hAnsi="Arial" w:cs="Arial"/>
              </w:rPr>
            </w:pPr>
          </w:p>
          <w:p w14:paraId="00E9179C" w14:textId="77777777" w:rsidR="00305A0B" w:rsidRDefault="00305A0B" w:rsidP="003B3790">
            <w:pPr>
              <w:rPr>
                <w:rFonts w:ascii="Arial" w:hAnsi="Arial" w:cs="Arial"/>
              </w:rPr>
            </w:pPr>
          </w:p>
          <w:p w14:paraId="48AAF066" w14:textId="77777777" w:rsidR="00305A0B" w:rsidRDefault="00305A0B" w:rsidP="003B3790">
            <w:pPr>
              <w:rPr>
                <w:rFonts w:ascii="Arial" w:hAnsi="Arial" w:cs="Arial"/>
              </w:rPr>
            </w:pPr>
          </w:p>
          <w:p w14:paraId="743A0CFB" w14:textId="77777777" w:rsidR="00305A0B" w:rsidRDefault="00305A0B" w:rsidP="003B3790">
            <w:pPr>
              <w:rPr>
                <w:rFonts w:ascii="Arial" w:hAnsi="Arial" w:cs="Arial"/>
              </w:rPr>
            </w:pPr>
          </w:p>
          <w:p w14:paraId="0EBAEE0B" w14:textId="77777777" w:rsidR="00305A0B" w:rsidRDefault="00305A0B" w:rsidP="003B3790">
            <w:pPr>
              <w:rPr>
                <w:rFonts w:ascii="Arial" w:hAnsi="Arial" w:cs="Arial"/>
              </w:rPr>
            </w:pPr>
          </w:p>
          <w:p w14:paraId="3847C120" w14:textId="77777777" w:rsidR="00305A0B" w:rsidRDefault="00305A0B" w:rsidP="003B3790">
            <w:pPr>
              <w:rPr>
                <w:rFonts w:ascii="Arial" w:hAnsi="Arial" w:cs="Arial"/>
              </w:rPr>
            </w:pPr>
          </w:p>
          <w:p w14:paraId="36E7ABC4" w14:textId="77777777" w:rsidR="00305A0B" w:rsidRDefault="00305A0B" w:rsidP="003B3790">
            <w:pPr>
              <w:rPr>
                <w:rFonts w:ascii="Arial" w:hAnsi="Arial" w:cs="Arial"/>
              </w:rPr>
            </w:pPr>
          </w:p>
          <w:p w14:paraId="7810AEE4" w14:textId="77777777" w:rsidR="00305A0B" w:rsidRDefault="00305A0B" w:rsidP="003B3790">
            <w:pPr>
              <w:rPr>
                <w:rFonts w:ascii="Arial" w:hAnsi="Arial" w:cs="Arial"/>
              </w:rPr>
            </w:pPr>
          </w:p>
          <w:p w14:paraId="5F5B6D1B" w14:textId="77777777" w:rsidR="00305A0B" w:rsidRDefault="00305A0B" w:rsidP="003B3790">
            <w:pPr>
              <w:rPr>
                <w:rFonts w:ascii="Arial" w:hAnsi="Arial" w:cs="Arial"/>
              </w:rPr>
            </w:pPr>
          </w:p>
          <w:p w14:paraId="250C8685" w14:textId="77777777" w:rsidR="00305A0B" w:rsidRDefault="00305A0B" w:rsidP="003B3790">
            <w:pPr>
              <w:rPr>
                <w:rFonts w:ascii="Arial" w:hAnsi="Arial" w:cs="Arial"/>
              </w:rPr>
            </w:pPr>
          </w:p>
          <w:p w14:paraId="207AB038" w14:textId="77777777" w:rsidR="00305A0B" w:rsidRDefault="00305A0B" w:rsidP="003B3790">
            <w:pPr>
              <w:rPr>
                <w:rFonts w:ascii="Arial" w:hAnsi="Arial" w:cs="Arial"/>
              </w:rPr>
            </w:pPr>
          </w:p>
          <w:p w14:paraId="78E844EC" w14:textId="77777777" w:rsidR="00305A0B" w:rsidRDefault="00305A0B" w:rsidP="003B3790">
            <w:pPr>
              <w:rPr>
                <w:rFonts w:ascii="Arial" w:hAnsi="Arial" w:cs="Arial"/>
              </w:rPr>
            </w:pPr>
          </w:p>
          <w:p w14:paraId="4C394BEB" w14:textId="77777777" w:rsidR="00305A0B" w:rsidRDefault="00305A0B" w:rsidP="003B3790">
            <w:pPr>
              <w:rPr>
                <w:rFonts w:ascii="Arial" w:hAnsi="Arial" w:cs="Arial"/>
              </w:rPr>
            </w:pPr>
          </w:p>
          <w:p w14:paraId="3AE7482C" w14:textId="77777777" w:rsidR="00305A0B" w:rsidRDefault="00305A0B" w:rsidP="003B3790">
            <w:pPr>
              <w:rPr>
                <w:rFonts w:ascii="Arial" w:hAnsi="Arial" w:cs="Arial"/>
              </w:rPr>
            </w:pPr>
          </w:p>
          <w:p w14:paraId="0BFB82BE" w14:textId="77777777" w:rsidR="00305A0B" w:rsidRDefault="00305A0B" w:rsidP="003B3790">
            <w:pPr>
              <w:rPr>
                <w:rFonts w:ascii="Arial" w:hAnsi="Arial" w:cs="Arial"/>
              </w:rPr>
            </w:pPr>
          </w:p>
          <w:p w14:paraId="2A2458C7" w14:textId="77777777" w:rsidR="00305A0B" w:rsidRDefault="00305A0B" w:rsidP="003B3790">
            <w:pPr>
              <w:rPr>
                <w:rFonts w:ascii="Arial" w:hAnsi="Arial" w:cs="Arial"/>
              </w:rPr>
            </w:pPr>
          </w:p>
          <w:p w14:paraId="61708B79" w14:textId="77777777" w:rsidR="00305A0B" w:rsidRDefault="00305A0B" w:rsidP="003B3790">
            <w:pPr>
              <w:rPr>
                <w:rFonts w:ascii="Arial" w:hAnsi="Arial" w:cs="Arial"/>
              </w:rPr>
            </w:pPr>
          </w:p>
          <w:p w14:paraId="5C966B2D" w14:textId="77777777" w:rsidR="00305A0B" w:rsidRDefault="00305A0B" w:rsidP="003B3790">
            <w:pPr>
              <w:rPr>
                <w:rFonts w:ascii="Arial" w:hAnsi="Arial" w:cs="Arial"/>
              </w:rPr>
            </w:pPr>
          </w:p>
          <w:p w14:paraId="6EE3B235" w14:textId="77777777" w:rsidR="00305A0B" w:rsidRDefault="00305A0B" w:rsidP="003B3790">
            <w:pPr>
              <w:rPr>
                <w:rFonts w:ascii="Arial" w:hAnsi="Arial" w:cs="Arial"/>
              </w:rPr>
            </w:pPr>
          </w:p>
          <w:p w14:paraId="074BE245" w14:textId="77777777" w:rsidR="00305A0B" w:rsidRDefault="00305A0B" w:rsidP="003B3790">
            <w:pPr>
              <w:rPr>
                <w:rFonts w:ascii="Arial" w:hAnsi="Arial" w:cs="Arial"/>
              </w:rPr>
            </w:pPr>
          </w:p>
          <w:p w14:paraId="3E8A01BA" w14:textId="77777777" w:rsidR="00305A0B" w:rsidRDefault="00305A0B" w:rsidP="003B3790">
            <w:pPr>
              <w:rPr>
                <w:rFonts w:ascii="Arial" w:hAnsi="Arial" w:cs="Arial"/>
              </w:rPr>
            </w:pPr>
          </w:p>
          <w:p w14:paraId="3EA6C0A3" w14:textId="77777777" w:rsidR="00305A0B" w:rsidRDefault="00305A0B" w:rsidP="003B3790">
            <w:pPr>
              <w:rPr>
                <w:rFonts w:ascii="Arial" w:hAnsi="Arial" w:cs="Arial"/>
              </w:rPr>
            </w:pPr>
          </w:p>
          <w:p w14:paraId="0E714302" w14:textId="77777777" w:rsidR="00305A0B" w:rsidRDefault="00305A0B" w:rsidP="003B3790">
            <w:pPr>
              <w:rPr>
                <w:rFonts w:ascii="Arial" w:hAnsi="Arial" w:cs="Arial"/>
              </w:rPr>
            </w:pPr>
          </w:p>
          <w:p w14:paraId="5190BC46" w14:textId="77777777" w:rsidR="00305A0B" w:rsidRDefault="00305A0B" w:rsidP="003B3790">
            <w:pPr>
              <w:rPr>
                <w:rFonts w:ascii="Arial" w:hAnsi="Arial" w:cs="Arial"/>
              </w:rPr>
            </w:pPr>
          </w:p>
          <w:p w14:paraId="14C5AA67" w14:textId="77777777" w:rsidR="00305A0B" w:rsidRDefault="00305A0B" w:rsidP="003B3790">
            <w:pPr>
              <w:rPr>
                <w:rFonts w:ascii="Arial" w:hAnsi="Arial" w:cs="Arial"/>
              </w:rPr>
            </w:pPr>
          </w:p>
          <w:p w14:paraId="36AC0568" w14:textId="77777777" w:rsidR="00305A0B" w:rsidRDefault="00305A0B" w:rsidP="003B3790">
            <w:pPr>
              <w:rPr>
                <w:rFonts w:ascii="Arial" w:hAnsi="Arial" w:cs="Arial"/>
              </w:rPr>
            </w:pPr>
          </w:p>
          <w:p w14:paraId="51C2C751" w14:textId="77777777" w:rsidR="00305A0B" w:rsidRDefault="00305A0B" w:rsidP="003B3790">
            <w:pPr>
              <w:rPr>
                <w:rFonts w:ascii="Arial" w:hAnsi="Arial" w:cs="Arial"/>
              </w:rPr>
            </w:pPr>
          </w:p>
          <w:p w14:paraId="2155AFF8" w14:textId="77777777" w:rsidR="00305A0B" w:rsidRDefault="00305A0B" w:rsidP="003B3790">
            <w:pPr>
              <w:rPr>
                <w:rFonts w:ascii="Arial" w:hAnsi="Arial" w:cs="Arial"/>
              </w:rPr>
            </w:pPr>
          </w:p>
          <w:p w14:paraId="65BD7DB9" w14:textId="77777777" w:rsidR="00305A0B" w:rsidRDefault="00305A0B" w:rsidP="003B3790">
            <w:pPr>
              <w:rPr>
                <w:rFonts w:ascii="Arial" w:hAnsi="Arial" w:cs="Arial"/>
              </w:rPr>
            </w:pPr>
          </w:p>
          <w:p w14:paraId="0A351872" w14:textId="77777777" w:rsidR="00305A0B" w:rsidRDefault="00305A0B" w:rsidP="003B3790">
            <w:pPr>
              <w:rPr>
                <w:rFonts w:ascii="Arial" w:hAnsi="Arial" w:cs="Arial"/>
              </w:rPr>
            </w:pPr>
          </w:p>
          <w:p w14:paraId="0146236A" w14:textId="77777777" w:rsidR="00305A0B" w:rsidRDefault="00305A0B" w:rsidP="003B3790">
            <w:pPr>
              <w:rPr>
                <w:rFonts w:ascii="Arial" w:hAnsi="Arial" w:cs="Arial"/>
              </w:rPr>
            </w:pPr>
          </w:p>
          <w:p w14:paraId="1875A765" w14:textId="77777777" w:rsidR="00305A0B" w:rsidRDefault="00305A0B" w:rsidP="003B3790">
            <w:pPr>
              <w:rPr>
                <w:rFonts w:ascii="Arial" w:hAnsi="Arial" w:cs="Arial"/>
              </w:rPr>
            </w:pPr>
          </w:p>
          <w:p w14:paraId="40571804" w14:textId="77777777" w:rsidR="00305A0B" w:rsidRDefault="00305A0B" w:rsidP="003B3790">
            <w:pPr>
              <w:rPr>
                <w:rFonts w:ascii="Arial" w:hAnsi="Arial" w:cs="Arial"/>
              </w:rPr>
            </w:pPr>
          </w:p>
          <w:p w14:paraId="27D32629" w14:textId="77777777" w:rsidR="00305A0B" w:rsidRDefault="00305A0B" w:rsidP="003B3790">
            <w:pPr>
              <w:rPr>
                <w:rFonts w:ascii="Arial" w:hAnsi="Arial" w:cs="Arial"/>
              </w:rPr>
            </w:pPr>
          </w:p>
          <w:p w14:paraId="41F9783B" w14:textId="77777777" w:rsidR="00305A0B" w:rsidRDefault="00305A0B" w:rsidP="003B3790">
            <w:pPr>
              <w:rPr>
                <w:rFonts w:ascii="Arial" w:hAnsi="Arial" w:cs="Arial"/>
              </w:rPr>
            </w:pPr>
          </w:p>
          <w:p w14:paraId="2D6DCBD3" w14:textId="77777777" w:rsidR="00305A0B" w:rsidRDefault="00305A0B" w:rsidP="003B3790">
            <w:pPr>
              <w:rPr>
                <w:rFonts w:ascii="Arial" w:hAnsi="Arial" w:cs="Arial"/>
              </w:rPr>
            </w:pPr>
          </w:p>
          <w:p w14:paraId="43D166F2" w14:textId="77777777" w:rsidR="00305A0B" w:rsidRDefault="00305A0B" w:rsidP="003B3790">
            <w:pPr>
              <w:rPr>
                <w:rFonts w:ascii="Arial" w:hAnsi="Arial" w:cs="Arial"/>
              </w:rPr>
            </w:pPr>
          </w:p>
          <w:p w14:paraId="36A1ECD3" w14:textId="77777777" w:rsidR="00305A0B" w:rsidRDefault="00305A0B" w:rsidP="003B3790">
            <w:pPr>
              <w:rPr>
                <w:rFonts w:ascii="Arial" w:hAnsi="Arial" w:cs="Arial"/>
              </w:rPr>
            </w:pPr>
          </w:p>
          <w:p w14:paraId="147C053B" w14:textId="77777777" w:rsidR="00305A0B" w:rsidRDefault="00305A0B" w:rsidP="003B3790">
            <w:pPr>
              <w:rPr>
                <w:rFonts w:ascii="Arial" w:hAnsi="Arial" w:cs="Arial"/>
              </w:rPr>
            </w:pPr>
          </w:p>
          <w:p w14:paraId="04A6CA49" w14:textId="77777777" w:rsidR="00305A0B" w:rsidRDefault="00305A0B" w:rsidP="003B3790">
            <w:pPr>
              <w:rPr>
                <w:rFonts w:ascii="Arial" w:hAnsi="Arial" w:cs="Arial"/>
              </w:rPr>
            </w:pPr>
          </w:p>
          <w:p w14:paraId="75D55083" w14:textId="77777777" w:rsidR="00305A0B" w:rsidRDefault="00305A0B" w:rsidP="003B3790">
            <w:pPr>
              <w:rPr>
                <w:rFonts w:ascii="Arial" w:hAnsi="Arial" w:cs="Arial"/>
              </w:rPr>
            </w:pPr>
          </w:p>
          <w:p w14:paraId="7CA5DF71" w14:textId="77777777" w:rsidR="00305A0B" w:rsidRDefault="00305A0B" w:rsidP="003B3790">
            <w:pPr>
              <w:rPr>
                <w:rFonts w:ascii="Arial" w:hAnsi="Arial" w:cs="Arial"/>
              </w:rPr>
            </w:pPr>
          </w:p>
          <w:p w14:paraId="18D9F59C" w14:textId="77777777" w:rsidR="00305A0B" w:rsidRDefault="00305A0B" w:rsidP="003B3790">
            <w:pPr>
              <w:rPr>
                <w:rFonts w:ascii="Arial" w:hAnsi="Arial" w:cs="Arial"/>
              </w:rPr>
            </w:pPr>
          </w:p>
          <w:p w14:paraId="0D1C3978" w14:textId="77777777" w:rsidR="00305A0B" w:rsidRDefault="00305A0B" w:rsidP="003B3790">
            <w:pPr>
              <w:rPr>
                <w:rFonts w:ascii="Arial" w:hAnsi="Arial" w:cs="Arial"/>
              </w:rPr>
            </w:pPr>
          </w:p>
          <w:p w14:paraId="2E4CB71B" w14:textId="77777777" w:rsidR="00305A0B" w:rsidRDefault="00305A0B" w:rsidP="003B3790">
            <w:pPr>
              <w:rPr>
                <w:rFonts w:ascii="Arial" w:hAnsi="Arial" w:cs="Arial"/>
              </w:rPr>
            </w:pPr>
          </w:p>
          <w:p w14:paraId="75AC73DB" w14:textId="77777777" w:rsidR="00305A0B" w:rsidRDefault="00305A0B" w:rsidP="003B3790">
            <w:pPr>
              <w:rPr>
                <w:rFonts w:ascii="Arial" w:hAnsi="Arial" w:cs="Arial"/>
              </w:rPr>
            </w:pPr>
          </w:p>
          <w:p w14:paraId="4AE5B9CB" w14:textId="77777777" w:rsidR="00305A0B" w:rsidRDefault="00305A0B" w:rsidP="003B3790">
            <w:pPr>
              <w:rPr>
                <w:rFonts w:ascii="Arial" w:hAnsi="Arial" w:cs="Arial"/>
              </w:rPr>
            </w:pPr>
          </w:p>
          <w:p w14:paraId="544926F5" w14:textId="77777777" w:rsidR="00305A0B" w:rsidRDefault="00305A0B" w:rsidP="003B3790">
            <w:pPr>
              <w:rPr>
                <w:rFonts w:ascii="Arial" w:hAnsi="Arial" w:cs="Arial"/>
              </w:rPr>
            </w:pPr>
          </w:p>
          <w:p w14:paraId="61BA82BD" w14:textId="77777777" w:rsidR="00305A0B" w:rsidRDefault="00305A0B" w:rsidP="003B3790">
            <w:pPr>
              <w:rPr>
                <w:rFonts w:ascii="Arial" w:hAnsi="Arial" w:cs="Arial"/>
              </w:rPr>
            </w:pPr>
          </w:p>
          <w:p w14:paraId="060ED43D" w14:textId="77777777" w:rsidR="00305A0B" w:rsidRDefault="00305A0B" w:rsidP="003B3790">
            <w:pPr>
              <w:rPr>
                <w:rFonts w:ascii="Arial" w:hAnsi="Arial" w:cs="Arial"/>
              </w:rPr>
            </w:pPr>
          </w:p>
          <w:p w14:paraId="0F5D96F1" w14:textId="77777777" w:rsidR="00305A0B" w:rsidRDefault="00305A0B" w:rsidP="003B3790">
            <w:pPr>
              <w:rPr>
                <w:rFonts w:ascii="Arial" w:hAnsi="Arial" w:cs="Arial"/>
              </w:rPr>
            </w:pPr>
          </w:p>
          <w:p w14:paraId="4FF40698" w14:textId="77777777" w:rsidR="00305A0B" w:rsidRDefault="00305A0B" w:rsidP="003B3790">
            <w:pPr>
              <w:rPr>
                <w:rFonts w:ascii="Arial" w:hAnsi="Arial" w:cs="Arial"/>
              </w:rPr>
            </w:pPr>
          </w:p>
          <w:p w14:paraId="28E7AFE4" w14:textId="77777777" w:rsidR="00305A0B" w:rsidRDefault="00305A0B" w:rsidP="003B3790">
            <w:pPr>
              <w:rPr>
                <w:rFonts w:ascii="Arial" w:hAnsi="Arial" w:cs="Arial"/>
              </w:rPr>
            </w:pPr>
          </w:p>
          <w:p w14:paraId="2F927C71" w14:textId="77777777" w:rsidR="00305A0B" w:rsidRDefault="00305A0B" w:rsidP="003B3790">
            <w:pPr>
              <w:rPr>
                <w:rFonts w:ascii="Arial" w:hAnsi="Arial" w:cs="Arial"/>
              </w:rPr>
            </w:pPr>
          </w:p>
          <w:p w14:paraId="642BE167" w14:textId="77777777" w:rsidR="00305A0B" w:rsidRDefault="00305A0B" w:rsidP="003B3790">
            <w:pPr>
              <w:rPr>
                <w:rFonts w:ascii="Arial" w:hAnsi="Arial" w:cs="Arial"/>
              </w:rPr>
            </w:pPr>
          </w:p>
          <w:p w14:paraId="160552A3" w14:textId="77777777" w:rsidR="00305A0B" w:rsidRDefault="00305A0B" w:rsidP="003B3790">
            <w:pPr>
              <w:rPr>
                <w:rFonts w:ascii="Arial" w:hAnsi="Arial" w:cs="Arial"/>
              </w:rPr>
            </w:pPr>
          </w:p>
          <w:p w14:paraId="61B0BEBD" w14:textId="77777777" w:rsidR="00305A0B" w:rsidRDefault="00305A0B" w:rsidP="003B3790">
            <w:pPr>
              <w:rPr>
                <w:rFonts w:ascii="Arial" w:hAnsi="Arial" w:cs="Arial"/>
              </w:rPr>
            </w:pPr>
          </w:p>
          <w:p w14:paraId="0B234216" w14:textId="77777777" w:rsidR="00305A0B" w:rsidRDefault="00305A0B" w:rsidP="003B3790">
            <w:pPr>
              <w:rPr>
                <w:rFonts w:ascii="Arial" w:hAnsi="Arial" w:cs="Arial"/>
              </w:rPr>
            </w:pPr>
          </w:p>
          <w:p w14:paraId="526556F5" w14:textId="77777777" w:rsidR="00305A0B" w:rsidRDefault="00305A0B" w:rsidP="003B3790">
            <w:pPr>
              <w:rPr>
                <w:rFonts w:ascii="Arial" w:hAnsi="Arial" w:cs="Arial"/>
              </w:rPr>
            </w:pPr>
          </w:p>
          <w:p w14:paraId="049FBA81" w14:textId="77777777" w:rsidR="00305A0B" w:rsidRDefault="00305A0B" w:rsidP="003B3790">
            <w:pPr>
              <w:rPr>
                <w:rFonts w:ascii="Arial" w:hAnsi="Arial" w:cs="Arial"/>
              </w:rPr>
            </w:pPr>
          </w:p>
          <w:p w14:paraId="0C7F3812" w14:textId="77777777" w:rsidR="00305A0B" w:rsidRDefault="00305A0B" w:rsidP="003B3790">
            <w:pPr>
              <w:rPr>
                <w:rFonts w:ascii="Arial" w:hAnsi="Arial" w:cs="Arial"/>
              </w:rPr>
            </w:pPr>
          </w:p>
          <w:p w14:paraId="3F2C584B" w14:textId="77777777" w:rsidR="00305A0B" w:rsidRDefault="00305A0B" w:rsidP="003B3790">
            <w:pPr>
              <w:rPr>
                <w:rFonts w:ascii="Arial" w:hAnsi="Arial" w:cs="Arial"/>
              </w:rPr>
            </w:pPr>
          </w:p>
          <w:p w14:paraId="071A389D" w14:textId="77777777" w:rsidR="00305A0B" w:rsidRDefault="00305A0B" w:rsidP="003B3790">
            <w:pPr>
              <w:rPr>
                <w:rFonts w:ascii="Arial" w:hAnsi="Arial" w:cs="Arial"/>
              </w:rPr>
            </w:pPr>
          </w:p>
          <w:p w14:paraId="0EDEFCBF" w14:textId="77777777" w:rsidR="00305A0B" w:rsidRDefault="00305A0B" w:rsidP="003B3790">
            <w:pPr>
              <w:rPr>
                <w:rFonts w:ascii="Arial" w:hAnsi="Arial" w:cs="Arial"/>
              </w:rPr>
            </w:pPr>
          </w:p>
          <w:p w14:paraId="6FB2B0F8" w14:textId="77777777" w:rsidR="00305A0B" w:rsidRDefault="00305A0B" w:rsidP="003B3790">
            <w:pPr>
              <w:rPr>
                <w:rFonts w:ascii="Arial" w:hAnsi="Arial" w:cs="Arial"/>
              </w:rPr>
            </w:pPr>
          </w:p>
          <w:p w14:paraId="5990D7FB" w14:textId="77777777" w:rsidR="00305A0B" w:rsidRDefault="00305A0B" w:rsidP="003B3790">
            <w:pPr>
              <w:rPr>
                <w:rFonts w:ascii="Arial" w:hAnsi="Arial" w:cs="Arial"/>
              </w:rPr>
            </w:pPr>
          </w:p>
          <w:p w14:paraId="27B9BCBD" w14:textId="77777777" w:rsidR="00305A0B" w:rsidRDefault="00305A0B" w:rsidP="003B3790">
            <w:pPr>
              <w:rPr>
                <w:rFonts w:ascii="Arial" w:hAnsi="Arial" w:cs="Arial"/>
              </w:rPr>
            </w:pPr>
          </w:p>
          <w:p w14:paraId="2566AFEA" w14:textId="77777777" w:rsidR="00305A0B" w:rsidRDefault="00305A0B" w:rsidP="003B3790">
            <w:pPr>
              <w:rPr>
                <w:rFonts w:ascii="Arial" w:hAnsi="Arial" w:cs="Arial"/>
              </w:rPr>
            </w:pPr>
          </w:p>
          <w:p w14:paraId="520A8EB5" w14:textId="77777777" w:rsidR="00305A0B" w:rsidRDefault="00305A0B" w:rsidP="003B3790">
            <w:pPr>
              <w:rPr>
                <w:rFonts w:ascii="Arial" w:hAnsi="Arial" w:cs="Arial"/>
              </w:rPr>
            </w:pPr>
          </w:p>
          <w:p w14:paraId="0FE3BEB4" w14:textId="77777777" w:rsidR="00305A0B" w:rsidRDefault="00305A0B" w:rsidP="003B3790">
            <w:pPr>
              <w:rPr>
                <w:rFonts w:ascii="Arial" w:hAnsi="Arial" w:cs="Arial"/>
              </w:rPr>
            </w:pPr>
          </w:p>
          <w:p w14:paraId="3B63BE40" w14:textId="77777777" w:rsidR="00305A0B" w:rsidRDefault="00305A0B" w:rsidP="003B3790">
            <w:pPr>
              <w:rPr>
                <w:rFonts w:ascii="Arial" w:hAnsi="Arial" w:cs="Arial"/>
              </w:rPr>
            </w:pPr>
          </w:p>
          <w:p w14:paraId="4F202D2E" w14:textId="77777777" w:rsidR="00305A0B" w:rsidRDefault="00305A0B" w:rsidP="003B3790">
            <w:pPr>
              <w:rPr>
                <w:rFonts w:ascii="Arial" w:hAnsi="Arial" w:cs="Arial"/>
              </w:rPr>
            </w:pPr>
          </w:p>
          <w:p w14:paraId="54EFC308" w14:textId="77777777" w:rsidR="00305A0B" w:rsidRDefault="00305A0B" w:rsidP="003B3790">
            <w:pPr>
              <w:rPr>
                <w:rFonts w:ascii="Arial" w:hAnsi="Arial" w:cs="Arial"/>
              </w:rPr>
            </w:pPr>
          </w:p>
          <w:p w14:paraId="350F2A63" w14:textId="77777777" w:rsidR="00305A0B" w:rsidRDefault="00305A0B" w:rsidP="003B3790">
            <w:pPr>
              <w:rPr>
                <w:rFonts w:ascii="Arial" w:hAnsi="Arial" w:cs="Arial"/>
              </w:rPr>
            </w:pPr>
          </w:p>
          <w:p w14:paraId="40AB42AE" w14:textId="77777777" w:rsidR="00305A0B" w:rsidRDefault="00305A0B" w:rsidP="003B3790">
            <w:pPr>
              <w:rPr>
                <w:rFonts w:ascii="Arial" w:hAnsi="Arial" w:cs="Arial"/>
              </w:rPr>
            </w:pPr>
          </w:p>
          <w:p w14:paraId="35355C84" w14:textId="77777777" w:rsidR="00305A0B" w:rsidRDefault="00305A0B" w:rsidP="003B3790">
            <w:pPr>
              <w:rPr>
                <w:rFonts w:ascii="Arial" w:hAnsi="Arial" w:cs="Arial"/>
              </w:rPr>
            </w:pPr>
          </w:p>
          <w:p w14:paraId="19BDA476" w14:textId="77777777" w:rsidR="00305A0B" w:rsidRDefault="00305A0B" w:rsidP="003B3790">
            <w:pPr>
              <w:rPr>
                <w:rFonts w:ascii="Arial" w:hAnsi="Arial" w:cs="Arial"/>
              </w:rPr>
            </w:pPr>
          </w:p>
          <w:p w14:paraId="0CFC9062" w14:textId="77777777" w:rsidR="00305A0B" w:rsidRDefault="00305A0B" w:rsidP="003B3790">
            <w:pPr>
              <w:rPr>
                <w:rFonts w:ascii="Arial" w:hAnsi="Arial" w:cs="Arial"/>
              </w:rPr>
            </w:pPr>
          </w:p>
          <w:p w14:paraId="1F1DC33F" w14:textId="77777777" w:rsidR="00305A0B" w:rsidRDefault="00305A0B" w:rsidP="003B3790">
            <w:pPr>
              <w:rPr>
                <w:rFonts w:ascii="Arial" w:hAnsi="Arial" w:cs="Arial"/>
              </w:rPr>
            </w:pPr>
          </w:p>
          <w:p w14:paraId="246D7B6F" w14:textId="77777777" w:rsidR="00305A0B" w:rsidRDefault="00305A0B" w:rsidP="003B3790">
            <w:pPr>
              <w:rPr>
                <w:rFonts w:ascii="Arial" w:hAnsi="Arial" w:cs="Arial"/>
              </w:rPr>
            </w:pPr>
          </w:p>
          <w:p w14:paraId="07A53F8E" w14:textId="77777777" w:rsidR="00305A0B" w:rsidRDefault="00305A0B" w:rsidP="003B3790">
            <w:pPr>
              <w:rPr>
                <w:rFonts w:ascii="Arial" w:hAnsi="Arial" w:cs="Arial"/>
              </w:rPr>
            </w:pPr>
          </w:p>
          <w:p w14:paraId="02E51DBF" w14:textId="77777777" w:rsidR="00305A0B" w:rsidRDefault="00305A0B" w:rsidP="003B3790">
            <w:pPr>
              <w:rPr>
                <w:rFonts w:ascii="Arial" w:hAnsi="Arial" w:cs="Arial"/>
              </w:rPr>
            </w:pPr>
          </w:p>
          <w:p w14:paraId="2BD47183" w14:textId="77777777" w:rsidR="00305A0B" w:rsidRDefault="00305A0B" w:rsidP="003B3790">
            <w:pPr>
              <w:rPr>
                <w:rFonts w:ascii="Arial" w:hAnsi="Arial" w:cs="Arial"/>
              </w:rPr>
            </w:pPr>
          </w:p>
          <w:p w14:paraId="550A3C4D" w14:textId="77777777" w:rsidR="00305A0B" w:rsidRDefault="00305A0B" w:rsidP="003B3790">
            <w:pPr>
              <w:rPr>
                <w:rFonts w:ascii="Arial" w:hAnsi="Arial" w:cs="Arial"/>
              </w:rPr>
            </w:pPr>
          </w:p>
          <w:p w14:paraId="29AD2920" w14:textId="77777777" w:rsidR="00305A0B" w:rsidRDefault="00305A0B" w:rsidP="003B3790">
            <w:pPr>
              <w:rPr>
                <w:rFonts w:ascii="Arial" w:hAnsi="Arial" w:cs="Arial"/>
              </w:rPr>
            </w:pPr>
          </w:p>
          <w:p w14:paraId="30F5E5D1" w14:textId="77777777" w:rsidR="00305A0B" w:rsidRDefault="00305A0B" w:rsidP="003B3790">
            <w:pPr>
              <w:rPr>
                <w:rFonts w:ascii="Arial" w:hAnsi="Arial" w:cs="Arial"/>
              </w:rPr>
            </w:pPr>
          </w:p>
          <w:p w14:paraId="5C58384A" w14:textId="77777777" w:rsidR="00305A0B" w:rsidRDefault="00305A0B" w:rsidP="003B3790">
            <w:pPr>
              <w:rPr>
                <w:rFonts w:ascii="Arial" w:hAnsi="Arial" w:cs="Arial"/>
              </w:rPr>
            </w:pPr>
          </w:p>
          <w:p w14:paraId="6F77C070" w14:textId="77777777" w:rsidR="00305A0B" w:rsidRDefault="00305A0B" w:rsidP="003B3790">
            <w:pPr>
              <w:rPr>
                <w:rFonts w:ascii="Arial" w:hAnsi="Arial" w:cs="Arial"/>
              </w:rPr>
            </w:pPr>
          </w:p>
          <w:p w14:paraId="0F005E5F" w14:textId="77777777" w:rsidR="00305A0B" w:rsidRDefault="00305A0B" w:rsidP="003B3790">
            <w:pPr>
              <w:rPr>
                <w:rFonts w:ascii="Arial" w:hAnsi="Arial" w:cs="Arial"/>
              </w:rPr>
            </w:pPr>
          </w:p>
          <w:p w14:paraId="22397BAE" w14:textId="77777777" w:rsidR="00305A0B" w:rsidRDefault="00305A0B" w:rsidP="003B3790">
            <w:pPr>
              <w:rPr>
                <w:rFonts w:ascii="Arial" w:hAnsi="Arial" w:cs="Arial"/>
              </w:rPr>
            </w:pPr>
          </w:p>
          <w:p w14:paraId="4EED82F6" w14:textId="77777777" w:rsidR="00305A0B" w:rsidRDefault="00305A0B" w:rsidP="003B3790">
            <w:pPr>
              <w:rPr>
                <w:rFonts w:ascii="Arial" w:hAnsi="Arial" w:cs="Arial"/>
              </w:rPr>
            </w:pPr>
          </w:p>
          <w:p w14:paraId="2CB4F093" w14:textId="77777777" w:rsidR="00305A0B" w:rsidRDefault="00305A0B" w:rsidP="003B3790">
            <w:pPr>
              <w:rPr>
                <w:rFonts w:ascii="Arial" w:hAnsi="Arial" w:cs="Arial"/>
              </w:rPr>
            </w:pPr>
          </w:p>
          <w:p w14:paraId="60ADC89F" w14:textId="77777777" w:rsidR="00305A0B" w:rsidRDefault="00305A0B" w:rsidP="003B3790">
            <w:pPr>
              <w:rPr>
                <w:rFonts w:ascii="Arial" w:hAnsi="Arial" w:cs="Arial"/>
              </w:rPr>
            </w:pPr>
          </w:p>
          <w:p w14:paraId="56C5E08A" w14:textId="77777777" w:rsidR="00305A0B" w:rsidRDefault="00305A0B" w:rsidP="003B3790">
            <w:pPr>
              <w:rPr>
                <w:rFonts w:ascii="Arial" w:hAnsi="Arial" w:cs="Arial"/>
              </w:rPr>
            </w:pPr>
          </w:p>
          <w:p w14:paraId="47CDF123" w14:textId="77777777" w:rsidR="00305A0B" w:rsidRDefault="00305A0B" w:rsidP="003B3790">
            <w:pPr>
              <w:rPr>
                <w:rFonts w:ascii="Arial" w:hAnsi="Arial" w:cs="Arial"/>
              </w:rPr>
            </w:pPr>
          </w:p>
          <w:p w14:paraId="5CB8A390" w14:textId="77777777" w:rsidR="00305A0B" w:rsidRDefault="00305A0B" w:rsidP="003B3790">
            <w:pPr>
              <w:rPr>
                <w:rFonts w:ascii="Arial" w:hAnsi="Arial" w:cs="Arial"/>
              </w:rPr>
            </w:pPr>
          </w:p>
          <w:p w14:paraId="4F3FE36E" w14:textId="77777777" w:rsidR="00305A0B" w:rsidRDefault="00305A0B" w:rsidP="003B3790">
            <w:pPr>
              <w:rPr>
                <w:rFonts w:ascii="Arial" w:hAnsi="Arial" w:cs="Arial"/>
              </w:rPr>
            </w:pPr>
          </w:p>
          <w:p w14:paraId="1353A211" w14:textId="77777777" w:rsidR="00305A0B" w:rsidRDefault="00305A0B" w:rsidP="003B3790">
            <w:pPr>
              <w:rPr>
                <w:rFonts w:ascii="Arial" w:hAnsi="Arial" w:cs="Arial"/>
              </w:rPr>
            </w:pPr>
          </w:p>
          <w:p w14:paraId="7C67CC2C" w14:textId="77777777" w:rsidR="00305A0B" w:rsidRDefault="00305A0B" w:rsidP="003B3790">
            <w:pPr>
              <w:rPr>
                <w:rFonts w:ascii="Arial" w:hAnsi="Arial" w:cs="Arial"/>
              </w:rPr>
            </w:pPr>
          </w:p>
          <w:p w14:paraId="5CFD05D6" w14:textId="77777777" w:rsidR="00305A0B" w:rsidRDefault="00305A0B" w:rsidP="003B3790">
            <w:pPr>
              <w:rPr>
                <w:rFonts w:ascii="Arial" w:hAnsi="Arial" w:cs="Arial"/>
              </w:rPr>
            </w:pPr>
          </w:p>
          <w:p w14:paraId="30AA868D" w14:textId="77777777" w:rsidR="00305A0B" w:rsidRDefault="00305A0B" w:rsidP="003B3790">
            <w:pPr>
              <w:rPr>
                <w:rFonts w:ascii="Arial" w:hAnsi="Arial" w:cs="Arial"/>
              </w:rPr>
            </w:pPr>
          </w:p>
          <w:p w14:paraId="146F7406" w14:textId="77777777" w:rsidR="00305A0B" w:rsidRDefault="00305A0B" w:rsidP="003B3790">
            <w:pPr>
              <w:rPr>
                <w:rFonts w:ascii="Arial" w:hAnsi="Arial" w:cs="Arial"/>
              </w:rPr>
            </w:pPr>
          </w:p>
          <w:p w14:paraId="570C0402" w14:textId="77777777" w:rsidR="00305A0B" w:rsidRDefault="00305A0B" w:rsidP="003B3790">
            <w:pPr>
              <w:rPr>
                <w:rFonts w:ascii="Arial" w:hAnsi="Arial" w:cs="Arial"/>
              </w:rPr>
            </w:pPr>
          </w:p>
          <w:p w14:paraId="17E4A7D9" w14:textId="77777777" w:rsidR="00305A0B" w:rsidRDefault="00305A0B" w:rsidP="003B3790">
            <w:pPr>
              <w:rPr>
                <w:rFonts w:ascii="Arial" w:hAnsi="Arial" w:cs="Arial"/>
              </w:rPr>
            </w:pPr>
          </w:p>
          <w:p w14:paraId="5D5D22B7" w14:textId="77777777" w:rsidR="00305A0B" w:rsidRDefault="00305A0B" w:rsidP="003B3790">
            <w:pPr>
              <w:rPr>
                <w:rFonts w:ascii="Arial" w:hAnsi="Arial" w:cs="Arial"/>
              </w:rPr>
            </w:pPr>
          </w:p>
          <w:p w14:paraId="63C7FF65" w14:textId="77777777" w:rsidR="00305A0B" w:rsidRDefault="00305A0B" w:rsidP="003B3790">
            <w:pPr>
              <w:rPr>
                <w:rFonts w:ascii="Arial" w:hAnsi="Arial" w:cs="Arial"/>
              </w:rPr>
            </w:pPr>
          </w:p>
          <w:p w14:paraId="5FE36933" w14:textId="77777777" w:rsidR="00305A0B" w:rsidRDefault="00305A0B" w:rsidP="003B3790">
            <w:pPr>
              <w:rPr>
                <w:rFonts w:ascii="Arial" w:hAnsi="Arial" w:cs="Arial"/>
              </w:rPr>
            </w:pPr>
          </w:p>
          <w:p w14:paraId="056C4F9F" w14:textId="77777777" w:rsidR="00305A0B" w:rsidRDefault="00305A0B" w:rsidP="003B3790">
            <w:pPr>
              <w:rPr>
                <w:rFonts w:ascii="Arial" w:hAnsi="Arial" w:cs="Arial"/>
              </w:rPr>
            </w:pPr>
          </w:p>
          <w:p w14:paraId="0B7D3673" w14:textId="77777777" w:rsidR="00305A0B" w:rsidRDefault="00305A0B" w:rsidP="003B3790">
            <w:pPr>
              <w:rPr>
                <w:rFonts w:ascii="Arial" w:hAnsi="Arial" w:cs="Arial"/>
              </w:rPr>
            </w:pPr>
          </w:p>
          <w:p w14:paraId="27589FE1" w14:textId="77777777" w:rsidR="00305A0B" w:rsidRDefault="00305A0B" w:rsidP="003B3790">
            <w:pPr>
              <w:rPr>
                <w:rFonts w:ascii="Arial" w:hAnsi="Arial" w:cs="Arial"/>
              </w:rPr>
            </w:pPr>
          </w:p>
          <w:p w14:paraId="5794230C" w14:textId="77777777" w:rsidR="00305A0B" w:rsidRDefault="00305A0B" w:rsidP="003B3790">
            <w:pPr>
              <w:rPr>
                <w:rFonts w:ascii="Arial" w:hAnsi="Arial" w:cs="Arial"/>
              </w:rPr>
            </w:pPr>
          </w:p>
          <w:p w14:paraId="5E057319" w14:textId="77777777" w:rsidR="00305A0B" w:rsidRDefault="00305A0B" w:rsidP="003B3790">
            <w:pPr>
              <w:rPr>
                <w:rFonts w:ascii="Arial" w:hAnsi="Arial" w:cs="Arial"/>
              </w:rPr>
            </w:pPr>
          </w:p>
          <w:p w14:paraId="0E03BABE" w14:textId="77777777" w:rsidR="00305A0B" w:rsidRDefault="00305A0B" w:rsidP="003B3790">
            <w:pPr>
              <w:rPr>
                <w:rFonts w:ascii="Arial" w:hAnsi="Arial" w:cs="Arial"/>
              </w:rPr>
            </w:pPr>
          </w:p>
          <w:p w14:paraId="1EC1D051" w14:textId="77777777" w:rsidR="00305A0B" w:rsidRDefault="00305A0B" w:rsidP="003B3790">
            <w:pPr>
              <w:rPr>
                <w:rFonts w:ascii="Arial" w:hAnsi="Arial" w:cs="Arial"/>
              </w:rPr>
            </w:pPr>
          </w:p>
          <w:p w14:paraId="1480E65F" w14:textId="77777777" w:rsidR="00305A0B" w:rsidRDefault="00305A0B" w:rsidP="003B3790">
            <w:pPr>
              <w:rPr>
                <w:rFonts w:ascii="Arial" w:hAnsi="Arial" w:cs="Arial"/>
              </w:rPr>
            </w:pPr>
          </w:p>
          <w:p w14:paraId="51277CB1" w14:textId="77777777" w:rsidR="00305A0B" w:rsidRDefault="00305A0B" w:rsidP="003B3790">
            <w:pPr>
              <w:rPr>
                <w:rFonts w:ascii="Arial" w:hAnsi="Arial" w:cs="Arial"/>
              </w:rPr>
            </w:pPr>
          </w:p>
          <w:p w14:paraId="4CC70B25" w14:textId="714D9CE6" w:rsidR="00057E62" w:rsidRPr="00997253" w:rsidRDefault="00305A0B" w:rsidP="003B3790">
            <w:pPr>
              <w:rPr>
                <w:rFonts w:ascii="Arial" w:hAnsi="Arial" w:cs="Arial"/>
              </w:rPr>
            </w:pPr>
            <w:r w:rsidRPr="00997253">
              <w:rPr>
                <w:rFonts w:ascii="Arial" w:hAnsi="Arial" w:cs="Arial"/>
              </w:rPr>
              <w:t>Tenant Partnership Team</w:t>
            </w:r>
          </w:p>
        </w:tc>
        <w:tc>
          <w:tcPr>
            <w:tcW w:w="1530" w:type="dxa"/>
          </w:tcPr>
          <w:p w14:paraId="3387059E" w14:textId="77777777" w:rsidR="003B3790" w:rsidRDefault="003B3790" w:rsidP="00C21907">
            <w:pPr>
              <w:rPr>
                <w:rFonts w:ascii="Arial" w:hAnsi="Arial" w:cs="Arial"/>
              </w:rPr>
            </w:pPr>
          </w:p>
          <w:p w14:paraId="3E309AD6" w14:textId="77777777" w:rsidR="00305A0B" w:rsidRDefault="00305A0B" w:rsidP="00C21907">
            <w:pPr>
              <w:rPr>
                <w:rFonts w:ascii="Arial" w:hAnsi="Arial" w:cs="Arial"/>
              </w:rPr>
            </w:pPr>
          </w:p>
          <w:p w14:paraId="4353963B" w14:textId="77777777" w:rsidR="00305A0B" w:rsidRDefault="00305A0B" w:rsidP="00C21907">
            <w:pPr>
              <w:rPr>
                <w:rFonts w:ascii="Arial" w:hAnsi="Arial" w:cs="Arial"/>
              </w:rPr>
            </w:pPr>
          </w:p>
          <w:p w14:paraId="24307E0A" w14:textId="77777777" w:rsidR="00305A0B" w:rsidRDefault="00305A0B" w:rsidP="00C21907">
            <w:pPr>
              <w:rPr>
                <w:rFonts w:ascii="Arial" w:hAnsi="Arial" w:cs="Arial"/>
              </w:rPr>
            </w:pPr>
          </w:p>
          <w:p w14:paraId="4503EBE9" w14:textId="77777777" w:rsidR="00305A0B" w:rsidRDefault="00305A0B" w:rsidP="00C21907">
            <w:pPr>
              <w:rPr>
                <w:rFonts w:ascii="Arial" w:hAnsi="Arial" w:cs="Arial"/>
              </w:rPr>
            </w:pPr>
          </w:p>
          <w:p w14:paraId="7D940D29" w14:textId="77777777" w:rsidR="00305A0B" w:rsidRDefault="00305A0B" w:rsidP="00C21907">
            <w:pPr>
              <w:rPr>
                <w:rFonts w:ascii="Arial" w:hAnsi="Arial" w:cs="Arial"/>
              </w:rPr>
            </w:pPr>
          </w:p>
          <w:p w14:paraId="63B8E70D" w14:textId="77777777" w:rsidR="00305A0B" w:rsidRDefault="00305A0B" w:rsidP="00C21907">
            <w:pPr>
              <w:rPr>
                <w:rFonts w:ascii="Arial" w:hAnsi="Arial" w:cs="Arial"/>
              </w:rPr>
            </w:pPr>
          </w:p>
          <w:p w14:paraId="49E1BCB7" w14:textId="77777777" w:rsidR="00305A0B" w:rsidRDefault="00305A0B" w:rsidP="00C21907">
            <w:pPr>
              <w:rPr>
                <w:rFonts w:ascii="Arial" w:hAnsi="Arial" w:cs="Arial"/>
              </w:rPr>
            </w:pPr>
          </w:p>
          <w:p w14:paraId="63B3A81A" w14:textId="77777777" w:rsidR="00305A0B" w:rsidRDefault="00305A0B" w:rsidP="00C21907">
            <w:pPr>
              <w:rPr>
                <w:rFonts w:ascii="Arial" w:hAnsi="Arial" w:cs="Arial"/>
              </w:rPr>
            </w:pPr>
          </w:p>
          <w:p w14:paraId="3319251A" w14:textId="77777777" w:rsidR="00305A0B" w:rsidRDefault="00305A0B" w:rsidP="00C21907">
            <w:pPr>
              <w:rPr>
                <w:rFonts w:ascii="Arial" w:hAnsi="Arial" w:cs="Arial"/>
              </w:rPr>
            </w:pPr>
          </w:p>
          <w:p w14:paraId="34CA46E2" w14:textId="77777777" w:rsidR="00305A0B" w:rsidRDefault="00305A0B" w:rsidP="00C21907">
            <w:pPr>
              <w:rPr>
                <w:rFonts w:ascii="Arial" w:hAnsi="Arial" w:cs="Arial"/>
              </w:rPr>
            </w:pPr>
          </w:p>
          <w:p w14:paraId="6DD51495" w14:textId="77777777" w:rsidR="00305A0B" w:rsidRDefault="00305A0B" w:rsidP="00C21907">
            <w:pPr>
              <w:rPr>
                <w:rFonts w:ascii="Arial" w:hAnsi="Arial" w:cs="Arial"/>
              </w:rPr>
            </w:pPr>
          </w:p>
          <w:p w14:paraId="298F73A2" w14:textId="77777777" w:rsidR="00305A0B" w:rsidRDefault="00305A0B" w:rsidP="00C21907">
            <w:pPr>
              <w:rPr>
                <w:rFonts w:ascii="Arial" w:hAnsi="Arial" w:cs="Arial"/>
              </w:rPr>
            </w:pPr>
          </w:p>
          <w:p w14:paraId="4E5A0096" w14:textId="77777777" w:rsidR="00305A0B" w:rsidRDefault="00305A0B" w:rsidP="00C21907">
            <w:pPr>
              <w:rPr>
                <w:rFonts w:ascii="Arial" w:hAnsi="Arial" w:cs="Arial"/>
              </w:rPr>
            </w:pPr>
          </w:p>
          <w:p w14:paraId="2F752B7F" w14:textId="77777777" w:rsidR="00305A0B" w:rsidRDefault="00305A0B" w:rsidP="00C21907">
            <w:pPr>
              <w:rPr>
                <w:rFonts w:ascii="Arial" w:hAnsi="Arial" w:cs="Arial"/>
              </w:rPr>
            </w:pPr>
          </w:p>
          <w:p w14:paraId="074FE680" w14:textId="77777777" w:rsidR="00305A0B" w:rsidRDefault="00305A0B" w:rsidP="00C21907">
            <w:pPr>
              <w:rPr>
                <w:rFonts w:ascii="Arial" w:hAnsi="Arial" w:cs="Arial"/>
              </w:rPr>
            </w:pPr>
          </w:p>
          <w:p w14:paraId="05326172" w14:textId="77777777" w:rsidR="00305A0B" w:rsidRDefault="00305A0B" w:rsidP="00C21907">
            <w:pPr>
              <w:rPr>
                <w:rFonts w:ascii="Arial" w:hAnsi="Arial" w:cs="Arial"/>
              </w:rPr>
            </w:pPr>
          </w:p>
          <w:p w14:paraId="05745229" w14:textId="77777777" w:rsidR="00305A0B" w:rsidRDefault="00305A0B" w:rsidP="00C21907">
            <w:pPr>
              <w:rPr>
                <w:rFonts w:ascii="Arial" w:hAnsi="Arial" w:cs="Arial"/>
              </w:rPr>
            </w:pPr>
          </w:p>
          <w:p w14:paraId="1312F180" w14:textId="77777777" w:rsidR="00305A0B" w:rsidRDefault="00305A0B" w:rsidP="00C21907">
            <w:pPr>
              <w:rPr>
                <w:rFonts w:ascii="Arial" w:hAnsi="Arial" w:cs="Arial"/>
              </w:rPr>
            </w:pPr>
          </w:p>
          <w:p w14:paraId="746110DB" w14:textId="77777777" w:rsidR="00305A0B" w:rsidRDefault="00305A0B" w:rsidP="00C21907">
            <w:pPr>
              <w:rPr>
                <w:rFonts w:ascii="Arial" w:hAnsi="Arial" w:cs="Arial"/>
              </w:rPr>
            </w:pPr>
          </w:p>
          <w:p w14:paraId="3C7F39C4" w14:textId="77777777" w:rsidR="00305A0B" w:rsidRDefault="00305A0B" w:rsidP="00C21907">
            <w:pPr>
              <w:rPr>
                <w:rFonts w:ascii="Arial" w:hAnsi="Arial" w:cs="Arial"/>
              </w:rPr>
            </w:pPr>
          </w:p>
          <w:p w14:paraId="30F697A1" w14:textId="77777777" w:rsidR="00305A0B" w:rsidRDefault="00305A0B" w:rsidP="00C21907">
            <w:pPr>
              <w:rPr>
                <w:rFonts w:ascii="Arial" w:hAnsi="Arial" w:cs="Arial"/>
              </w:rPr>
            </w:pPr>
          </w:p>
          <w:p w14:paraId="187D3A13" w14:textId="77777777" w:rsidR="00305A0B" w:rsidRDefault="00305A0B" w:rsidP="00C21907">
            <w:pPr>
              <w:rPr>
                <w:rFonts w:ascii="Arial" w:hAnsi="Arial" w:cs="Arial"/>
              </w:rPr>
            </w:pPr>
          </w:p>
          <w:p w14:paraId="36179999" w14:textId="77777777" w:rsidR="00305A0B" w:rsidRDefault="00305A0B" w:rsidP="00C21907">
            <w:pPr>
              <w:rPr>
                <w:rFonts w:ascii="Arial" w:hAnsi="Arial" w:cs="Arial"/>
              </w:rPr>
            </w:pPr>
          </w:p>
          <w:p w14:paraId="4E4B5923" w14:textId="77777777" w:rsidR="00305A0B" w:rsidRDefault="00305A0B" w:rsidP="00C21907">
            <w:pPr>
              <w:rPr>
                <w:rFonts w:ascii="Arial" w:hAnsi="Arial" w:cs="Arial"/>
              </w:rPr>
            </w:pPr>
          </w:p>
          <w:p w14:paraId="1F90445E" w14:textId="77777777" w:rsidR="00305A0B" w:rsidRDefault="00305A0B" w:rsidP="00C21907">
            <w:pPr>
              <w:rPr>
                <w:rFonts w:ascii="Arial" w:hAnsi="Arial" w:cs="Arial"/>
              </w:rPr>
            </w:pPr>
          </w:p>
          <w:p w14:paraId="745772FC" w14:textId="77777777" w:rsidR="00305A0B" w:rsidRDefault="00305A0B" w:rsidP="00C21907">
            <w:pPr>
              <w:rPr>
                <w:rFonts w:ascii="Arial" w:hAnsi="Arial" w:cs="Arial"/>
              </w:rPr>
            </w:pPr>
          </w:p>
          <w:p w14:paraId="786812A3" w14:textId="77777777" w:rsidR="00305A0B" w:rsidRDefault="00305A0B" w:rsidP="00C21907">
            <w:pPr>
              <w:rPr>
                <w:rFonts w:ascii="Arial" w:hAnsi="Arial" w:cs="Arial"/>
              </w:rPr>
            </w:pPr>
          </w:p>
          <w:p w14:paraId="502ED4DC" w14:textId="77777777" w:rsidR="00305A0B" w:rsidRDefault="00305A0B" w:rsidP="00C21907">
            <w:pPr>
              <w:rPr>
                <w:rFonts w:ascii="Arial" w:hAnsi="Arial" w:cs="Arial"/>
              </w:rPr>
            </w:pPr>
          </w:p>
          <w:p w14:paraId="7C7EFB9A" w14:textId="77777777" w:rsidR="00305A0B" w:rsidRDefault="00305A0B" w:rsidP="00C21907">
            <w:pPr>
              <w:rPr>
                <w:rFonts w:ascii="Arial" w:hAnsi="Arial" w:cs="Arial"/>
              </w:rPr>
            </w:pPr>
          </w:p>
          <w:p w14:paraId="14DD495A" w14:textId="77777777" w:rsidR="00305A0B" w:rsidRDefault="00305A0B" w:rsidP="00C21907">
            <w:pPr>
              <w:rPr>
                <w:rFonts w:ascii="Arial" w:hAnsi="Arial" w:cs="Arial"/>
              </w:rPr>
            </w:pPr>
          </w:p>
          <w:p w14:paraId="10513407" w14:textId="77777777" w:rsidR="00305A0B" w:rsidRDefault="00305A0B" w:rsidP="00C21907">
            <w:pPr>
              <w:rPr>
                <w:rFonts w:ascii="Arial" w:hAnsi="Arial" w:cs="Arial"/>
              </w:rPr>
            </w:pPr>
          </w:p>
          <w:p w14:paraId="09C8F8F3" w14:textId="77777777" w:rsidR="00305A0B" w:rsidRDefault="00305A0B" w:rsidP="00C21907">
            <w:pPr>
              <w:rPr>
                <w:rFonts w:ascii="Arial" w:hAnsi="Arial" w:cs="Arial"/>
              </w:rPr>
            </w:pPr>
          </w:p>
          <w:p w14:paraId="59B6BB5D" w14:textId="77777777" w:rsidR="00305A0B" w:rsidRDefault="00305A0B" w:rsidP="00C21907">
            <w:pPr>
              <w:rPr>
                <w:rFonts w:ascii="Arial" w:hAnsi="Arial" w:cs="Arial"/>
              </w:rPr>
            </w:pPr>
          </w:p>
          <w:p w14:paraId="4F70B36E" w14:textId="77777777" w:rsidR="00305A0B" w:rsidRDefault="00305A0B" w:rsidP="00C21907">
            <w:pPr>
              <w:rPr>
                <w:rFonts w:ascii="Arial" w:hAnsi="Arial" w:cs="Arial"/>
              </w:rPr>
            </w:pPr>
          </w:p>
          <w:p w14:paraId="6F01028F" w14:textId="77777777" w:rsidR="00305A0B" w:rsidRDefault="00305A0B" w:rsidP="00C21907">
            <w:pPr>
              <w:rPr>
                <w:rFonts w:ascii="Arial" w:hAnsi="Arial" w:cs="Arial"/>
              </w:rPr>
            </w:pPr>
          </w:p>
          <w:p w14:paraId="73282036" w14:textId="77777777" w:rsidR="00305A0B" w:rsidRDefault="00305A0B" w:rsidP="00C21907">
            <w:pPr>
              <w:rPr>
                <w:rFonts w:ascii="Arial" w:hAnsi="Arial" w:cs="Arial"/>
              </w:rPr>
            </w:pPr>
          </w:p>
          <w:p w14:paraId="7B3BBDA9" w14:textId="77777777" w:rsidR="00305A0B" w:rsidRDefault="00305A0B" w:rsidP="00C21907">
            <w:pPr>
              <w:rPr>
                <w:rFonts w:ascii="Arial" w:hAnsi="Arial" w:cs="Arial"/>
              </w:rPr>
            </w:pPr>
          </w:p>
          <w:p w14:paraId="04FB0C21" w14:textId="77777777" w:rsidR="00305A0B" w:rsidRDefault="00305A0B" w:rsidP="00C21907">
            <w:pPr>
              <w:rPr>
                <w:rFonts w:ascii="Arial" w:hAnsi="Arial" w:cs="Arial"/>
              </w:rPr>
            </w:pPr>
          </w:p>
          <w:p w14:paraId="41494312" w14:textId="77777777" w:rsidR="00305A0B" w:rsidRDefault="00305A0B" w:rsidP="00C21907">
            <w:pPr>
              <w:rPr>
                <w:rFonts w:ascii="Arial" w:hAnsi="Arial" w:cs="Arial"/>
              </w:rPr>
            </w:pPr>
          </w:p>
          <w:p w14:paraId="13D0BA10" w14:textId="77777777" w:rsidR="00305A0B" w:rsidRDefault="00305A0B" w:rsidP="00C21907">
            <w:pPr>
              <w:rPr>
                <w:rFonts w:ascii="Arial" w:hAnsi="Arial" w:cs="Arial"/>
              </w:rPr>
            </w:pPr>
          </w:p>
          <w:p w14:paraId="1A16B7B9" w14:textId="77777777" w:rsidR="00305A0B" w:rsidRDefault="00305A0B" w:rsidP="00C21907">
            <w:pPr>
              <w:rPr>
                <w:rFonts w:ascii="Arial" w:hAnsi="Arial" w:cs="Arial"/>
              </w:rPr>
            </w:pPr>
          </w:p>
          <w:p w14:paraId="45333AB3" w14:textId="77777777" w:rsidR="00305A0B" w:rsidRDefault="00305A0B" w:rsidP="00C21907">
            <w:pPr>
              <w:rPr>
                <w:rFonts w:ascii="Arial" w:hAnsi="Arial" w:cs="Arial"/>
              </w:rPr>
            </w:pPr>
          </w:p>
          <w:p w14:paraId="49CB1514" w14:textId="77777777" w:rsidR="00305A0B" w:rsidRDefault="00305A0B" w:rsidP="00C21907">
            <w:pPr>
              <w:rPr>
                <w:rFonts w:ascii="Arial" w:hAnsi="Arial" w:cs="Arial"/>
              </w:rPr>
            </w:pPr>
          </w:p>
          <w:p w14:paraId="53D4F14A" w14:textId="77777777" w:rsidR="00305A0B" w:rsidRDefault="00305A0B" w:rsidP="00C21907">
            <w:pPr>
              <w:rPr>
                <w:rFonts w:ascii="Arial" w:hAnsi="Arial" w:cs="Arial"/>
              </w:rPr>
            </w:pPr>
          </w:p>
          <w:p w14:paraId="5A6D534A" w14:textId="77777777" w:rsidR="00305A0B" w:rsidRDefault="00305A0B" w:rsidP="00C21907">
            <w:pPr>
              <w:rPr>
                <w:rFonts w:ascii="Arial" w:hAnsi="Arial" w:cs="Arial"/>
              </w:rPr>
            </w:pPr>
          </w:p>
          <w:p w14:paraId="231F2B50" w14:textId="77777777" w:rsidR="00305A0B" w:rsidRDefault="00305A0B" w:rsidP="00C21907">
            <w:pPr>
              <w:rPr>
                <w:rFonts w:ascii="Arial" w:hAnsi="Arial" w:cs="Arial"/>
              </w:rPr>
            </w:pPr>
          </w:p>
          <w:p w14:paraId="4B5111B2" w14:textId="77777777" w:rsidR="00305A0B" w:rsidRDefault="00305A0B" w:rsidP="00C21907">
            <w:pPr>
              <w:rPr>
                <w:rFonts w:ascii="Arial" w:hAnsi="Arial" w:cs="Arial"/>
              </w:rPr>
            </w:pPr>
          </w:p>
          <w:p w14:paraId="04678CF3" w14:textId="77777777" w:rsidR="00305A0B" w:rsidRDefault="00305A0B" w:rsidP="00C21907">
            <w:pPr>
              <w:rPr>
                <w:rFonts w:ascii="Arial" w:hAnsi="Arial" w:cs="Arial"/>
              </w:rPr>
            </w:pPr>
          </w:p>
          <w:p w14:paraId="217F8697" w14:textId="77777777" w:rsidR="00305A0B" w:rsidRDefault="00305A0B" w:rsidP="00C21907">
            <w:pPr>
              <w:rPr>
                <w:rFonts w:ascii="Arial" w:hAnsi="Arial" w:cs="Arial"/>
              </w:rPr>
            </w:pPr>
          </w:p>
          <w:p w14:paraId="26EEC504" w14:textId="77777777" w:rsidR="00305A0B" w:rsidRDefault="00305A0B" w:rsidP="00C21907">
            <w:pPr>
              <w:rPr>
                <w:rFonts w:ascii="Arial" w:hAnsi="Arial" w:cs="Arial"/>
              </w:rPr>
            </w:pPr>
          </w:p>
          <w:p w14:paraId="40208810" w14:textId="77777777" w:rsidR="00305A0B" w:rsidRDefault="00305A0B" w:rsidP="00C21907">
            <w:pPr>
              <w:rPr>
                <w:rFonts w:ascii="Arial" w:hAnsi="Arial" w:cs="Arial"/>
              </w:rPr>
            </w:pPr>
          </w:p>
          <w:p w14:paraId="0948AFE1" w14:textId="77777777" w:rsidR="00305A0B" w:rsidRDefault="00305A0B" w:rsidP="00C21907">
            <w:pPr>
              <w:rPr>
                <w:rFonts w:ascii="Arial" w:hAnsi="Arial" w:cs="Arial"/>
              </w:rPr>
            </w:pPr>
          </w:p>
          <w:p w14:paraId="6363124A" w14:textId="77777777" w:rsidR="00305A0B" w:rsidRDefault="00305A0B" w:rsidP="00C21907">
            <w:pPr>
              <w:rPr>
                <w:rFonts w:ascii="Arial" w:hAnsi="Arial" w:cs="Arial"/>
              </w:rPr>
            </w:pPr>
          </w:p>
          <w:p w14:paraId="1CAD4FF3" w14:textId="77777777" w:rsidR="00305A0B" w:rsidRDefault="00305A0B" w:rsidP="00C21907">
            <w:pPr>
              <w:rPr>
                <w:rFonts w:ascii="Arial" w:hAnsi="Arial" w:cs="Arial"/>
              </w:rPr>
            </w:pPr>
          </w:p>
          <w:p w14:paraId="301F7D7E" w14:textId="77777777" w:rsidR="00305A0B" w:rsidRDefault="00305A0B" w:rsidP="00C21907">
            <w:pPr>
              <w:rPr>
                <w:rFonts w:ascii="Arial" w:hAnsi="Arial" w:cs="Arial"/>
              </w:rPr>
            </w:pPr>
          </w:p>
          <w:p w14:paraId="734A90EA" w14:textId="77777777" w:rsidR="00305A0B" w:rsidRDefault="00305A0B" w:rsidP="00C21907">
            <w:pPr>
              <w:rPr>
                <w:rFonts w:ascii="Arial" w:hAnsi="Arial" w:cs="Arial"/>
              </w:rPr>
            </w:pPr>
          </w:p>
          <w:p w14:paraId="204DE1F8" w14:textId="77777777" w:rsidR="00305A0B" w:rsidRDefault="00305A0B" w:rsidP="00C21907">
            <w:pPr>
              <w:rPr>
                <w:rFonts w:ascii="Arial" w:hAnsi="Arial" w:cs="Arial"/>
              </w:rPr>
            </w:pPr>
          </w:p>
          <w:p w14:paraId="214A6271" w14:textId="77777777" w:rsidR="00305A0B" w:rsidRDefault="00305A0B" w:rsidP="00C21907">
            <w:pPr>
              <w:rPr>
                <w:rFonts w:ascii="Arial" w:hAnsi="Arial" w:cs="Arial"/>
              </w:rPr>
            </w:pPr>
          </w:p>
          <w:p w14:paraId="09B15630" w14:textId="77777777" w:rsidR="00305A0B" w:rsidRDefault="00305A0B" w:rsidP="00C21907">
            <w:pPr>
              <w:rPr>
                <w:rFonts w:ascii="Arial" w:hAnsi="Arial" w:cs="Arial"/>
              </w:rPr>
            </w:pPr>
          </w:p>
          <w:p w14:paraId="19BF8861" w14:textId="77777777" w:rsidR="00305A0B" w:rsidRDefault="00305A0B" w:rsidP="00C21907">
            <w:pPr>
              <w:rPr>
                <w:rFonts w:ascii="Arial" w:hAnsi="Arial" w:cs="Arial"/>
              </w:rPr>
            </w:pPr>
          </w:p>
          <w:p w14:paraId="1676C9E1" w14:textId="77777777" w:rsidR="00305A0B" w:rsidRDefault="00305A0B" w:rsidP="00C21907">
            <w:pPr>
              <w:rPr>
                <w:rFonts w:ascii="Arial" w:hAnsi="Arial" w:cs="Arial"/>
              </w:rPr>
            </w:pPr>
          </w:p>
          <w:p w14:paraId="2C237827" w14:textId="77777777" w:rsidR="00305A0B" w:rsidRDefault="00305A0B" w:rsidP="00C21907">
            <w:pPr>
              <w:rPr>
                <w:rFonts w:ascii="Arial" w:hAnsi="Arial" w:cs="Arial"/>
              </w:rPr>
            </w:pPr>
          </w:p>
          <w:p w14:paraId="15509070" w14:textId="77777777" w:rsidR="00305A0B" w:rsidRDefault="00305A0B" w:rsidP="00C21907">
            <w:pPr>
              <w:rPr>
                <w:rFonts w:ascii="Arial" w:hAnsi="Arial" w:cs="Arial"/>
              </w:rPr>
            </w:pPr>
          </w:p>
          <w:p w14:paraId="7D88647E" w14:textId="77777777" w:rsidR="00305A0B" w:rsidRDefault="00305A0B" w:rsidP="00C21907">
            <w:pPr>
              <w:rPr>
                <w:rFonts w:ascii="Arial" w:hAnsi="Arial" w:cs="Arial"/>
              </w:rPr>
            </w:pPr>
          </w:p>
          <w:p w14:paraId="0F2E8889" w14:textId="77777777" w:rsidR="00305A0B" w:rsidRDefault="00305A0B" w:rsidP="00C21907">
            <w:pPr>
              <w:rPr>
                <w:rFonts w:ascii="Arial" w:hAnsi="Arial" w:cs="Arial"/>
              </w:rPr>
            </w:pPr>
          </w:p>
          <w:p w14:paraId="24A764DE" w14:textId="77777777" w:rsidR="00305A0B" w:rsidRDefault="00305A0B" w:rsidP="00C21907">
            <w:pPr>
              <w:rPr>
                <w:rFonts w:ascii="Arial" w:hAnsi="Arial" w:cs="Arial"/>
              </w:rPr>
            </w:pPr>
          </w:p>
          <w:p w14:paraId="4A70C446" w14:textId="77777777" w:rsidR="00305A0B" w:rsidRDefault="00305A0B" w:rsidP="00C21907">
            <w:pPr>
              <w:rPr>
                <w:rFonts w:ascii="Arial" w:hAnsi="Arial" w:cs="Arial"/>
              </w:rPr>
            </w:pPr>
          </w:p>
          <w:p w14:paraId="58692B5C" w14:textId="77777777" w:rsidR="00305A0B" w:rsidRDefault="00305A0B" w:rsidP="00C21907">
            <w:pPr>
              <w:rPr>
                <w:rFonts w:ascii="Arial" w:hAnsi="Arial" w:cs="Arial"/>
              </w:rPr>
            </w:pPr>
          </w:p>
          <w:p w14:paraId="0C421646" w14:textId="77777777" w:rsidR="00305A0B" w:rsidRDefault="00305A0B" w:rsidP="00C21907">
            <w:pPr>
              <w:rPr>
                <w:rFonts w:ascii="Arial" w:hAnsi="Arial" w:cs="Arial"/>
              </w:rPr>
            </w:pPr>
          </w:p>
          <w:p w14:paraId="39083E81" w14:textId="77777777" w:rsidR="00305A0B" w:rsidRDefault="00305A0B" w:rsidP="00C21907">
            <w:pPr>
              <w:rPr>
                <w:rFonts w:ascii="Arial" w:hAnsi="Arial" w:cs="Arial"/>
              </w:rPr>
            </w:pPr>
          </w:p>
          <w:p w14:paraId="5ADCFB38" w14:textId="77777777" w:rsidR="00305A0B" w:rsidRDefault="00305A0B" w:rsidP="00C21907">
            <w:pPr>
              <w:rPr>
                <w:rFonts w:ascii="Arial" w:hAnsi="Arial" w:cs="Arial"/>
              </w:rPr>
            </w:pPr>
          </w:p>
          <w:p w14:paraId="5B4DF00E" w14:textId="77777777" w:rsidR="00305A0B" w:rsidRDefault="00305A0B" w:rsidP="00C21907">
            <w:pPr>
              <w:rPr>
                <w:rFonts w:ascii="Arial" w:hAnsi="Arial" w:cs="Arial"/>
              </w:rPr>
            </w:pPr>
          </w:p>
          <w:p w14:paraId="736CDE70" w14:textId="77777777" w:rsidR="00305A0B" w:rsidRDefault="00305A0B" w:rsidP="00C21907">
            <w:pPr>
              <w:rPr>
                <w:rFonts w:ascii="Arial" w:hAnsi="Arial" w:cs="Arial"/>
              </w:rPr>
            </w:pPr>
          </w:p>
          <w:p w14:paraId="00BB0D7B" w14:textId="77777777" w:rsidR="00305A0B" w:rsidRDefault="00305A0B" w:rsidP="00C21907">
            <w:pPr>
              <w:rPr>
                <w:rFonts w:ascii="Arial" w:hAnsi="Arial" w:cs="Arial"/>
              </w:rPr>
            </w:pPr>
          </w:p>
          <w:p w14:paraId="7018C5C4" w14:textId="77777777" w:rsidR="00305A0B" w:rsidRDefault="00305A0B" w:rsidP="00C21907">
            <w:pPr>
              <w:rPr>
                <w:rFonts w:ascii="Arial" w:hAnsi="Arial" w:cs="Arial"/>
              </w:rPr>
            </w:pPr>
          </w:p>
          <w:p w14:paraId="0BB3C51A" w14:textId="77777777" w:rsidR="00305A0B" w:rsidRDefault="00305A0B" w:rsidP="00C21907">
            <w:pPr>
              <w:rPr>
                <w:rFonts w:ascii="Arial" w:hAnsi="Arial" w:cs="Arial"/>
              </w:rPr>
            </w:pPr>
          </w:p>
          <w:p w14:paraId="4AE539D4" w14:textId="77777777" w:rsidR="00305A0B" w:rsidRDefault="00305A0B" w:rsidP="00C21907">
            <w:pPr>
              <w:rPr>
                <w:rFonts w:ascii="Arial" w:hAnsi="Arial" w:cs="Arial"/>
              </w:rPr>
            </w:pPr>
          </w:p>
          <w:p w14:paraId="2BBEA4EC" w14:textId="77777777" w:rsidR="00305A0B" w:rsidRDefault="00305A0B" w:rsidP="00C21907">
            <w:pPr>
              <w:rPr>
                <w:rFonts w:ascii="Arial" w:hAnsi="Arial" w:cs="Arial"/>
              </w:rPr>
            </w:pPr>
          </w:p>
          <w:p w14:paraId="13214B4A" w14:textId="77777777" w:rsidR="00305A0B" w:rsidRDefault="00305A0B" w:rsidP="00C21907">
            <w:pPr>
              <w:rPr>
                <w:rFonts w:ascii="Arial" w:hAnsi="Arial" w:cs="Arial"/>
              </w:rPr>
            </w:pPr>
          </w:p>
          <w:p w14:paraId="0C45FD2E" w14:textId="77777777" w:rsidR="00305A0B" w:rsidRDefault="00305A0B" w:rsidP="00C21907">
            <w:pPr>
              <w:rPr>
                <w:rFonts w:ascii="Arial" w:hAnsi="Arial" w:cs="Arial"/>
              </w:rPr>
            </w:pPr>
          </w:p>
          <w:p w14:paraId="6B67E124" w14:textId="77777777" w:rsidR="00305A0B" w:rsidRDefault="00305A0B" w:rsidP="00C21907">
            <w:pPr>
              <w:rPr>
                <w:rFonts w:ascii="Arial" w:hAnsi="Arial" w:cs="Arial"/>
              </w:rPr>
            </w:pPr>
          </w:p>
          <w:p w14:paraId="0F967FBC" w14:textId="77777777" w:rsidR="00305A0B" w:rsidRDefault="00305A0B" w:rsidP="00C21907">
            <w:pPr>
              <w:rPr>
                <w:rFonts w:ascii="Arial" w:hAnsi="Arial" w:cs="Arial"/>
              </w:rPr>
            </w:pPr>
          </w:p>
          <w:p w14:paraId="25F5C17D" w14:textId="77777777" w:rsidR="00305A0B" w:rsidRDefault="00305A0B" w:rsidP="00C21907">
            <w:pPr>
              <w:rPr>
                <w:rFonts w:ascii="Arial" w:hAnsi="Arial" w:cs="Arial"/>
              </w:rPr>
            </w:pPr>
          </w:p>
          <w:p w14:paraId="5FEE8C24" w14:textId="77777777" w:rsidR="00305A0B" w:rsidRDefault="00305A0B" w:rsidP="00C21907">
            <w:pPr>
              <w:rPr>
                <w:rFonts w:ascii="Arial" w:hAnsi="Arial" w:cs="Arial"/>
              </w:rPr>
            </w:pPr>
          </w:p>
          <w:p w14:paraId="094D9F50" w14:textId="77777777" w:rsidR="00305A0B" w:rsidRDefault="00305A0B" w:rsidP="00C21907">
            <w:pPr>
              <w:rPr>
                <w:rFonts w:ascii="Arial" w:hAnsi="Arial" w:cs="Arial"/>
              </w:rPr>
            </w:pPr>
          </w:p>
          <w:p w14:paraId="5D9F037F" w14:textId="77777777" w:rsidR="00305A0B" w:rsidRDefault="00305A0B" w:rsidP="00C21907">
            <w:pPr>
              <w:rPr>
                <w:rFonts w:ascii="Arial" w:hAnsi="Arial" w:cs="Arial"/>
              </w:rPr>
            </w:pPr>
          </w:p>
          <w:p w14:paraId="590BEBA7" w14:textId="77777777" w:rsidR="00305A0B" w:rsidRDefault="00305A0B" w:rsidP="00C21907">
            <w:pPr>
              <w:rPr>
                <w:rFonts w:ascii="Arial" w:hAnsi="Arial" w:cs="Arial"/>
              </w:rPr>
            </w:pPr>
          </w:p>
          <w:p w14:paraId="24EB99A8" w14:textId="77777777" w:rsidR="00305A0B" w:rsidRDefault="00305A0B" w:rsidP="00C21907">
            <w:pPr>
              <w:rPr>
                <w:rFonts w:ascii="Arial" w:hAnsi="Arial" w:cs="Arial"/>
              </w:rPr>
            </w:pPr>
          </w:p>
          <w:p w14:paraId="2E03EC04" w14:textId="77777777" w:rsidR="00305A0B" w:rsidRDefault="00305A0B" w:rsidP="00C21907">
            <w:pPr>
              <w:rPr>
                <w:rFonts w:ascii="Arial" w:hAnsi="Arial" w:cs="Arial"/>
              </w:rPr>
            </w:pPr>
          </w:p>
          <w:p w14:paraId="07772C45" w14:textId="77777777" w:rsidR="00305A0B" w:rsidRDefault="00305A0B" w:rsidP="00C21907">
            <w:pPr>
              <w:rPr>
                <w:rFonts w:ascii="Arial" w:hAnsi="Arial" w:cs="Arial"/>
              </w:rPr>
            </w:pPr>
          </w:p>
          <w:p w14:paraId="07A2AFD9" w14:textId="77777777" w:rsidR="00305A0B" w:rsidRDefault="00305A0B" w:rsidP="00C21907">
            <w:pPr>
              <w:rPr>
                <w:rFonts w:ascii="Arial" w:hAnsi="Arial" w:cs="Arial"/>
              </w:rPr>
            </w:pPr>
          </w:p>
          <w:p w14:paraId="5BA1FFEA" w14:textId="77777777" w:rsidR="00305A0B" w:rsidRDefault="00305A0B" w:rsidP="00C21907">
            <w:pPr>
              <w:rPr>
                <w:rFonts w:ascii="Arial" w:hAnsi="Arial" w:cs="Arial"/>
              </w:rPr>
            </w:pPr>
          </w:p>
          <w:p w14:paraId="687858EA" w14:textId="77777777" w:rsidR="00305A0B" w:rsidRDefault="00305A0B" w:rsidP="00C21907">
            <w:pPr>
              <w:rPr>
                <w:rFonts w:ascii="Arial" w:hAnsi="Arial" w:cs="Arial"/>
              </w:rPr>
            </w:pPr>
          </w:p>
          <w:p w14:paraId="2369C69B" w14:textId="77777777" w:rsidR="00305A0B" w:rsidRDefault="00305A0B" w:rsidP="00C21907">
            <w:pPr>
              <w:rPr>
                <w:rFonts w:ascii="Arial" w:hAnsi="Arial" w:cs="Arial"/>
              </w:rPr>
            </w:pPr>
          </w:p>
          <w:p w14:paraId="6CB47346" w14:textId="77777777" w:rsidR="00305A0B" w:rsidRDefault="00305A0B" w:rsidP="00C21907">
            <w:pPr>
              <w:rPr>
                <w:rFonts w:ascii="Arial" w:hAnsi="Arial" w:cs="Arial"/>
              </w:rPr>
            </w:pPr>
          </w:p>
          <w:p w14:paraId="4CF3A211" w14:textId="77777777" w:rsidR="00305A0B" w:rsidRDefault="00305A0B" w:rsidP="00C21907">
            <w:pPr>
              <w:rPr>
                <w:rFonts w:ascii="Arial" w:hAnsi="Arial" w:cs="Arial"/>
              </w:rPr>
            </w:pPr>
          </w:p>
          <w:p w14:paraId="60B08AFE" w14:textId="77777777" w:rsidR="00305A0B" w:rsidRDefault="00305A0B" w:rsidP="00C21907">
            <w:pPr>
              <w:rPr>
                <w:rFonts w:ascii="Arial" w:hAnsi="Arial" w:cs="Arial"/>
              </w:rPr>
            </w:pPr>
          </w:p>
          <w:p w14:paraId="46DAEBE2" w14:textId="77777777" w:rsidR="00305A0B" w:rsidRDefault="00305A0B" w:rsidP="00C21907">
            <w:pPr>
              <w:rPr>
                <w:rFonts w:ascii="Arial" w:hAnsi="Arial" w:cs="Arial"/>
              </w:rPr>
            </w:pPr>
          </w:p>
          <w:p w14:paraId="7E144B7B" w14:textId="77777777" w:rsidR="00305A0B" w:rsidRDefault="00305A0B" w:rsidP="00C21907">
            <w:pPr>
              <w:rPr>
                <w:rFonts w:ascii="Arial" w:hAnsi="Arial" w:cs="Arial"/>
              </w:rPr>
            </w:pPr>
          </w:p>
          <w:p w14:paraId="0EF3A6F0" w14:textId="77777777" w:rsidR="00305A0B" w:rsidRDefault="00305A0B" w:rsidP="00C21907">
            <w:pPr>
              <w:rPr>
                <w:rFonts w:ascii="Arial" w:hAnsi="Arial" w:cs="Arial"/>
              </w:rPr>
            </w:pPr>
          </w:p>
          <w:p w14:paraId="2FA04FC6" w14:textId="77777777" w:rsidR="00305A0B" w:rsidRDefault="00305A0B" w:rsidP="00C21907">
            <w:pPr>
              <w:rPr>
                <w:rFonts w:ascii="Arial" w:hAnsi="Arial" w:cs="Arial"/>
              </w:rPr>
            </w:pPr>
          </w:p>
          <w:p w14:paraId="779785BD" w14:textId="77777777" w:rsidR="00305A0B" w:rsidRDefault="00305A0B" w:rsidP="00C21907">
            <w:pPr>
              <w:rPr>
                <w:rFonts w:ascii="Arial" w:hAnsi="Arial" w:cs="Arial"/>
              </w:rPr>
            </w:pPr>
          </w:p>
          <w:p w14:paraId="17ADBC3F" w14:textId="77777777" w:rsidR="00305A0B" w:rsidRDefault="00305A0B" w:rsidP="00C21907">
            <w:pPr>
              <w:rPr>
                <w:rFonts w:ascii="Arial" w:hAnsi="Arial" w:cs="Arial"/>
              </w:rPr>
            </w:pPr>
          </w:p>
          <w:p w14:paraId="59791F8D" w14:textId="77777777" w:rsidR="00305A0B" w:rsidRDefault="00305A0B" w:rsidP="00C21907">
            <w:pPr>
              <w:rPr>
                <w:rFonts w:ascii="Arial" w:hAnsi="Arial" w:cs="Arial"/>
              </w:rPr>
            </w:pPr>
          </w:p>
          <w:p w14:paraId="52AACF2F" w14:textId="77777777" w:rsidR="00305A0B" w:rsidRDefault="00305A0B" w:rsidP="00C21907">
            <w:pPr>
              <w:rPr>
                <w:rFonts w:ascii="Arial" w:hAnsi="Arial" w:cs="Arial"/>
              </w:rPr>
            </w:pPr>
          </w:p>
          <w:p w14:paraId="5C3F1A80" w14:textId="77777777" w:rsidR="00305A0B" w:rsidRDefault="00305A0B" w:rsidP="00C21907">
            <w:pPr>
              <w:rPr>
                <w:rFonts w:ascii="Arial" w:hAnsi="Arial" w:cs="Arial"/>
              </w:rPr>
            </w:pPr>
          </w:p>
          <w:p w14:paraId="251C7A11" w14:textId="77777777" w:rsidR="00305A0B" w:rsidRDefault="00305A0B" w:rsidP="00C21907">
            <w:pPr>
              <w:rPr>
                <w:rFonts w:ascii="Arial" w:hAnsi="Arial" w:cs="Arial"/>
              </w:rPr>
            </w:pPr>
          </w:p>
          <w:p w14:paraId="65126756" w14:textId="77777777" w:rsidR="00305A0B" w:rsidRDefault="00305A0B" w:rsidP="00C21907">
            <w:pPr>
              <w:rPr>
                <w:rFonts w:ascii="Arial" w:hAnsi="Arial" w:cs="Arial"/>
              </w:rPr>
            </w:pPr>
          </w:p>
          <w:p w14:paraId="10573AE8" w14:textId="77777777" w:rsidR="00305A0B" w:rsidRDefault="00305A0B" w:rsidP="00C21907">
            <w:pPr>
              <w:rPr>
                <w:rFonts w:ascii="Arial" w:hAnsi="Arial" w:cs="Arial"/>
              </w:rPr>
            </w:pPr>
          </w:p>
          <w:p w14:paraId="094F12E8" w14:textId="77777777" w:rsidR="00305A0B" w:rsidRDefault="00305A0B" w:rsidP="00C21907">
            <w:pPr>
              <w:rPr>
                <w:rFonts w:ascii="Arial" w:hAnsi="Arial" w:cs="Arial"/>
              </w:rPr>
            </w:pPr>
          </w:p>
          <w:p w14:paraId="27681F02" w14:textId="77777777" w:rsidR="00305A0B" w:rsidRDefault="00305A0B" w:rsidP="00C21907">
            <w:pPr>
              <w:rPr>
                <w:rFonts w:ascii="Arial" w:hAnsi="Arial" w:cs="Arial"/>
              </w:rPr>
            </w:pPr>
          </w:p>
          <w:p w14:paraId="510E89EB" w14:textId="77777777" w:rsidR="00305A0B" w:rsidRDefault="00305A0B" w:rsidP="00C21907">
            <w:pPr>
              <w:rPr>
                <w:rFonts w:ascii="Arial" w:hAnsi="Arial" w:cs="Arial"/>
              </w:rPr>
            </w:pPr>
          </w:p>
          <w:p w14:paraId="36EA0CE8" w14:textId="77777777" w:rsidR="00305A0B" w:rsidRDefault="00305A0B" w:rsidP="00C21907">
            <w:pPr>
              <w:rPr>
                <w:rFonts w:ascii="Arial" w:hAnsi="Arial" w:cs="Arial"/>
              </w:rPr>
            </w:pPr>
          </w:p>
          <w:p w14:paraId="69DE8404" w14:textId="77777777" w:rsidR="00305A0B" w:rsidRDefault="00305A0B" w:rsidP="00C21907">
            <w:pPr>
              <w:rPr>
                <w:rFonts w:ascii="Arial" w:hAnsi="Arial" w:cs="Arial"/>
              </w:rPr>
            </w:pPr>
          </w:p>
          <w:p w14:paraId="566C3DE9" w14:textId="77777777" w:rsidR="00305A0B" w:rsidRDefault="00305A0B" w:rsidP="00C21907">
            <w:pPr>
              <w:rPr>
                <w:rFonts w:ascii="Arial" w:hAnsi="Arial" w:cs="Arial"/>
              </w:rPr>
            </w:pPr>
          </w:p>
          <w:p w14:paraId="5A6B3626" w14:textId="77777777" w:rsidR="00305A0B" w:rsidRDefault="00305A0B" w:rsidP="00C21907">
            <w:pPr>
              <w:rPr>
                <w:rFonts w:ascii="Arial" w:hAnsi="Arial" w:cs="Arial"/>
              </w:rPr>
            </w:pPr>
          </w:p>
          <w:p w14:paraId="20C8EE07" w14:textId="77777777" w:rsidR="00305A0B" w:rsidRDefault="00305A0B" w:rsidP="00C21907">
            <w:pPr>
              <w:rPr>
                <w:rFonts w:ascii="Arial" w:hAnsi="Arial" w:cs="Arial"/>
              </w:rPr>
            </w:pPr>
          </w:p>
          <w:p w14:paraId="25D937E1" w14:textId="77777777" w:rsidR="00305A0B" w:rsidRDefault="00305A0B" w:rsidP="00C21907">
            <w:pPr>
              <w:rPr>
                <w:rFonts w:ascii="Arial" w:hAnsi="Arial" w:cs="Arial"/>
              </w:rPr>
            </w:pPr>
          </w:p>
          <w:p w14:paraId="018FE8E4" w14:textId="77777777" w:rsidR="00305A0B" w:rsidRDefault="00305A0B" w:rsidP="00C21907">
            <w:pPr>
              <w:rPr>
                <w:rFonts w:ascii="Arial" w:hAnsi="Arial" w:cs="Arial"/>
              </w:rPr>
            </w:pPr>
          </w:p>
          <w:p w14:paraId="01440569" w14:textId="77777777" w:rsidR="00305A0B" w:rsidRDefault="00305A0B" w:rsidP="00C21907">
            <w:pPr>
              <w:rPr>
                <w:rFonts w:ascii="Arial" w:hAnsi="Arial" w:cs="Arial"/>
              </w:rPr>
            </w:pPr>
          </w:p>
          <w:p w14:paraId="1B0DD7E7" w14:textId="77777777" w:rsidR="00305A0B" w:rsidRDefault="00305A0B" w:rsidP="00C21907">
            <w:pPr>
              <w:rPr>
                <w:rFonts w:ascii="Arial" w:hAnsi="Arial" w:cs="Arial"/>
              </w:rPr>
            </w:pPr>
          </w:p>
          <w:p w14:paraId="624F74D1" w14:textId="77777777" w:rsidR="00305A0B" w:rsidRDefault="00305A0B" w:rsidP="00C21907">
            <w:pPr>
              <w:rPr>
                <w:rFonts w:ascii="Arial" w:hAnsi="Arial" w:cs="Arial"/>
              </w:rPr>
            </w:pPr>
          </w:p>
          <w:p w14:paraId="6E3EDCA1" w14:textId="77777777" w:rsidR="00305A0B" w:rsidRDefault="00305A0B" w:rsidP="00C21907">
            <w:pPr>
              <w:rPr>
                <w:rFonts w:ascii="Arial" w:hAnsi="Arial" w:cs="Arial"/>
              </w:rPr>
            </w:pPr>
          </w:p>
          <w:p w14:paraId="160275DC" w14:textId="77777777" w:rsidR="00305A0B" w:rsidRDefault="00305A0B" w:rsidP="00C21907">
            <w:pPr>
              <w:rPr>
                <w:rFonts w:ascii="Arial" w:hAnsi="Arial" w:cs="Arial"/>
              </w:rPr>
            </w:pPr>
          </w:p>
          <w:p w14:paraId="2946A9FB" w14:textId="77777777" w:rsidR="00305A0B" w:rsidRDefault="00305A0B" w:rsidP="00C21907">
            <w:pPr>
              <w:rPr>
                <w:rFonts w:ascii="Arial" w:hAnsi="Arial" w:cs="Arial"/>
              </w:rPr>
            </w:pPr>
          </w:p>
          <w:p w14:paraId="23442FC0" w14:textId="77777777" w:rsidR="00305A0B" w:rsidRDefault="00305A0B" w:rsidP="00C21907">
            <w:pPr>
              <w:rPr>
                <w:rFonts w:ascii="Arial" w:hAnsi="Arial" w:cs="Arial"/>
              </w:rPr>
            </w:pPr>
          </w:p>
          <w:p w14:paraId="3E5A6510" w14:textId="77777777" w:rsidR="00305A0B" w:rsidRDefault="00305A0B" w:rsidP="00C21907">
            <w:pPr>
              <w:rPr>
                <w:rFonts w:ascii="Arial" w:hAnsi="Arial" w:cs="Arial"/>
              </w:rPr>
            </w:pPr>
          </w:p>
          <w:p w14:paraId="4007032B" w14:textId="77777777" w:rsidR="00305A0B" w:rsidRDefault="00305A0B" w:rsidP="00C21907">
            <w:pPr>
              <w:rPr>
                <w:rFonts w:ascii="Arial" w:hAnsi="Arial" w:cs="Arial"/>
              </w:rPr>
            </w:pPr>
          </w:p>
          <w:p w14:paraId="7C34EEF8" w14:textId="77777777" w:rsidR="00305A0B" w:rsidRDefault="00305A0B" w:rsidP="00C21907">
            <w:pPr>
              <w:rPr>
                <w:rFonts w:ascii="Arial" w:hAnsi="Arial" w:cs="Arial"/>
              </w:rPr>
            </w:pPr>
          </w:p>
          <w:p w14:paraId="1998D7F2" w14:textId="77777777" w:rsidR="00305A0B" w:rsidRDefault="00305A0B" w:rsidP="00C21907">
            <w:pPr>
              <w:rPr>
                <w:rFonts w:ascii="Arial" w:hAnsi="Arial" w:cs="Arial"/>
              </w:rPr>
            </w:pPr>
          </w:p>
          <w:p w14:paraId="1B1FE2EC" w14:textId="77777777" w:rsidR="00305A0B" w:rsidRDefault="00305A0B" w:rsidP="00C21907">
            <w:pPr>
              <w:rPr>
                <w:rFonts w:ascii="Arial" w:hAnsi="Arial" w:cs="Arial"/>
              </w:rPr>
            </w:pPr>
          </w:p>
          <w:p w14:paraId="14B3C89B" w14:textId="77777777" w:rsidR="00305A0B" w:rsidRDefault="00305A0B" w:rsidP="00C21907">
            <w:pPr>
              <w:rPr>
                <w:rFonts w:ascii="Arial" w:hAnsi="Arial" w:cs="Arial"/>
              </w:rPr>
            </w:pPr>
          </w:p>
          <w:p w14:paraId="04100556" w14:textId="77777777" w:rsidR="00305A0B" w:rsidRDefault="00305A0B" w:rsidP="00C21907">
            <w:pPr>
              <w:rPr>
                <w:rFonts w:ascii="Arial" w:hAnsi="Arial" w:cs="Arial"/>
              </w:rPr>
            </w:pPr>
          </w:p>
          <w:p w14:paraId="7FCEA612" w14:textId="77777777" w:rsidR="00305A0B" w:rsidRDefault="00305A0B" w:rsidP="00C21907">
            <w:pPr>
              <w:rPr>
                <w:rFonts w:ascii="Arial" w:hAnsi="Arial" w:cs="Arial"/>
              </w:rPr>
            </w:pPr>
          </w:p>
          <w:p w14:paraId="08F1C0F2" w14:textId="77777777" w:rsidR="00305A0B" w:rsidRDefault="00305A0B" w:rsidP="00C21907">
            <w:pPr>
              <w:rPr>
                <w:rFonts w:ascii="Arial" w:hAnsi="Arial" w:cs="Arial"/>
              </w:rPr>
            </w:pPr>
          </w:p>
          <w:p w14:paraId="0127E89E" w14:textId="77777777" w:rsidR="00305A0B" w:rsidRDefault="00305A0B" w:rsidP="00C21907">
            <w:pPr>
              <w:rPr>
                <w:rFonts w:ascii="Arial" w:hAnsi="Arial" w:cs="Arial"/>
              </w:rPr>
            </w:pPr>
          </w:p>
          <w:p w14:paraId="5256E129" w14:textId="77777777" w:rsidR="00305A0B" w:rsidRDefault="00305A0B" w:rsidP="00C21907">
            <w:pPr>
              <w:rPr>
                <w:rFonts w:ascii="Arial" w:hAnsi="Arial" w:cs="Arial"/>
              </w:rPr>
            </w:pPr>
          </w:p>
          <w:p w14:paraId="6FE28141" w14:textId="77777777" w:rsidR="00305A0B" w:rsidRDefault="00305A0B" w:rsidP="00C21907">
            <w:pPr>
              <w:rPr>
                <w:rFonts w:ascii="Arial" w:hAnsi="Arial" w:cs="Arial"/>
              </w:rPr>
            </w:pPr>
          </w:p>
          <w:p w14:paraId="21B9AAE2" w14:textId="77777777" w:rsidR="00305A0B" w:rsidRDefault="00305A0B" w:rsidP="00C21907">
            <w:pPr>
              <w:rPr>
                <w:rFonts w:ascii="Arial" w:hAnsi="Arial" w:cs="Arial"/>
              </w:rPr>
            </w:pPr>
          </w:p>
          <w:p w14:paraId="4C629252" w14:textId="77777777" w:rsidR="00305A0B" w:rsidRDefault="00305A0B" w:rsidP="00C21907">
            <w:pPr>
              <w:rPr>
                <w:rFonts w:ascii="Arial" w:hAnsi="Arial" w:cs="Arial"/>
              </w:rPr>
            </w:pPr>
          </w:p>
          <w:p w14:paraId="59EC9F13" w14:textId="77777777" w:rsidR="00305A0B" w:rsidRDefault="00305A0B" w:rsidP="00C21907">
            <w:pPr>
              <w:rPr>
                <w:rFonts w:ascii="Arial" w:hAnsi="Arial" w:cs="Arial"/>
              </w:rPr>
            </w:pPr>
          </w:p>
          <w:p w14:paraId="3482A885" w14:textId="77777777" w:rsidR="00305A0B" w:rsidRDefault="00305A0B" w:rsidP="00C21907">
            <w:pPr>
              <w:rPr>
                <w:rFonts w:ascii="Arial" w:hAnsi="Arial" w:cs="Arial"/>
              </w:rPr>
            </w:pPr>
          </w:p>
          <w:p w14:paraId="5AF62F76" w14:textId="77777777" w:rsidR="00305A0B" w:rsidRDefault="00305A0B" w:rsidP="00C21907">
            <w:pPr>
              <w:rPr>
                <w:rFonts w:ascii="Arial" w:hAnsi="Arial" w:cs="Arial"/>
              </w:rPr>
            </w:pPr>
          </w:p>
          <w:p w14:paraId="3E3E9475" w14:textId="77777777" w:rsidR="00305A0B" w:rsidRDefault="00305A0B" w:rsidP="00C21907">
            <w:pPr>
              <w:rPr>
                <w:rFonts w:ascii="Arial" w:hAnsi="Arial" w:cs="Arial"/>
              </w:rPr>
            </w:pPr>
          </w:p>
          <w:p w14:paraId="73023313" w14:textId="77777777" w:rsidR="00305A0B" w:rsidRDefault="00305A0B" w:rsidP="00C21907">
            <w:pPr>
              <w:rPr>
                <w:rFonts w:ascii="Arial" w:hAnsi="Arial" w:cs="Arial"/>
              </w:rPr>
            </w:pPr>
          </w:p>
          <w:p w14:paraId="4016FAC4" w14:textId="77777777" w:rsidR="00305A0B" w:rsidRDefault="00305A0B" w:rsidP="00C21907">
            <w:pPr>
              <w:rPr>
                <w:rFonts w:ascii="Arial" w:hAnsi="Arial" w:cs="Arial"/>
              </w:rPr>
            </w:pPr>
          </w:p>
          <w:p w14:paraId="09DF748C" w14:textId="77777777" w:rsidR="00305A0B" w:rsidRDefault="00305A0B" w:rsidP="00C21907">
            <w:pPr>
              <w:rPr>
                <w:rFonts w:ascii="Arial" w:hAnsi="Arial" w:cs="Arial"/>
              </w:rPr>
            </w:pPr>
          </w:p>
          <w:p w14:paraId="3A1DABFA" w14:textId="77777777" w:rsidR="00305A0B" w:rsidRDefault="00305A0B" w:rsidP="00C21907">
            <w:pPr>
              <w:rPr>
                <w:rFonts w:ascii="Arial" w:hAnsi="Arial" w:cs="Arial"/>
              </w:rPr>
            </w:pPr>
          </w:p>
          <w:p w14:paraId="10E8E2CE" w14:textId="77777777" w:rsidR="00305A0B" w:rsidRDefault="00305A0B" w:rsidP="00C21907">
            <w:pPr>
              <w:rPr>
                <w:rFonts w:ascii="Arial" w:hAnsi="Arial" w:cs="Arial"/>
              </w:rPr>
            </w:pPr>
          </w:p>
          <w:p w14:paraId="44BF7112" w14:textId="77777777" w:rsidR="00305A0B" w:rsidRDefault="00305A0B" w:rsidP="00C21907">
            <w:pPr>
              <w:rPr>
                <w:rFonts w:ascii="Arial" w:hAnsi="Arial" w:cs="Arial"/>
              </w:rPr>
            </w:pPr>
          </w:p>
          <w:p w14:paraId="5FB8BF3A" w14:textId="77777777" w:rsidR="00305A0B" w:rsidRDefault="00305A0B" w:rsidP="00C21907">
            <w:pPr>
              <w:rPr>
                <w:rFonts w:ascii="Arial" w:hAnsi="Arial" w:cs="Arial"/>
              </w:rPr>
            </w:pPr>
          </w:p>
          <w:p w14:paraId="33534C86" w14:textId="77777777" w:rsidR="00305A0B" w:rsidRDefault="00305A0B" w:rsidP="00C21907">
            <w:pPr>
              <w:rPr>
                <w:rFonts w:ascii="Arial" w:hAnsi="Arial" w:cs="Arial"/>
              </w:rPr>
            </w:pPr>
          </w:p>
          <w:p w14:paraId="571C36F0" w14:textId="77777777" w:rsidR="00305A0B" w:rsidRDefault="00305A0B" w:rsidP="00C21907">
            <w:pPr>
              <w:rPr>
                <w:rFonts w:ascii="Arial" w:hAnsi="Arial" w:cs="Arial"/>
              </w:rPr>
            </w:pPr>
          </w:p>
          <w:p w14:paraId="4013175A" w14:textId="77777777" w:rsidR="00305A0B" w:rsidRDefault="00305A0B" w:rsidP="00C21907">
            <w:pPr>
              <w:rPr>
                <w:rFonts w:ascii="Arial" w:hAnsi="Arial" w:cs="Arial"/>
              </w:rPr>
            </w:pPr>
          </w:p>
          <w:p w14:paraId="699A4707" w14:textId="77777777" w:rsidR="00305A0B" w:rsidRDefault="00305A0B" w:rsidP="00C21907">
            <w:pPr>
              <w:rPr>
                <w:rFonts w:ascii="Arial" w:hAnsi="Arial" w:cs="Arial"/>
              </w:rPr>
            </w:pPr>
          </w:p>
          <w:p w14:paraId="4EEEC82E" w14:textId="77777777" w:rsidR="00305A0B" w:rsidRDefault="00305A0B" w:rsidP="00C21907">
            <w:pPr>
              <w:rPr>
                <w:rFonts w:ascii="Arial" w:hAnsi="Arial" w:cs="Arial"/>
              </w:rPr>
            </w:pPr>
          </w:p>
          <w:p w14:paraId="594C106A" w14:textId="77777777" w:rsidR="00305A0B" w:rsidRDefault="00305A0B" w:rsidP="00C21907">
            <w:pPr>
              <w:rPr>
                <w:rFonts w:ascii="Arial" w:hAnsi="Arial" w:cs="Arial"/>
              </w:rPr>
            </w:pPr>
          </w:p>
          <w:p w14:paraId="6C48CC05" w14:textId="77777777" w:rsidR="00305A0B" w:rsidRDefault="00305A0B" w:rsidP="00C21907">
            <w:pPr>
              <w:rPr>
                <w:rFonts w:ascii="Arial" w:hAnsi="Arial" w:cs="Arial"/>
              </w:rPr>
            </w:pPr>
          </w:p>
          <w:p w14:paraId="6F4B14D7" w14:textId="77777777" w:rsidR="00305A0B" w:rsidRDefault="00305A0B" w:rsidP="00C21907">
            <w:pPr>
              <w:rPr>
                <w:rFonts w:ascii="Arial" w:hAnsi="Arial" w:cs="Arial"/>
              </w:rPr>
            </w:pPr>
          </w:p>
          <w:p w14:paraId="69B5753D" w14:textId="77777777" w:rsidR="00305A0B" w:rsidRDefault="00305A0B" w:rsidP="00C21907">
            <w:pPr>
              <w:rPr>
                <w:rFonts w:ascii="Arial" w:hAnsi="Arial" w:cs="Arial"/>
              </w:rPr>
            </w:pPr>
          </w:p>
          <w:p w14:paraId="7AA2F19F" w14:textId="77777777" w:rsidR="00305A0B" w:rsidRDefault="00305A0B" w:rsidP="00C21907">
            <w:pPr>
              <w:rPr>
                <w:rFonts w:ascii="Arial" w:hAnsi="Arial" w:cs="Arial"/>
              </w:rPr>
            </w:pPr>
          </w:p>
          <w:p w14:paraId="530E7D7F" w14:textId="77777777" w:rsidR="00305A0B" w:rsidRDefault="00305A0B" w:rsidP="00C21907">
            <w:pPr>
              <w:rPr>
                <w:rFonts w:ascii="Arial" w:hAnsi="Arial" w:cs="Arial"/>
              </w:rPr>
            </w:pPr>
          </w:p>
          <w:p w14:paraId="5BDC15BE" w14:textId="77777777" w:rsidR="00305A0B" w:rsidRDefault="00305A0B" w:rsidP="00C21907">
            <w:pPr>
              <w:rPr>
                <w:rFonts w:ascii="Arial" w:hAnsi="Arial" w:cs="Arial"/>
              </w:rPr>
            </w:pPr>
          </w:p>
          <w:p w14:paraId="6398A0B6" w14:textId="77777777" w:rsidR="00305A0B" w:rsidRDefault="00305A0B" w:rsidP="00C21907">
            <w:pPr>
              <w:rPr>
                <w:rFonts w:ascii="Arial" w:hAnsi="Arial" w:cs="Arial"/>
              </w:rPr>
            </w:pPr>
          </w:p>
          <w:p w14:paraId="314589CB" w14:textId="77777777" w:rsidR="00305A0B" w:rsidRDefault="00305A0B" w:rsidP="00C21907">
            <w:pPr>
              <w:rPr>
                <w:rFonts w:ascii="Arial" w:hAnsi="Arial" w:cs="Arial"/>
              </w:rPr>
            </w:pPr>
          </w:p>
          <w:p w14:paraId="21F0F883" w14:textId="77777777" w:rsidR="00305A0B" w:rsidRDefault="00305A0B" w:rsidP="00C21907">
            <w:pPr>
              <w:rPr>
                <w:rFonts w:ascii="Arial" w:hAnsi="Arial" w:cs="Arial"/>
              </w:rPr>
            </w:pPr>
          </w:p>
          <w:p w14:paraId="5B0F904F" w14:textId="77777777" w:rsidR="00305A0B" w:rsidRDefault="00305A0B" w:rsidP="00C21907">
            <w:pPr>
              <w:rPr>
                <w:rFonts w:ascii="Arial" w:hAnsi="Arial" w:cs="Arial"/>
              </w:rPr>
            </w:pPr>
          </w:p>
          <w:p w14:paraId="099F015C" w14:textId="77777777" w:rsidR="00305A0B" w:rsidRDefault="00305A0B" w:rsidP="00C21907">
            <w:pPr>
              <w:rPr>
                <w:rFonts w:ascii="Arial" w:hAnsi="Arial" w:cs="Arial"/>
              </w:rPr>
            </w:pPr>
          </w:p>
          <w:p w14:paraId="14690B9B" w14:textId="77777777" w:rsidR="00305A0B" w:rsidRDefault="00305A0B" w:rsidP="00C21907">
            <w:pPr>
              <w:rPr>
                <w:rFonts w:ascii="Arial" w:hAnsi="Arial" w:cs="Arial"/>
              </w:rPr>
            </w:pPr>
          </w:p>
          <w:p w14:paraId="17FB4A4B" w14:textId="77777777" w:rsidR="00305A0B" w:rsidRDefault="00305A0B" w:rsidP="00C21907">
            <w:pPr>
              <w:rPr>
                <w:rFonts w:ascii="Arial" w:hAnsi="Arial" w:cs="Arial"/>
              </w:rPr>
            </w:pPr>
          </w:p>
          <w:p w14:paraId="12CB3977" w14:textId="77777777" w:rsidR="00305A0B" w:rsidRDefault="00305A0B" w:rsidP="00C21907">
            <w:pPr>
              <w:rPr>
                <w:rFonts w:ascii="Arial" w:hAnsi="Arial" w:cs="Arial"/>
              </w:rPr>
            </w:pPr>
          </w:p>
          <w:p w14:paraId="50504C33" w14:textId="77777777" w:rsidR="00305A0B" w:rsidRDefault="00305A0B" w:rsidP="00C21907">
            <w:pPr>
              <w:rPr>
                <w:rFonts w:ascii="Arial" w:hAnsi="Arial" w:cs="Arial"/>
              </w:rPr>
            </w:pPr>
          </w:p>
          <w:p w14:paraId="08654E71" w14:textId="77777777" w:rsidR="00305A0B" w:rsidRDefault="00305A0B" w:rsidP="00C21907">
            <w:pPr>
              <w:rPr>
                <w:rFonts w:ascii="Arial" w:hAnsi="Arial" w:cs="Arial"/>
              </w:rPr>
            </w:pPr>
          </w:p>
          <w:p w14:paraId="7224C147" w14:textId="77777777" w:rsidR="00305A0B" w:rsidRDefault="00305A0B" w:rsidP="00C21907">
            <w:pPr>
              <w:rPr>
                <w:rFonts w:ascii="Arial" w:hAnsi="Arial" w:cs="Arial"/>
              </w:rPr>
            </w:pPr>
          </w:p>
          <w:p w14:paraId="32C465DF" w14:textId="77777777" w:rsidR="00305A0B" w:rsidRDefault="00305A0B" w:rsidP="00C21907">
            <w:pPr>
              <w:rPr>
                <w:rFonts w:ascii="Arial" w:hAnsi="Arial" w:cs="Arial"/>
              </w:rPr>
            </w:pPr>
          </w:p>
          <w:p w14:paraId="0CE7343E" w14:textId="77777777" w:rsidR="00305A0B" w:rsidRDefault="00305A0B" w:rsidP="00C21907">
            <w:pPr>
              <w:rPr>
                <w:rFonts w:ascii="Arial" w:hAnsi="Arial" w:cs="Arial"/>
              </w:rPr>
            </w:pPr>
          </w:p>
          <w:p w14:paraId="57F425C7" w14:textId="77777777" w:rsidR="00305A0B" w:rsidRDefault="00305A0B" w:rsidP="00C21907">
            <w:pPr>
              <w:rPr>
                <w:rFonts w:ascii="Arial" w:hAnsi="Arial" w:cs="Arial"/>
              </w:rPr>
            </w:pPr>
          </w:p>
          <w:p w14:paraId="3B107103" w14:textId="77777777" w:rsidR="00305A0B" w:rsidRDefault="00305A0B" w:rsidP="00C21907">
            <w:pPr>
              <w:rPr>
                <w:rFonts w:ascii="Arial" w:hAnsi="Arial" w:cs="Arial"/>
              </w:rPr>
            </w:pPr>
          </w:p>
          <w:p w14:paraId="391EC298" w14:textId="77777777" w:rsidR="00305A0B" w:rsidRDefault="00305A0B" w:rsidP="00C21907">
            <w:pPr>
              <w:rPr>
                <w:rFonts w:ascii="Arial" w:hAnsi="Arial" w:cs="Arial"/>
              </w:rPr>
            </w:pPr>
          </w:p>
          <w:p w14:paraId="0A58AD58" w14:textId="77777777" w:rsidR="00305A0B" w:rsidRDefault="00305A0B" w:rsidP="00C21907">
            <w:pPr>
              <w:rPr>
                <w:rFonts w:ascii="Arial" w:hAnsi="Arial" w:cs="Arial"/>
              </w:rPr>
            </w:pPr>
          </w:p>
          <w:p w14:paraId="7487BEFB" w14:textId="77777777" w:rsidR="00305A0B" w:rsidRDefault="00305A0B" w:rsidP="00C21907">
            <w:pPr>
              <w:rPr>
                <w:rFonts w:ascii="Arial" w:hAnsi="Arial" w:cs="Arial"/>
              </w:rPr>
            </w:pPr>
          </w:p>
          <w:p w14:paraId="76E9273E" w14:textId="77777777" w:rsidR="00305A0B" w:rsidRDefault="00305A0B" w:rsidP="00C21907">
            <w:pPr>
              <w:rPr>
                <w:rFonts w:ascii="Arial" w:hAnsi="Arial" w:cs="Arial"/>
              </w:rPr>
            </w:pPr>
          </w:p>
          <w:p w14:paraId="5A96810A" w14:textId="77777777" w:rsidR="00305A0B" w:rsidRDefault="00305A0B" w:rsidP="00C21907">
            <w:pPr>
              <w:rPr>
                <w:rFonts w:ascii="Arial" w:hAnsi="Arial" w:cs="Arial"/>
              </w:rPr>
            </w:pPr>
          </w:p>
          <w:p w14:paraId="10FB8334" w14:textId="77777777" w:rsidR="00305A0B" w:rsidRDefault="00305A0B" w:rsidP="00C21907">
            <w:pPr>
              <w:rPr>
                <w:rFonts w:ascii="Arial" w:hAnsi="Arial" w:cs="Arial"/>
              </w:rPr>
            </w:pPr>
          </w:p>
          <w:p w14:paraId="40E14CC2" w14:textId="77777777" w:rsidR="00305A0B" w:rsidRDefault="00305A0B" w:rsidP="00C21907">
            <w:pPr>
              <w:rPr>
                <w:rFonts w:ascii="Arial" w:hAnsi="Arial" w:cs="Arial"/>
              </w:rPr>
            </w:pPr>
          </w:p>
          <w:p w14:paraId="2A821270" w14:textId="77777777" w:rsidR="00305A0B" w:rsidRDefault="00305A0B" w:rsidP="00C21907">
            <w:pPr>
              <w:rPr>
                <w:rFonts w:ascii="Arial" w:hAnsi="Arial" w:cs="Arial"/>
              </w:rPr>
            </w:pPr>
          </w:p>
          <w:p w14:paraId="2EB47BBA" w14:textId="77777777" w:rsidR="00305A0B" w:rsidRDefault="00305A0B" w:rsidP="00C21907">
            <w:pPr>
              <w:rPr>
                <w:rFonts w:ascii="Arial" w:hAnsi="Arial" w:cs="Arial"/>
              </w:rPr>
            </w:pPr>
          </w:p>
          <w:p w14:paraId="329C846E" w14:textId="77777777" w:rsidR="00305A0B" w:rsidRDefault="00305A0B" w:rsidP="00C21907">
            <w:pPr>
              <w:rPr>
                <w:rFonts w:ascii="Arial" w:hAnsi="Arial" w:cs="Arial"/>
              </w:rPr>
            </w:pPr>
          </w:p>
          <w:p w14:paraId="1683E6BE" w14:textId="77777777" w:rsidR="00305A0B" w:rsidRDefault="00305A0B" w:rsidP="00C21907">
            <w:pPr>
              <w:rPr>
                <w:rFonts w:ascii="Arial" w:hAnsi="Arial" w:cs="Arial"/>
              </w:rPr>
            </w:pPr>
          </w:p>
          <w:p w14:paraId="3E0331C9" w14:textId="77777777" w:rsidR="00305A0B" w:rsidRDefault="00305A0B" w:rsidP="00C21907">
            <w:pPr>
              <w:rPr>
                <w:rFonts w:ascii="Arial" w:hAnsi="Arial" w:cs="Arial"/>
              </w:rPr>
            </w:pPr>
          </w:p>
          <w:p w14:paraId="735CD0B5" w14:textId="77777777" w:rsidR="00305A0B" w:rsidRDefault="00305A0B" w:rsidP="00C21907">
            <w:pPr>
              <w:rPr>
                <w:rFonts w:ascii="Arial" w:hAnsi="Arial" w:cs="Arial"/>
              </w:rPr>
            </w:pPr>
          </w:p>
          <w:p w14:paraId="331C6660" w14:textId="77777777" w:rsidR="00305A0B" w:rsidRDefault="00305A0B" w:rsidP="00C21907">
            <w:pPr>
              <w:rPr>
                <w:rFonts w:ascii="Arial" w:hAnsi="Arial" w:cs="Arial"/>
              </w:rPr>
            </w:pPr>
          </w:p>
          <w:p w14:paraId="2FCBD475" w14:textId="77777777" w:rsidR="00305A0B" w:rsidRDefault="00305A0B" w:rsidP="00C21907">
            <w:pPr>
              <w:rPr>
                <w:rFonts w:ascii="Arial" w:hAnsi="Arial" w:cs="Arial"/>
              </w:rPr>
            </w:pPr>
          </w:p>
          <w:p w14:paraId="25657958" w14:textId="77777777" w:rsidR="00305A0B" w:rsidRDefault="00305A0B" w:rsidP="00C21907">
            <w:pPr>
              <w:rPr>
                <w:rFonts w:ascii="Arial" w:hAnsi="Arial" w:cs="Arial"/>
              </w:rPr>
            </w:pPr>
          </w:p>
          <w:p w14:paraId="597A7C1C" w14:textId="77777777" w:rsidR="00305A0B" w:rsidRDefault="00305A0B" w:rsidP="00C21907">
            <w:pPr>
              <w:rPr>
                <w:rFonts w:ascii="Arial" w:hAnsi="Arial" w:cs="Arial"/>
              </w:rPr>
            </w:pPr>
          </w:p>
          <w:p w14:paraId="2DB7BA7E" w14:textId="77777777" w:rsidR="00305A0B" w:rsidRDefault="00305A0B" w:rsidP="00C21907">
            <w:pPr>
              <w:rPr>
                <w:rFonts w:ascii="Arial" w:hAnsi="Arial" w:cs="Arial"/>
              </w:rPr>
            </w:pPr>
          </w:p>
          <w:p w14:paraId="78401164" w14:textId="77777777" w:rsidR="00305A0B" w:rsidRDefault="00305A0B" w:rsidP="00C21907">
            <w:pPr>
              <w:rPr>
                <w:rFonts w:ascii="Arial" w:hAnsi="Arial" w:cs="Arial"/>
              </w:rPr>
            </w:pPr>
          </w:p>
          <w:p w14:paraId="7D9485EE" w14:textId="16E323EC" w:rsidR="00305A0B" w:rsidRDefault="00305A0B" w:rsidP="00C21907">
            <w:pPr>
              <w:rPr>
                <w:rFonts w:ascii="Arial" w:hAnsi="Arial" w:cs="Arial"/>
              </w:rPr>
            </w:pPr>
            <w:r>
              <w:rPr>
                <w:rFonts w:ascii="Arial" w:hAnsi="Arial" w:cs="Arial"/>
              </w:rPr>
              <w:t xml:space="preserve">March </w:t>
            </w:r>
            <w:r w:rsidRPr="00997253">
              <w:rPr>
                <w:rFonts w:ascii="Arial" w:hAnsi="Arial" w:cs="Arial"/>
              </w:rPr>
              <w:t>202</w:t>
            </w:r>
            <w:r>
              <w:rPr>
                <w:rFonts w:ascii="Arial" w:hAnsi="Arial" w:cs="Arial"/>
              </w:rPr>
              <w:t>6</w:t>
            </w:r>
          </w:p>
          <w:p w14:paraId="0B037631" w14:textId="24003448" w:rsidR="00305A0B" w:rsidRPr="00997253" w:rsidRDefault="00305A0B" w:rsidP="00C21907">
            <w:pPr>
              <w:rPr>
                <w:rFonts w:ascii="Arial" w:hAnsi="Arial" w:cs="Arial"/>
              </w:rPr>
            </w:pPr>
          </w:p>
        </w:tc>
      </w:tr>
      <w:tr w:rsidR="0092603D" w:rsidRPr="00997253" w14:paraId="689A8F8C" w14:textId="77777777" w:rsidTr="00997253">
        <w:tc>
          <w:tcPr>
            <w:tcW w:w="1980" w:type="dxa"/>
          </w:tcPr>
          <w:p w14:paraId="5B1E223B" w14:textId="7ED60C1E" w:rsidR="00B4192D" w:rsidRPr="00997253" w:rsidRDefault="00B4192D" w:rsidP="00B4192D">
            <w:pPr>
              <w:rPr>
                <w:rFonts w:ascii="Arial" w:hAnsi="Arial" w:cs="Arial"/>
              </w:rPr>
            </w:pPr>
            <w:r w:rsidRPr="00997253">
              <w:rPr>
                <w:rFonts w:ascii="Arial" w:hAnsi="Arial" w:cs="Arial"/>
              </w:rPr>
              <w:lastRenderedPageBreak/>
              <w:t>Topic for Next Session</w:t>
            </w:r>
          </w:p>
          <w:p w14:paraId="30B38466" w14:textId="5B154C54" w:rsidR="0092603D" w:rsidRPr="00997253" w:rsidRDefault="0092603D">
            <w:pPr>
              <w:rPr>
                <w:rFonts w:ascii="Arial" w:hAnsi="Arial" w:cs="Arial"/>
              </w:rPr>
            </w:pPr>
          </w:p>
        </w:tc>
        <w:tc>
          <w:tcPr>
            <w:tcW w:w="6095" w:type="dxa"/>
          </w:tcPr>
          <w:p w14:paraId="71EB0296" w14:textId="6B71D05E" w:rsidR="0092603D" w:rsidRPr="00997253" w:rsidRDefault="00B905F1" w:rsidP="00997253">
            <w:pPr>
              <w:textAlignment w:val="center"/>
              <w:rPr>
                <w:rFonts w:ascii="Arial" w:hAnsi="Arial" w:cs="Arial"/>
              </w:rPr>
            </w:pPr>
            <w:r>
              <w:rPr>
                <w:rFonts w:ascii="Arial" w:hAnsi="Arial" w:cs="Arial"/>
              </w:rPr>
              <w:t>Tenan</w:t>
            </w:r>
            <w:r w:rsidR="009121DC">
              <w:rPr>
                <w:rFonts w:ascii="Arial" w:hAnsi="Arial" w:cs="Arial"/>
              </w:rPr>
              <w:t>t</w:t>
            </w:r>
            <w:r>
              <w:rPr>
                <w:rFonts w:ascii="Arial" w:hAnsi="Arial" w:cs="Arial"/>
              </w:rPr>
              <w:t xml:space="preserve"> Carousel</w:t>
            </w:r>
          </w:p>
        </w:tc>
        <w:tc>
          <w:tcPr>
            <w:tcW w:w="3119" w:type="dxa"/>
          </w:tcPr>
          <w:p w14:paraId="5FCF23E9" w14:textId="517F9429" w:rsidR="0092603D" w:rsidRPr="00997253" w:rsidRDefault="00997253" w:rsidP="00091CB7">
            <w:pPr>
              <w:rPr>
                <w:rFonts w:ascii="Arial" w:hAnsi="Arial" w:cs="Arial"/>
              </w:rPr>
            </w:pPr>
            <w:r>
              <w:rPr>
                <w:rFonts w:ascii="Arial" w:hAnsi="Arial" w:cs="Arial"/>
              </w:rPr>
              <w:t>Date/ Times/ Venues/ Session Plans to be distributed to all tenants</w:t>
            </w:r>
          </w:p>
        </w:tc>
        <w:tc>
          <w:tcPr>
            <w:tcW w:w="2126" w:type="dxa"/>
          </w:tcPr>
          <w:p w14:paraId="28A17F62" w14:textId="7BF685C4" w:rsidR="0092603D" w:rsidRPr="00997253" w:rsidRDefault="00B4192D">
            <w:pPr>
              <w:rPr>
                <w:rFonts w:ascii="Arial" w:hAnsi="Arial" w:cs="Arial"/>
              </w:rPr>
            </w:pPr>
            <w:r w:rsidRPr="00997253">
              <w:rPr>
                <w:rFonts w:ascii="Arial" w:hAnsi="Arial" w:cs="Arial"/>
              </w:rPr>
              <w:t>Tenant Partnership Team</w:t>
            </w:r>
          </w:p>
        </w:tc>
        <w:tc>
          <w:tcPr>
            <w:tcW w:w="1530" w:type="dxa"/>
          </w:tcPr>
          <w:p w14:paraId="56A08EFE" w14:textId="6C4EA831" w:rsidR="0092603D" w:rsidRPr="00997253" w:rsidRDefault="009121DC" w:rsidP="00C21907">
            <w:pPr>
              <w:rPr>
                <w:rFonts w:ascii="Arial" w:hAnsi="Arial" w:cs="Arial"/>
              </w:rPr>
            </w:pPr>
            <w:r>
              <w:rPr>
                <w:rFonts w:ascii="Arial" w:hAnsi="Arial" w:cs="Arial"/>
              </w:rPr>
              <w:t xml:space="preserve">March </w:t>
            </w:r>
            <w:r w:rsidR="00F7131A" w:rsidRPr="00997253">
              <w:rPr>
                <w:rFonts w:ascii="Arial" w:hAnsi="Arial" w:cs="Arial"/>
              </w:rPr>
              <w:t>202</w:t>
            </w:r>
            <w:r>
              <w:rPr>
                <w:rFonts w:ascii="Arial" w:hAnsi="Arial" w:cs="Arial"/>
              </w:rPr>
              <w:t>6</w:t>
            </w:r>
          </w:p>
        </w:tc>
      </w:tr>
    </w:tbl>
    <w:p w14:paraId="16054907" w14:textId="1F1F4E7F" w:rsidR="00204193" w:rsidRPr="00997253" w:rsidRDefault="00204193" w:rsidP="00C21907">
      <w:pPr>
        <w:rPr>
          <w:rFonts w:ascii="Arial" w:hAnsi="Arial" w:cs="Arial"/>
        </w:rPr>
      </w:pPr>
    </w:p>
    <w:p w14:paraId="0D358E12" w14:textId="77777777" w:rsidR="001D65DB" w:rsidRPr="00997253" w:rsidRDefault="001D65DB" w:rsidP="00C21907">
      <w:pPr>
        <w:rPr>
          <w:rFonts w:ascii="Arial" w:hAnsi="Arial" w:cs="Arial"/>
        </w:rPr>
      </w:pPr>
    </w:p>
    <w:sectPr w:rsidR="001D65DB" w:rsidRPr="00997253" w:rsidSect="00C21907">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0FE7" w14:textId="77777777" w:rsidR="00F327B5" w:rsidRDefault="00F327B5" w:rsidP="00CC71FB">
      <w:pPr>
        <w:spacing w:after="0" w:line="240" w:lineRule="auto"/>
      </w:pPr>
      <w:r>
        <w:separator/>
      </w:r>
    </w:p>
  </w:endnote>
  <w:endnote w:type="continuationSeparator" w:id="0">
    <w:p w14:paraId="6EB986CB" w14:textId="77777777" w:rsidR="00F327B5" w:rsidRDefault="00F327B5" w:rsidP="00CC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57B9" w14:textId="77777777" w:rsidR="00F327B5" w:rsidRDefault="00F327B5" w:rsidP="00CC71FB">
      <w:pPr>
        <w:spacing w:after="0" w:line="240" w:lineRule="auto"/>
      </w:pPr>
      <w:r>
        <w:separator/>
      </w:r>
    </w:p>
  </w:footnote>
  <w:footnote w:type="continuationSeparator" w:id="0">
    <w:p w14:paraId="6DF963B8" w14:textId="77777777" w:rsidR="00F327B5" w:rsidRDefault="00F327B5" w:rsidP="00CC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7366" w14:textId="10159A9C" w:rsidR="00CC71FB" w:rsidRPr="0064764C" w:rsidRDefault="00C14D94">
    <w:pPr>
      <w:pStyle w:val="Header"/>
      <w:rPr>
        <w:b/>
        <w:bCs/>
        <w:sz w:val="26"/>
        <w:szCs w:val="26"/>
      </w:rPr>
    </w:pPr>
    <w:r w:rsidRPr="0064764C">
      <w:rPr>
        <w:b/>
        <w:bCs/>
        <w:sz w:val="26"/>
        <w:szCs w:val="26"/>
      </w:rPr>
      <w:t xml:space="preserve">Winchester City Council – Housing </w:t>
    </w:r>
    <w:r w:rsidR="008B293A">
      <w:rPr>
        <w:b/>
        <w:bCs/>
        <w:sz w:val="26"/>
        <w:szCs w:val="26"/>
      </w:rPr>
      <w:t>Improvement Workshops</w:t>
    </w:r>
    <w:r w:rsidRPr="0064764C">
      <w:rPr>
        <w:b/>
        <w:bCs/>
        <w:sz w:val="26"/>
        <w:szCs w:val="26"/>
      </w:rPr>
      <w:tab/>
    </w:r>
    <w:r w:rsidRPr="0064764C">
      <w:rPr>
        <w:b/>
        <w:bCs/>
        <w:sz w:val="26"/>
        <w:szCs w:val="26"/>
      </w:rPr>
      <w:tab/>
    </w:r>
    <w:r w:rsidRPr="0064764C">
      <w:rPr>
        <w:b/>
        <w:bCs/>
        <w:sz w:val="26"/>
        <w:szCs w:val="26"/>
      </w:rPr>
      <w:tab/>
    </w:r>
    <w:r w:rsidRPr="0064764C">
      <w:rPr>
        <w:b/>
        <w:bCs/>
        <w:sz w:val="26"/>
        <w:szCs w:val="26"/>
      </w:rPr>
      <w:tab/>
    </w:r>
    <w:r w:rsidRPr="0064764C">
      <w:rPr>
        <w:b/>
        <w:bCs/>
        <w:sz w:val="26"/>
        <w:szCs w:val="26"/>
      </w:rPr>
      <w:tab/>
      <w:t>Actions / Outcomes</w:t>
    </w:r>
  </w:p>
  <w:p w14:paraId="442622FD" w14:textId="417000A3" w:rsidR="00C14D94" w:rsidRDefault="00C14D94">
    <w:pPr>
      <w:pStyle w:val="Header"/>
    </w:pPr>
    <w:r>
      <w:t>Group:</w:t>
    </w:r>
    <w:r w:rsidR="00A92972">
      <w:t xml:space="preserve"> </w:t>
    </w:r>
    <w:r w:rsidR="006B7865">
      <w:t>Digital HIW (All Themes)</w:t>
    </w:r>
  </w:p>
  <w:p w14:paraId="5CC5C1CF" w14:textId="75951426" w:rsidR="00C14D94" w:rsidRDefault="00C14D94">
    <w:pPr>
      <w:pStyle w:val="Header"/>
    </w:pPr>
    <w:r w:rsidRPr="006B7865">
      <w:t>Date:</w:t>
    </w:r>
    <w:r w:rsidR="008B293A">
      <w:t xml:space="preserve"> </w:t>
    </w:r>
    <w:r w:rsidR="001F5BB4">
      <w:t>Wednesday 3</w:t>
    </w:r>
    <w:r w:rsidR="001F5BB4" w:rsidRPr="001F5BB4">
      <w:rPr>
        <w:vertAlign w:val="superscript"/>
      </w:rPr>
      <w:t>rd</w:t>
    </w:r>
    <w:r w:rsidR="001F5BB4">
      <w:t xml:space="preserve"> December</w:t>
    </w:r>
  </w:p>
  <w:p w14:paraId="3E7C3730" w14:textId="77777777" w:rsidR="00C14D94" w:rsidRDefault="00C14D94">
    <w:pPr>
      <w:pStyle w:val="Header"/>
    </w:pPr>
  </w:p>
  <w:p w14:paraId="36F0114E" w14:textId="77777777" w:rsidR="00C14D94" w:rsidRDefault="00C1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1A14"/>
    <w:multiLevelType w:val="hybridMultilevel"/>
    <w:tmpl w:val="B97AFD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AA350B"/>
    <w:multiLevelType w:val="hybridMultilevel"/>
    <w:tmpl w:val="6256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5097C"/>
    <w:multiLevelType w:val="multilevel"/>
    <w:tmpl w:val="3744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92126"/>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04891"/>
    <w:multiLevelType w:val="hybridMultilevel"/>
    <w:tmpl w:val="27A0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655CF"/>
    <w:multiLevelType w:val="hybridMultilevel"/>
    <w:tmpl w:val="807E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22894"/>
    <w:multiLevelType w:val="hybridMultilevel"/>
    <w:tmpl w:val="D4F08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4D1996"/>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7518D"/>
    <w:multiLevelType w:val="hybridMultilevel"/>
    <w:tmpl w:val="90A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F636A"/>
    <w:multiLevelType w:val="hybridMultilevel"/>
    <w:tmpl w:val="F420F8FE"/>
    <w:lvl w:ilvl="0" w:tplc="08090001">
      <w:start w:val="1"/>
      <w:numFmt w:val="bullet"/>
      <w:lvlText w:val=""/>
      <w:lvlJc w:val="left"/>
      <w:pPr>
        <w:ind w:left="1607" w:hanging="360"/>
      </w:pPr>
      <w:rPr>
        <w:rFonts w:ascii="Symbol" w:hAnsi="Symbol" w:hint="default"/>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abstractNum w:abstractNumId="10" w15:restartNumberingAfterBreak="0">
    <w:nsid w:val="2FA16F32"/>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441A92"/>
    <w:multiLevelType w:val="hybridMultilevel"/>
    <w:tmpl w:val="34EE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B02DA"/>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3A5CF3"/>
    <w:multiLevelType w:val="hybridMultilevel"/>
    <w:tmpl w:val="B5C83D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9591B72"/>
    <w:multiLevelType w:val="multilevel"/>
    <w:tmpl w:val="490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8551C"/>
    <w:multiLevelType w:val="hybridMultilevel"/>
    <w:tmpl w:val="AE80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92F8E"/>
    <w:multiLevelType w:val="hybridMultilevel"/>
    <w:tmpl w:val="21E4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32827"/>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B57CD3"/>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4D2FE4"/>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C75469"/>
    <w:multiLevelType w:val="hybridMultilevel"/>
    <w:tmpl w:val="FFEE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086251"/>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1C5695"/>
    <w:multiLevelType w:val="hybridMultilevel"/>
    <w:tmpl w:val="A062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8E4395"/>
    <w:multiLevelType w:val="hybridMultilevel"/>
    <w:tmpl w:val="0086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5108D"/>
    <w:multiLevelType w:val="hybridMultilevel"/>
    <w:tmpl w:val="014E4706"/>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25" w15:restartNumberingAfterBreak="0">
    <w:nsid w:val="64AE4622"/>
    <w:multiLevelType w:val="multilevel"/>
    <w:tmpl w:val="AD24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296DB8"/>
    <w:multiLevelType w:val="hybridMultilevel"/>
    <w:tmpl w:val="E7A408BC"/>
    <w:lvl w:ilvl="0" w:tplc="F3023BC0">
      <w:start w:val="2"/>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86C454F"/>
    <w:multiLevelType w:val="multilevel"/>
    <w:tmpl w:val="65F2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6A72BA"/>
    <w:multiLevelType w:val="multilevel"/>
    <w:tmpl w:val="2E1E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20499"/>
    <w:multiLevelType w:val="hybridMultilevel"/>
    <w:tmpl w:val="FCA6EF9E"/>
    <w:lvl w:ilvl="0" w:tplc="F3023B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D803CA"/>
    <w:multiLevelType w:val="hybridMultilevel"/>
    <w:tmpl w:val="0AD8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806577"/>
    <w:multiLevelType w:val="multilevel"/>
    <w:tmpl w:val="99E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859925">
    <w:abstractNumId w:val="30"/>
  </w:num>
  <w:num w:numId="2" w16cid:durableId="1686635168">
    <w:abstractNumId w:val="31"/>
  </w:num>
  <w:num w:numId="3" w16cid:durableId="1137576063">
    <w:abstractNumId w:val="7"/>
  </w:num>
  <w:num w:numId="4" w16cid:durableId="179901871">
    <w:abstractNumId w:val="31"/>
  </w:num>
  <w:num w:numId="5" w16cid:durableId="453210210">
    <w:abstractNumId w:val="10"/>
  </w:num>
  <w:num w:numId="6" w16cid:durableId="1984851973">
    <w:abstractNumId w:val="18"/>
  </w:num>
  <w:num w:numId="7" w16cid:durableId="755633845">
    <w:abstractNumId w:val="17"/>
  </w:num>
  <w:num w:numId="8" w16cid:durableId="1699425785">
    <w:abstractNumId w:val="21"/>
  </w:num>
  <w:num w:numId="9" w16cid:durableId="2039818540">
    <w:abstractNumId w:val="19"/>
  </w:num>
  <w:num w:numId="10" w16cid:durableId="520629348">
    <w:abstractNumId w:val="3"/>
  </w:num>
  <w:num w:numId="11" w16cid:durableId="231358659">
    <w:abstractNumId w:val="12"/>
  </w:num>
  <w:num w:numId="12" w16cid:durableId="1730108316">
    <w:abstractNumId w:val="6"/>
  </w:num>
  <w:num w:numId="13" w16cid:durableId="258370498">
    <w:abstractNumId w:val="11"/>
  </w:num>
  <w:num w:numId="14" w16cid:durableId="45564699">
    <w:abstractNumId w:val="1"/>
  </w:num>
  <w:num w:numId="15" w16cid:durableId="1919289901">
    <w:abstractNumId w:val="5"/>
  </w:num>
  <w:num w:numId="16" w16cid:durableId="1265772715">
    <w:abstractNumId w:val="22"/>
  </w:num>
  <w:num w:numId="17" w16cid:durableId="807624535">
    <w:abstractNumId w:val="20"/>
  </w:num>
  <w:num w:numId="18" w16cid:durableId="464272339">
    <w:abstractNumId w:val="13"/>
  </w:num>
  <w:num w:numId="19" w16cid:durableId="692271082">
    <w:abstractNumId w:val="16"/>
  </w:num>
  <w:num w:numId="20" w16cid:durableId="904487197">
    <w:abstractNumId w:val="0"/>
  </w:num>
  <w:num w:numId="21" w16cid:durableId="327296985">
    <w:abstractNumId w:val="24"/>
  </w:num>
  <w:num w:numId="22" w16cid:durableId="1540245686">
    <w:abstractNumId w:val="9"/>
  </w:num>
  <w:num w:numId="23" w16cid:durableId="514657840">
    <w:abstractNumId w:val="29"/>
  </w:num>
  <w:num w:numId="24" w16cid:durableId="8721499">
    <w:abstractNumId w:val="4"/>
  </w:num>
  <w:num w:numId="25" w16cid:durableId="2136946406">
    <w:abstractNumId w:val="23"/>
  </w:num>
  <w:num w:numId="26" w16cid:durableId="1764835403">
    <w:abstractNumId w:val="15"/>
  </w:num>
  <w:num w:numId="27" w16cid:durableId="1091007855">
    <w:abstractNumId w:val="26"/>
  </w:num>
  <w:num w:numId="28" w16cid:durableId="143008424">
    <w:abstractNumId w:val="8"/>
  </w:num>
  <w:num w:numId="29" w16cid:durableId="993489933">
    <w:abstractNumId w:val="2"/>
  </w:num>
  <w:num w:numId="30" w16cid:durableId="1037700839">
    <w:abstractNumId w:val="28"/>
  </w:num>
  <w:num w:numId="31" w16cid:durableId="1242713041">
    <w:abstractNumId w:val="27"/>
  </w:num>
  <w:num w:numId="32" w16cid:durableId="717631726">
    <w:abstractNumId w:val="25"/>
  </w:num>
  <w:num w:numId="33" w16cid:durableId="582226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07"/>
    <w:rsid w:val="000023C0"/>
    <w:rsid w:val="00003BC8"/>
    <w:rsid w:val="00004F0C"/>
    <w:rsid w:val="000056CB"/>
    <w:rsid w:val="00006701"/>
    <w:rsid w:val="00011AD3"/>
    <w:rsid w:val="000128B9"/>
    <w:rsid w:val="00021CE1"/>
    <w:rsid w:val="000256B6"/>
    <w:rsid w:val="00025A35"/>
    <w:rsid w:val="00033C57"/>
    <w:rsid w:val="000357F4"/>
    <w:rsid w:val="000522DB"/>
    <w:rsid w:val="0005441E"/>
    <w:rsid w:val="00057E62"/>
    <w:rsid w:val="0006106B"/>
    <w:rsid w:val="00091CB7"/>
    <w:rsid w:val="000A0970"/>
    <w:rsid w:val="000A0AF6"/>
    <w:rsid w:val="000A1661"/>
    <w:rsid w:val="000A7A2B"/>
    <w:rsid w:val="000B4EFD"/>
    <w:rsid w:val="000B7F9E"/>
    <w:rsid w:val="000C0533"/>
    <w:rsid w:val="000C2456"/>
    <w:rsid w:val="000C415A"/>
    <w:rsid w:val="000C46FF"/>
    <w:rsid w:val="000C6288"/>
    <w:rsid w:val="000D6570"/>
    <w:rsid w:val="000E0958"/>
    <w:rsid w:val="000E4206"/>
    <w:rsid w:val="00127BAB"/>
    <w:rsid w:val="0013154C"/>
    <w:rsid w:val="00140D15"/>
    <w:rsid w:val="001443AC"/>
    <w:rsid w:val="00146376"/>
    <w:rsid w:val="001501CC"/>
    <w:rsid w:val="00151961"/>
    <w:rsid w:val="00154F7C"/>
    <w:rsid w:val="0016068B"/>
    <w:rsid w:val="001613C3"/>
    <w:rsid w:val="00165317"/>
    <w:rsid w:val="00190BD6"/>
    <w:rsid w:val="00193683"/>
    <w:rsid w:val="001A5AF8"/>
    <w:rsid w:val="001A722E"/>
    <w:rsid w:val="001B1C48"/>
    <w:rsid w:val="001B5D16"/>
    <w:rsid w:val="001C2CF8"/>
    <w:rsid w:val="001D14E5"/>
    <w:rsid w:val="001D44B4"/>
    <w:rsid w:val="001D4C60"/>
    <w:rsid w:val="001D58AD"/>
    <w:rsid w:val="001D58C6"/>
    <w:rsid w:val="001D65DB"/>
    <w:rsid w:val="001F077D"/>
    <w:rsid w:val="001F1D63"/>
    <w:rsid w:val="001F5BB4"/>
    <w:rsid w:val="001F6FD3"/>
    <w:rsid w:val="001F76D7"/>
    <w:rsid w:val="00204193"/>
    <w:rsid w:val="0020598A"/>
    <w:rsid w:val="002146AD"/>
    <w:rsid w:val="00244709"/>
    <w:rsid w:val="00262B3C"/>
    <w:rsid w:val="00263A9D"/>
    <w:rsid w:val="00270B86"/>
    <w:rsid w:val="002B6104"/>
    <w:rsid w:val="002C7A17"/>
    <w:rsid w:val="002D38C3"/>
    <w:rsid w:val="002D6A3C"/>
    <w:rsid w:val="002F0741"/>
    <w:rsid w:val="002F71CC"/>
    <w:rsid w:val="00305A0B"/>
    <w:rsid w:val="00311414"/>
    <w:rsid w:val="00315413"/>
    <w:rsid w:val="003214B3"/>
    <w:rsid w:val="00327B0B"/>
    <w:rsid w:val="0033110B"/>
    <w:rsid w:val="0033151C"/>
    <w:rsid w:val="003457E0"/>
    <w:rsid w:val="00345C08"/>
    <w:rsid w:val="00352765"/>
    <w:rsid w:val="00353070"/>
    <w:rsid w:val="00367CD7"/>
    <w:rsid w:val="003716C8"/>
    <w:rsid w:val="0038751D"/>
    <w:rsid w:val="00393065"/>
    <w:rsid w:val="00394EAD"/>
    <w:rsid w:val="003A7AB4"/>
    <w:rsid w:val="003B3790"/>
    <w:rsid w:val="003B49B4"/>
    <w:rsid w:val="003B55B2"/>
    <w:rsid w:val="003D3230"/>
    <w:rsid w:val="003D4538"/>
    <w:rsid w:val="003D5CEE"/>
    <w:rsid w:val="003E41C1"/>
    <w:rsid w:val="003F3923"/>
    <w:rsid w:val="004269B1"/>
    <w:rsid w:val="004279CC"/>
    <w:rsid w:val="00432C0E"/>
    <w:rsid w:val="00433088"/>
    <w:rsid w:val="00442612"/>
    <w:rsid w:val="00445152"/>
    <w:rsid w:val="0044559F"/>
    <w:rsid w:val="00446715"/>
    <w:rsid w:val="0045331E"/>
    <w:rsid w:val="00455D91"/>
    <w:rsid w:val="00493DFA"/>
    <w:rsid w:val="00494B16"/>
    <w:rsid w:val="004B24BA"/>
    <w:rsid w:val="004C2128"/>
    <w:rsid w:val="004C5046"/>
    <w:rsid w:val="004D29FD"/>
    <w:rsid w:val="004D70EF"/>
    <w:rsid w:val="004E33AE"/>
    <w:rsid w:val="004E4A80"/>
    <w:rsid w:val="004E578C"/>
    <w:rsid w:val="004E6789"/>
    <w:rsid w:val="004F55A6"/>
    <w:rsid w:val="004F625A"/>
    <w:rsid w:val="00500DC3"/>
    <w:rsid w:val="0050574B"/>
    <w:rsid w:val="005317B8"/>
    <w:rsid w:val="005376EB"/>
    <w:rsid w:val="005406EB"/>
    <w:rsid w:val="00540EA7"/>
    <w:rsid w:val="005631F5"/>
    <w:rsid w:val="00564524"/>
    <w:rsid w:val="005713B0"/>
    <w:rsid w:val="00581EC9"/>
    <w:rsid w:val="0059079C"/>
    <w:rsid w:val="00596DE5"/>
    <w:rsid w:val="005A46A2"/>
    <w:rsid w:val="005C0B72"/>
    <w:rsid w:val="005D0FC0"/>
    <w:rsid w:val="005D4A43"/>
    <w:rsid w:val="005E02E8"/>
    <w:rsid w:val="005E0833"/>
    <w:rsid w:val="005E177B"/>
    <w:rsid w:val="005F2709"/>
    <w:rsid w:val="006060B4"/>
    <w:rsid w:val="00616EB5"/>
    <w:rsid w:val="006209DB"/>
    <w:rsid w:val="006253C2"/>
    <w:rsid w:val="00631F2C"/>
    <w:rsid w:val="0064558D"/>
    <w:rsid w:val="00646EB7"/>
    <w:rsid w:val="0064764C"/>
    <w:rsid w:val="00651195"/>
    <w:rsid w:val="00655A9B"/>
    <w:rsid w:val="00663DE6"/>
    <w:rsid w:val="006758B1"/>
    <w:rsid w:val="0067663D"/>
    <w:rsid w:val="00681786"/>
    <w:rsid w:val="0068431D"/>
    <w:rsid w:val="00690039"/>
    <w:rsid w:val="006927C2"/>
    <w:rsid w:val="006B7865"/>
    <w:rsid w:val="006D05A5"/>
    <w:rsid w:val="006E37DF"/>
    <w:rsid w:val="006F1128"/>
    <w:rsid w:val="006F2517"/>
    <w:rsid w:val="006F28C3"/>
    <w:rsid w:val="0070012C"/>
    <w:rsid w:val="007064B0"/>
    <w:rsid w:val="00707D28"/>
    <w:rsid w:val="00714F3D"/>
    <w:rsid w:val="00715105"/>
    <w:rsid w:val="007164A4"/>
    <w:rsid w:val="00720E62"/>
    <w:rsid w:val="0073685E"/>
    <w:rsid w:val="0075037C"/>
    <w:rsid w:val="00750451"/>
    <w:rsid w:val="00752D58"/>
    <w:rsid w:val="00753140"/>
    <w:rsid w:val="007611F7"/>
    <w:rsid w:val="00773CCC"/>
    <w:rsid w:val="00774BB1"/>
    <w:rsid w:val="0078165D"/>
    <w:rsid w:val="00785F83"/>
    <w:rsid w:val="007A15CD"/>
    <w:rsid w:val="007A3FD1"/>
    <w:rsid w:val="007B0A98"/>
    <w:rsid w:val="007C3360"/>
    <w:rsid w:val="007C5AB1"/>
    <w:rsid w:val="007D2BAA"/>
    <w:rsid w:val="007D74D8"/>
    <w:rsid w:val="007F5ED1"/>
    <w:rsid w:val="008109D5"/>
    <w:rsid w:val="008131D4"/>
    <w:rsid w:val="0081635A"/>
    <w:rsid w:val="00824DA8"/>
    <w:rsid w:val="008512B5"/>
    <w:rsid w:val="008532EC"/>
    <w:rsid w:val="00855B02"/>
    <w:rsid w:val="00867085"/>
    <w:rsid w:val="00873F45"/>
    <w:rsid w:val="008823AF"/>
    <w:rsid w:val="008827C7"/>
    <w:rsid w:val="0088518A"/>
    <w:rsid w:val="00891475"/>
    <w:rsid w:val="00892EF7"/>
    <w:rsid w:val="0089325B"/>
    <w:rsid w:val="0089527A"/>
    <w:rsid w:val="0089580C"/>
    <w:rsid w:val="00897A6A"/>
    <w:rsid w:val="008A79B4"/>
    <w:rsid w:val="008B0F7F"/>
    <w:rsid w:val="008B1A15"/>
    <w:rsid w:val="008B293A"/>
    <w:rsid w:val="008D4970"/>
    <w:rsid w:val="008E2B2A"/>
    <w:rsid w:val="008E2DF0"/>
    <w:rsid w:val="008F65BA"/>
    <w:rsid w:val="0090063A"/>
    <w:rsid w:val="0090451C"/>
    <w:rsid w:val="009121DC"/>
    <w:rsid w:val="0091799B"/>
    <w:rsid w:val="0092603D"/>
    <w:rsid w:val="0093449E"/>
    <w:rsid w:val="00944BE8"/>
    <w:rsid w:val="009472BE"/>
    <w:rsid w:val="0095290F"/>
    <w:rsid w:val="00954D23"/>
    <w:rsid w:val="00964E9D"/>
    <w:rsid w:val="00967483"/>
    <w:rsid w:val="00972A71"/>
    <w:rsid w:val="00976681"/>
    <w:rsid w:val="00997253"/>
    <w:rsid w:val="0099781A"/>
    <w:rsid w:val="009B457D"/>
    <w:rsid w:val="009C13D4"/>
    <w:rsid w:val="009C7D1F"/>
    <w:rsid w:val="009D09FB"/>
    <w:rsid w:val="009D4401"/>
    <w:rsid w:val="009D5DA7"/>
    <w:rsid w:val="009E2F3E"/>
    <w:rsid w:val="009F0C4F"/>
    <w:rsid w:val="009F5A36"/>
    <w:rsid w:val="009F63B3"/>
    <w:rsid w:val="00A00C40"/>
    <w:rsid w:val="00A030E4"/>
    <w:rsid w:val="00A0517F"/>
    <w:rsid w:val="00A103F2"/>
    <w:rsid w:val="00A1727E"/>
    <w:rsid w:val="00A31565"/>
    <w:rsid w:val="00A36218"/>
    <w:rsid w:val="00A4629A"/>
    <w:rsid w:val="00A54693"/>
    <w:rsid w:val="00A562AC"/>
    <w:rsid w:val="00A75235"/>
    <w:rsid w:val="00A808FD"/>
    <w:rsid w:val="00A83ABC"/>
    <w:rsid w:val="00A8418C"/>
    <w:rsid w:val="00A92972"/>
    <w:rsid w:val="00A9507F"/>
    <w:rsid w:val="00AA0E8E"/>
    <w:rsid w:val="00AA2191"/>
    <w:rsid w:val="00AB579A"/>
    <w:rsid w:val="00AC0336"/>
    <w:rsid w:val="00AC6084"/>
    <w:rsid w:val="00AD2CE5"/>
    <w:rsid w:val="00AE0264"/>
    <w:rsid w:val="00B1142C"/>
    <w:rsid w:val="00B15B65"/>
    <w:rsid w:val="00B226B6"/>
    <w:rsid w:val="00B25EF6"/>
    <w:rsid w:val="00B3280C"/>
    <w:rsid w:val="00B35C07"/>
    <w:rsid w:val="00B375F3"/>
    <w:rsid w:val="00B4192D"/>
    <w:rsid w:val="00B4764B"/>
    <w:rsid w:val="00B50455"/>
    <w:rsid w:val="00B52147"/>
    <w:rsid w:val="00B60EF1"/>
    <w:rsid w:val="00B7173E"/>
    <w:rsid w:val="00B740A2"/>
    <w:rsid w:val="00B76A44"/>
    <w:rsid w:val="00B826B1"/>
    <w:rsid w:val="00B84ECB"/>
    <w:rsid w:val="00B87BC3"/>
    <w:rsid w:val="00B905F1"/>
    <w:rsid w:val="00B97B95"/>
    <w:rsid w:val="00BA59C7"/>
    <w:rsid w:val="00BC528F"/>
    <w:rsid w:val="00BD70BF"/>
    <w:rsid w:val="00BF07AD"/>
    <w:rsid w:val="00BF697A"/>
    <w:rsid w:val="00BF6A2B"/>
    <w:rsid w:val="00C0070E"/>
    <w:rsid w:val="00C14D94"/>
    <w:rsid w:val="00C20EDB"/>
    <w:rsid w:val="00C21907"/>
    <w:rsid w:val="00C35C21"/>
    <w:rsid w:val="00C4127B"/>
    <w:rsid w:val="00C41D7C"/>
    <w:rsid w:val="00C50D8B"/>
    <w:rsid w:val="00C55653"/>
    <w:rsid w:val="00C70D87"/>
    <w:rsid w:val="00C71C12"/>
    <w:rsid w:val="00C85A19"/>
    <w:rsid w:val="00C912FE"/>
    <w:rsid w:val="00C93576"/>
    <w:rsid w:val="00C969CF"/>
    <w:rsid w:val="00CA5F5D"/>
    <w:rsid w:val="00CB59A8"/>
    <w:rsid w:val="00CB5E43"/>
    <w:rsid w:val="00CC71FB"/>
    <w:rsid w:val="00CD77FC"/>
    <w:rsid w:val="00CE35DA"/>
    <w:rsid w:val="00D02D75"/>
    <w:rsid w:val="00D14C6C"/>
    <w:rsid w:val="00D17C1E"/>
    <w:rsid w:val="00D237BE"/>
    <w:rsid w:val="00D23B0F"/>
    <w:rsid w:val="00D43D5E"/>
    <w:rsid w:val="00D618E2"/>
    <w:rsid w:val="00D627D3"/>
    <w:rsid w:val="00D66531"/>
    <w:rsid w:val="00D75FE6"/>
    <w:rsid w:val="00D76130"/>
    <w:rsid w:val="00D8236F"/>
    <w:rsid w:val="00DB6036"/>
    <w:rsid w:val="00DE5A94"/>
    <w:rsid w:val="00DF40DF"/>
    <w:rsid w:val="00E07113"/>
    <w:rsid w:val="00E1269D"/>
    <w:rsid w:val="00E12CF3"/>
    <w:rsid w:val="00E148B1"/>
    <w:rsid w:val="00E15769"/>
    <w:rsid w:val="00E17478"/>
    <w:rsid w:val="00E25DBF"/>
    <w:rsid w:val="00E41964"/>
    <w:rsid w:val="00E41D87"/>
    <w:rsid w:val="00E5765C"/>
    <w:rsid w:val="00E9025F"/>
    <w:rsid w:val="00EA2DF1"/>
    <w:rsid w:val="00EA7BEB"/>
    <w:rsid w:val="00EB204C"/>
    <w:rsid w:val="00EB4E73"/>
    <w:rsid w:val="00EC25CC"/>
    <w:rsid w:val="00EC4179"/>
    <w:rsid w:val="00ED1870"/>
    <w:rsid w:val="00ED2464"/>
    <w:rsid w:val="00ED2BCA"/>
    <w:rsid w:val="00ED6B0D"/>
    <w:rsid w:val="00ED7EB9"/>
    <w:rsid w:val="00EE1EA2"/>
    <w:rsid w:val="00EF5CAC"/>
    <w:rsid w:val="00F0693E"/>
    <w:rsid w:val="00F204B6"/>
    <w:rsid w:val="00F21F31"/>
    <w:rsid w:val="00F27C9D"/>
    <w:rsid w:val="00F27E5B"/>
    <w:rsid w:val="00F327B5"/>
    <w:rsid w:val="00F352FC"/>
    <w:rsid w:val="00F463EA"/>
    <w:rsid w:val="00F50A15"/>
    <w:rsid w:val="00F576C2"/>
    <w:rsid w:val="00F65277"/>
    <w:rsid w:val="00F7131A"/>
    <w:rsid w:val="00F8478A"/>
    <w:rsid w:val="00F92CC0"/>
    <w:rsid w:val="00FA09CD"/>
    <w:rsid w:val="00FA1D9F"/>
    <w:rsid w:val="00FA7DE4"/>
    <w:rsid w:val="00FB21CB"/>
    <w:rsid w:val="00FB4F67"/>
    <w:rsid w:val="00FC0446"/>
    <w:rsid w:val="00FC6025"/>
    <w:rsid w:val="00FD7176"/>
    <w:rsid w:val="00FE2A55"/>
    <w:rsid w:val="00FE41BF"/>
    <w:rsid w:val="00FE51EE"/>
    <w:rsid w:val="00FF5530"/>
    <w:rsid w:val="00FF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C280"/>
  <w15:chartTrackingRefBased/>
  <w15:docId w15:val="{9FF368AE-0189-441A-8151-72436AFE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07"/>
    <w:rPr>
      <w:rFonts w:eastAsiaTheme="majorEastAsia" w:cstheme="majorBidi"/>
      <w:color w:val="272727" w:themeColor="text1" w:themeTint="D8"/>
    </w:rPr>
  </w:style>
  <w:style w:type="paragraph" w:styleId="Title">
    <w:name w:val="Title"/>
    <w:basedOn w:val="Normal"/>
    <w:next w:val="Normal"/>
    <w:link w:val="TitleChar"/>
    <w:uiPriority w:val="10"/>
    <w:qFormat/>
    <w:rsid w:val="00C2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07"/>
    <w:pPr>
      <w:spacing w:before="160"/>
      <w:jc w:val="center"/>
    </w:pPr>
    <w:rPr>
      <w:i/>
      <w:iCs/>
      <w:color w:val="404040" w:themeColor="text1" w:themeTint="BF"/>
    </w:rPr>
  </w:style>
  <w:style w:type="character" w:customStyle="1" w:styleId="QuoteChar">
    <w:name w:val="Quote Char"/>
    <w:basedOn w:val="DefaultParagraphFont"/>
    <w:link w:val="Quote"/>
    <w:uiPriority w:val="29"/>
    <w:rsid w:val="00C21907"/>
    <w:rPr>
      <w:i/>
      <w:iCs/>
      <w:color w:val="404040" w:themeColor="text1" w:themeTint="BF"/>
    </w:rPr>
  </w:style>
  <w:style w:type="paragraph" w:styleId="ListParagraph">
    <w:name w:val="List Paragraph"/>
    <w:basedOn w:val="Normal"/>
    <w:uiPriority w:val="34"/>
    <w:qFormat/>
    <w:rsid w:val="00C21907"/>
    <w:pPr>
      <w:ind w:left="720"/>
      <w:contextualSpacing/>
    </w:pPr>
  </w:style>
  <w:style w:type="character" w:styleId="IntenseEmphasis">
    <w:name w:val="Intense Emphasis"/>
    <w:basedOn w:val="DefaultParagraphFont"/>
    <w:uiPriority w:val="21"/>
    <w:qFormat/>
    <w:rsid w:val="00C21907"/>
    <w:rPr>
      <w:i/>
      <w:iCs/>
      <w:color w:val="0F4761" w:themeColor="accent1" w:themeShade="BF"/>
    </w:rPr>
  </w:style>
  <w:style w:type="paragraph" w:styleId="IntenseQuote">
    <w:name w:val="Intense Quote"/>
    <w:basedOn w:val="Normal"/>
    <w:next w:val="Normal"/>
    <w:link w:val="IntenseQuoteChar"/>
    <w:uiPriority w:val="30"/>
    <w:qFormat/>
    <w:rsid w:val="00C2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07"/>
    <w:rPr>
      <w:i/>
      <w:iCs/>
      <w:color w:val="0F4761" w:themeColor="accent1" w:themeShade="BF"/>
    </w:rPr>
  </w:style>
  <w:style w:type="character" w:styleId="IntenseReference">
    <w:name w:val="Intense Reference"/>
    <w:basedOn w:val="DefaultParagraphFont"/>
    <w:uiPriority w:val="32"/>
    <w:qFormat/>
    <w:rsid w:val="00C21907"/>
    <w:rPr>
      <w:b/>
      <w:bCs/>
      <w:smallCaps/>
      <w:color w:val="0F4761" w:themeColor="accent1" w:themeShade="BF"/>
      <w:spacing w:val="5"/>
    </w:rPr>
  </w:style>
  <w:style w:type="table" w:styleId="TableGrid">
    <w:name w:val="Table Grid"/>
    <w:basedOn w:val="TableNormal"/>
    <w:uiPriority w:val="39"/>
    <w:rsid w:val="00C2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1FB"/>
  </w:style>
  <w:style w:type="paragraph" w:styleId="Footer">
    <w:name w:val="footer"/>
    <w:basedOn w:val="Normal"/>
    <w:link w:val="FooterChar"/>
    <w:uiPriority w:val="99"/>
    <w:unhideWhenUsed/>
    <w:rsid w:val="00CC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1FB"/>
  </w:style>
  <w:style w:type="paragraph" w:styleId="NormalWeb">
    <w:name w:val="Normal (Web)"/>
    <w:basedOn w:val="Normal"/>
    <w:uiPriority w:val="99"/>
    <w:semiHidden/>
    <w:unhideWhenUsed/>
    <w:rsid w:val="000D65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D3230"/>
    <w:rPr>
      <w:sz w:val="16"/>
      <w:szCs w:val="16"/>
    </w:rPr>
  </w:style>
  <w:style w:type="paragraph" w:styleId="CommentText">
    <w:name w:val="annotation text"/>
    <w:basedOn w:val="Normal"/>
    <w:link w:val="CommentTextChar"/>
    <w:uiPriority w:val="99"/>
    <w:unhideWhenUsed/>
    <w:rsid w:val="003D3230"/>
    <w:pPr>
      <w:spacing w:line="240" w:lineRule="auto"/>
    </w:pPr>
    <w:rPr>
      <w:sz w:val="20"/>
      <w:szCs w:val="20"/>
    </w:rPr>
  </w:style>
  <w:style w:type="character" w:customStyle="1" w:styleId="CommentTextChar">
    <w:name w:val="Comment Text Char"/>
    <w:basedOn w:val="DefaultParagraphFont"/>
    <w:link w:val="CommentText"/>
    <w:uiPriority w:val="99"/>
    <w:rsid w:val="003D3230"/>
    <w:rPr>
      <w:sz w:val="20"/>
      <w:szCs w:val="20"/>
    </w:rPr>
  </w:style>
  <w:style w:type="paragraph" w:styleId="CommentSubject">
    <w:name w:val="annotation subject"/>
    <w:basedOn w:val="CommentText"/>
    <w:next w:val="CommentText"/>
    <w:link w:val="CommentSubjectChar"/>
    <w:uiPriority w:val="99"/>
    <w:semiHidden/>
    <w:unhideWhenUsed/>
    <w:rsid w:val="003D3230"/>
    <w:rPr>
      <w:b/>
      <w:bCs/>
    </w:rPr>
  </w:style>
  <w:style w:type="character" w:customStyle="1" w:styleId="CommentSubjectChar">
    <w:name w:val="Comment Subject Char"/>
    <w:basedOn w:val="CommentTextChar"/>
    <w:link w:val="CommentSubject"/>
    <w:uiPriority w:val="99"/>
    <w:semiHidden/>
    <w:rsid w:val="003D32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1832">
      <w:bodyDiv w:val="1"/>
      <w:marLeft w:val="0"/>
      <w:marRight w:val="0"/>
      <w:marTop w:val="0"/>
      <w:marBottom w:val="0"/>
      <w:divBdr>
        <w:top w:val="none" w:sz="0" w:space="0" w:color="auto"/>
        <w:left w:val="none" w:sz="0" w:space="0" w:color="auto"/>
        <w:bottom w:val="none" w:sz="0" w:space="0" w:color="auto"/>
        <w:right w:val="none" w:sz="0" w:space="0" w:color="auto"/>
      </w:divBdr>
    </w:div>
    <w:div w:id="367999400">
      <w:bodyDiv w:val="1"/>
      <w:marLeft w:val="0"/>
      <w:marRight w:val="0"/>
      <w:marTop w:val="0"/>
      <w:marBottom w:val="0"/>
      <w:divBdr>
        <w:top w:val="none" w:sz="0" w:space="0" w:color="auto"/>
        <w:left w:val="none" w:sz="0" w:space="0" w:color="auto"/>
        <w:bottom w:val="none" w:sz="0" w:space="0" w:color="auto"/>
        <w:right w:val="none" w:sz="0" w:space="0" w:color="auto"/>
      </w:divBdr>
    </w:div>
    <w:div w:id="396243751">
      <w:bodyDiv w:val="1"/>
      <w:marLeft w:val="0"/>
      <w:marRight w:val="0"/>
      <w:marTop w:val="0"/>
      <w:marBottom w:val="0"/>
      <w:divBdr>
        <w:top w:val="none" w:sz="0" w:space="0" w:color="auto"/>
        <w:left w:val="none" w:sz="0" w:space="0" w:color="auto"/>
        <w:bottom w:val="none" w:sz="0" w:space="0" w:color="auto"/>
        <w:right w:val="none" w:sz="0" w:space="0" w:color="auto"/>
      </w:divBdr>
    </w:div>
    <w:div w:id="530414186">
      <w:bodyDiv w:val="1"/>
      <w:marLeft w:val="0"/>
      <w:marRight w:val="0"/>
      <w:marTop w:val="0"/>
      <w:marBottom w:val="0"/>
      <w:divBdr>
        <w:top w:val="none" w:sz="0" w:space="0" w:color="auto"/>
        <w:left w:val="none" w:sz="0" w:space="0" w:color="auto"/>
        <w:bottom w:val="none" w:sz="0" w:space="0" w:color="auto"/>
        <w:right w:val="none" w:sz="0" w:space="0" w:color="auto"/>
      </w:divBdr>
    </w:div>
    <w:div w:id="709573721">
      <w:bodyDiv w:val="1"/>
      <w:marLeft w:val="0"/>
      <w:marRight w:val="0"/>
      <w:marTop w:val="0"/>
      <w:marBottom w:val="0"/>
      <w:divBdr>
        <w:top w:val="none" w:sz="0" w:space="0" w:color="auto"/>
        <w:left w:val="none" w:sz="0" w:space="0" w:color="auto"/>
        <w:bottom w:val="none" w:sz="0" w:space="0" w:color="auto"/>
        <w:right w:val="none" w:sz="0" w:space="0" w:color="auto"/>
      </w:divBdr>
    </w:div>
    <w:div w:id="16309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cf2f40-19a3-4793-ae75-87feb91570d0">
      <Terms xmlns="http://schemas.microsoft.com/office/infopath/2007/PartnerControls"/>
    </lcf76f155ced4ddcb4097134ff3c332f>
    <ExpiryDate xmlns="4fcf2f40-19a3-4793-ae75-87feb91570d0" xsi:nil="true"/>
    <Purpose xmlns="4fcf2f40-19a3-4793-ae75-87feb91570d0" xsi:nil="true"/>
    <TaxCatchAll xmlns="2991b466-a2ed-4f28-a320-2141610c30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BB52055FEE548B96A3F58CABBDDD5" ma:contentTypeVersion="16" ma:contentTypeDescription="Create a new document." ma:contentTypeScope="" ma:versionID="cb605f0352c3a6859857239e555cfc3f">
  <xsd:schema xmlns:xsd="http://www.w3.org/2001/XMLSchema" xmlns:xs="http://www.w3.org/2001/XMLSchema" xmlns:p="http://schemas.microsoft.com/office/2006/metadata/properties" xmlns:ns2="4fcf2f40-19a3-4793-ae75-87feb91570d0" xmlns:ns3="2991b466-a2ed-4f28-a320-2141610c3070" targetNamespace="http://schemas.microsoft.com/office/2006/metadata/properties" ma:root="true" ma:fieldsID="e2bc10b77d2f784935cda757bdd0e1a1" ns2:_="" ns3:_="">
    <xsd:import namespace="4fcf2f40-19a3-4793-ae75-87feb91570d0"/>
    <xsd:import namespace="2991b466-a2ed-4f28-a320-2141610c3070"/>
    <xsd:element name="properties">
      <xsd:complexType>
        <xsd:sequence>
          <xsd:element name="documentManagement">
            <xsd:complexType>
              <xsd:all>
                <xsd:element ref="ns2:Purpos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Expiry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f2f40-19a3-4793-ae75-87feb91570d0"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91d1dc-9ca2-4e12-9884-08edc5a3df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ExpiryDate" ma:index="22" nillable="true" ma:displayName="Expiry Date" ma:format="DateOnly" ma:internalName="ExpiryDa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1b466-a2ed-4f28-a320-2141610c307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cfbbe9-0a32-4721-9a26-3bf9c6947938}" ma:internalName="TaxCatchAll" ma:showField="CatchAllData" ma:web="2991b466-a2ed-4f28-a320-2141610c3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45645-062D-4883-9604-193DA7387869}">
  <ds:schemaRefs>
    <ds:schemaRef ds:uri="http://schemas.microsoft.com/office/2006/metadata/properties"/>
    <ds:schemaRef ds:uri="http://schemas.microsoft.com/office/infopath/2007/PartnerControls"/>
    <ds:schemaRef ds:uri="4fcf2f40-19a3-4793-ae75-87feb91570d0"/>
    <ds:schemaRef ds:uri="2991b466-a2ed-4f28-a320-2141610c3070"/>
  </ds:schemaRefs>
</ds:datastoreItem>
</file>

<file path=customXml/itemProps2.xml><?xml version="1.0" encoding="utf-8"?>
<ds:datastoreItem xmlns:ds="http://schemas.openxmlformats.org/officeDocument/2006/customXml" ds:itemID="{C6D888A3-BD8E-4897-B516-31810C39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f2f40-19a3-4793-ae75-87feb91570d0"/>
    <ds:schemaRef ds:uri="2991b466-a2ed-4f28-a320-2141610c3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28D65-F4C6-43F4-9339-D729F5718AEF}">
  <ds:schemaRefs>
    <ds:schemaRef ds:uri="http://schemas.openxmlformats.org/officeDocument/2006/bibliography"/>
  </ds:schemaRefs>
</ds:datastoreItem>
</file>

<file path=customXml/itemProps4.xml><?xml version="1.0" encoding="utf-8"?>
<ds:datastoreItem xmlns:ds="http://schemas.openxmlformats.org/officeDocument/2006/customXml" ds:itemID="{7208A560-0AED-4DCE-AEC6-19B1199EE871}">
  <ds:schemaRefs>
    <ds:schemaRef ds:uri="http://schemas.microsoft.com/sharepoint/v3/contenttype/forms"/>
  </ds:schemaRefs>
</ds:datastoreItem>
</file>

<file path=docMetadata/LabelInfo.xml><?xml version="1.0" encoding="utf-8"?>
<clbl:labelList xmlns:clbl="http://schemas.microsoft.com/office/2020/mipLabelMetadata">
  <clbl:label id="{003c3fb2-a351-4b60-b6e8-989865135af2}" enabled="1" method="Standard" siteId="{b451c354-21e6-4992-b2f4-df6d690b1ad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1933</Words>
  <Characters>11023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Bailey</dc:creator>
  <cp:keywords/>
  <dc:description/>
  <cp:lastModifiedBy>Stella Thurston</cp:lastModifiedBy>
  <cp:revision>2</cp:revision>
  <cp:lastPrinted>2025-03-25T09:26:00Z</cp:lastPrinted>
  <dcterms:created xsi:type="dcterms:W3CDTF">2026-02-06T10:21:00Z</dcterms:created>
  <dcterms:modified xsi:type="dcterms:W3CDTF">2026-02-06T10:21:00Z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3c3fb2-a351-4b60-b6e8-989865135af2_Enabled">
    <vt:lpwstr>true</vt:lpwstr>
  </property>
  <property fmtid="{D5CDD505-2E9C-101B-9397-08002B2CF9AE}" pid="3" name="MSIP_Label_003c3fb2-a351-4b60-b6e8-989865135af2_SetDate">
    <vt:lpwstr>2025-06-16T10:06:47Z</vt:lpwstr>
  </property>
  <property fmtid="{D5CDD505-2E9C-101B-9397-08002B2CF9AE}" pid="4" name="MSIP_Label_003c3fb2-a351-4b60-b6e8-989865135af2_Method">
    <vt:lpwstr>Standard</vt:lpwstr>
  </property>
  <property fmtid="{D5CDD505-2E9C-101B-9397-08002B2CF9AE}" pid="5" name="MSIP_Label_003c3fb2-a351-4b60-b6e8-989865135af2_Name">
    <vt:lpwstr>Open</vt:lpwstr>
  </property>
  <property fmtid="{D5CDD505-2E9C-101B-9397-08002B2CF9AE}" pid="6" name="MSIP_Label_003c3fb2-a351-4b60-b6e8-989865135af2_SiteId">
    <vt:lpwstr>b451c354-21e6-4992-b2f4-df6d690b1adf</vt:lpwstr>
  </property>
  <property fmtid="{D5CDD505-2E9C-101B-9397-08002B2CF9AE}" pid="7" name="MSIP_Label_003c3fb2-a351-4b60-b6e8-989865135af2_ActionId">
    <vt:lpwstr>b3e6b172-ebba-4028-a5f4-f5a6075d3b9d</vt:lpwstr>
  </property>
  <property fmtid="{D5CDD505-2E9C-101B-9397-08002B2CF9AE}" pid="8" name="MSIP_Label_003c3fb2-a351-4b60-b6e8-989865135af2_ContentBits">
    <vt:lpwstr>0</vt:lpwstr>
  </property>
  <property fmtid="{D5CDD505-2E9C-101B-9397-08002B2CF9AE}" pid="9" name="MSIP_Label_003c3fb2-a351-4b60-b6e8-989865135af2_Tag">
    <vt:lpwstr>10, 3, 0, 1</vt:lpwstr>
  </property>
  <property fmtid="{D5CDD505-2E9C-101B-9397-08002B2CF9AE}" pid="10" name="ContentTypeId">
    <vt:lpwstr>0x010100BDCBB52055FEE548B96A3F58CABBDDD5</vt:lpwstr>
  </property>
</Properties>
</file>