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50" w:type="dxa"/>
        <w:tblLook w:val="04A0" w:firstRow="1" w:lastRow="0" w:firstColumn="1" w:lastColumn="0" w:noHBand="0" w:noVBand="1"/>
      </w:tblPr>
      <w:tblGrid>
        <w:gridCol w:w="1980"/>
        <w:gridCol w:w="5245"/>
        <w:gridCol w:w="3969"/>
        <w:gridCol w:w="2126"/>
        <w:gridCol w:w="1530"/>
      </w:tblGrid>
      <w:tr w:rsidR="00C21907" w:rsidRPr="00F32732" w14:paraId="55D88A31" w14:textId="77777777" w:rsidTr="0090451C">
        <w:tc>
          <w:tcPr>
            <w:tcW w:w="1980" w:type="dxa"/>
          </w:tcPr>
          <w:p w14:paraId="2A496C06" w14:textId="50BFE724" w:rsidR="00C21907" w:rsidRPr="00F32732" w:rsidRDefault="00C21907">
            <w:pPr>
              <w:rPr>
                <w:rFonts w:ascii="Arial" w:hAnsi="Arial" w:cs="Arial"/>
                <w:b/>
                <w:bCs/>
              </w:rPr>
            </w:pPr>
            <w:r w:rsidRPr="00F32732">
              <w:rPr>
                <w:rFonts w:ascii="Arial" w:hAnsi="Arial" w:cs="Arial"/>
                <w:b/>
                <w:bCs/>
              </w:rPr>
              <w:t>Agenda Item</w:t>
            </w:r>
          </w:p>
        </w:tc>
        <w:tc>
          <w:tcPr>
            <w:tcW w:w="5245" w:type="dxa"/>
          </w:tcPr>
          <w:p w14:paraId="5DC1DF78" w14:textId="732A0E7E" w:rsidR="00C21907" w:rsidRPr="00F32732" w:rsidRDefault="00C21907">
            <w:pPr>
              <w:rPr>
                <w:rFonts w:ascii="Arial" w:hAnsi="Arial" w:cs="Arial"/>
                <w:b/>
                <w:bCs/>
              </w:rPr>
            </w:pPr>
            <w:r w:rsidRPr="00F32732">
              <w:rPr>
                <w:rFonts w:ascii="Arial" w:hAnsi="Arial" w:cs="Arial"/>
                <w:b/>
                <w:bCs/>
              </w:rPr>
              <w:t>Discussion Summary/ Notes</w:t>
            </w:r>
          </w:p>
        </w:tc>
        <w:tc>
          <w:tcPr>
            <w:tcW w:w="3969" w:type="dxa"/>
          </w:tcPr>
          <w:p w14:paraId="71A6EEC2" w14:textId="5C38767F" w:rsidR="00C21907" w:rsidRPr="00F32732" w:rsidRDefault="00C21907">
            <w:pPr>
              <w:rPr>
                <w:rFonts w:ascii="Arial" w:hAnsi="Arial" w:cs="Arial"/>
                <w:b/>
                <w:bCs/>
              </w:rPr>
            </w:pPr>
            <w:r w:rsidRPr="00F32732">
              <w:rPr>
                <w:rFonts w:ascii="Arial" w:hAnsi="Arial" w:cs="Arial"/>
                <w:b/>
                <w:bCs/>
              </w:rPr>
              <w:t>Actions</w:t>
            </w:r>
          </w:p>
        </w:tc>
        <w:tc>
          <w:tcPr>
            <w:tcW w:w="2126" w:type="dxa"/>
          </w:tcPr>
          <w:p w14:paraId="2C228575" w14:textId="3CFE0DDC" w:rsidR="00C21907" w:rsidRPr="00F32732" w:rsidRDefault="00C21907">
            <w:pPr>
              <w:rPr>
                <w:rFonts w:ascii="Arial" w:hAnsi="Arial" w:cs="Arial"/>
                <w:b/>
                <w:bCs/>
              </w:rPr>
            </w:pPr>
            <w:r w:rsidRPr="00F32732">
              <w:rPr>
                <w:rFonts w:ascii="Arial" w:hAnsi="Arial" w:cs="Arial"/>
                <w:b/>
                <w:bCs/>
              </w:rPr>
              <w:t>Person Responsible</w:t>
            </w:r>
          </w:p>
        </w:tc>
        <w:tc>
          <w:tcPr>
            <w:tcW w:w="1530" w:type="dxa"/>
          </w:tcPr>
          <w:p w14:paraId="4366B272" w14:textId="6D901EEF" w:rsidR="00C21907" w:rsidRPr="00F32732" w:rsidRDefault="00C21907">
            <w:pPr>
              <w:rPr>
                <w:rFonts w:ascii="Arial" w:hAnsi="Arial" w:cs="Arial"/>
                <w:b/>
                <w:bCs/>
              </w:rPr>
            </w:pPr>
            <w:r w:rsidRPr="00F32732">
              <w:rPr>
                <w:rFonts w:ascii="Arial" w:hAnsi="Arial" w:cs="Arial"/>
                <w:b/>
                <w:bCs/>
              </w:rPr>
              <w:t>Deadline</w:t>
            </w:r>
          </w:p>
        </w:tc>
      </w:tr>
      <w:tr w:rsidR="00C21907" w:rsidRPr="00F32732" w14:paraId="51F8FC0C" w14:textId="77777777" w:rsidTr="0090451C">
        <w:tc>
          <w:tcPr>
            <w:tcW w:w="1980" w:type="dxa"/>
          </w:tcPr>
          <w:p w14:paraId="6F3A5E47" w14:textId="77777777" w:rsidR="00C21907" w:rsidRPr="00F32732" w:rsidRDefault="00C21907" w:rsidP="00C21907">
            <w:pPr>
              <w:rPr>
                <w:rFonts w:ascii="Arial" w:hAnsi="Arial" w:cs="Arial"/>
              </w:rPr>
            </w:pPr>
          </w:p>
        </w:tc>
        <w:tc>
          <w:tcPr>
            <w:tcW w:w="5245" w:type="dxa"/>
          </w:tcPr>
          <w:p w14:paraId="2D3FB9E3" w14:textId="4DF9DA3A" w:rsidR="00B13EE9" w:rsidRPr="00F32732" w:rsidRDefault="00B13EE9" w:rsidP="00D63AEE">
            <w:pPr>
              <w:pStyle w:val="ListParagraph"/>
              <w:rPr>
                <w:rFonts w:ascii="Arial" w:hAnsi="Arial" w:cs="Arial"/>
              </w:rPr>
            </w:pPr>
          </w:p>
        </w:tc>
        <w:tc>
          <w:tcPr>
            <w:tcW w:w="3969" w:type="dxa"/>
          </w:tcPr>
          <w:p w14:paraId="00CB091E" w14:textId="69F322B0" w:rsidR="00C21907" w:rsidRPr="00F32732" w:rsidRDefault="00C21907">
            <w:pPr>
              <w:rPr>
                <w:rFonts w:ascii="Arial" w:hAnsi="Arial" w:cs="Arial"/>
              </w:rPr>
            </w:pPr>
          </w:p>
        </w:tc>
        <w:tc>
          <w:tcPr>
            <w:tcW w:w="2126" w:type="dxa"/>
          </w:tcPr>
          <w:p w14:paraId="08297A9A" w14:textId="34CAFA5A" w:rsidR="00C21907" w:rsidRPr="00F32732" w:rsidRDefault="00C21907">
            <w:pPr>
              <w:rPr>
                <w:rFonts w:ascii="Arial" w:hAnsi="Arial" w:cs="Arial"/>
              </w:rPr>
            </w:pPr>
          </w:p>
        </w:tc>
        <w:tc>
          <w:tcPr>
            <w:tcW w:w="1530" w:type="dxa"/>
          </w:tcPr>
          <w:p w14:paraId="3A5109FD" w14:textId="70137060" w:rsidR="00C21907" w:rsidRPr="00F32732" w:rsidRDefault="00C21907">
            <w:pPr>
              <w:rPr>
                <w:rFonts w:ascii="Arial" w:hAnsi="Arial" w:cs="Arial"/>
              </w:rPr>
            </w:pPr>
          </w:p>
        </w:tc>
      </w:tr>
      <w:tr w:rsidR="00C21907" w:rsidRPr="00F32732" w14:paraId="6D90875C" w14:textId="77777777" w:rsidTr="0090451C">
        <w:tc>
          <w:tcPr>
            <w:tcW w:w="1980" w:type="dxa"/>
          </w:tcPr>
          <w:p w14:paraId="36EA347C" w14:textId="33949239" w:rsidR="00C21907" w:rsidRDefault="002069E9">
            <w:pPr>
              <w:rPr>
                <w:rFonts w:ascii="Arial" w:hAnsi="Arial" w:cs="Arial"/>
              </w:rPr>
            </w:pPr>
            <w:r w:rsidRPr="00F32732">
              <w:rPr>
                <w:rFonts w:ascii="Arial" w:hAnsi="Arial" w:cs="Arial"/>
              </w:rPr>
              <w:t>Service Update</w:t>
            </w:r>
            <w:r w:rsidR="00606D69">
              <w:rPr>
                <w:rFonts w:ascii="Arial" w:hAnsi="Arial" w:cs="Arial"/>
              </w:rPr>
              <w:t>:</w:t>
            </w:r>
          </w:p>
          <w:p w14:paraId="3BC56751" w14:textId="77777777" w:rsidR="00606D69" w:rsidRDefault="00606D69">
            <w:pPr>
              <w:rPr>
                <w:rFonts w:ascii="Arial" w:hAnsi="Arial" w:cs="Arial"/>
              </w:rPr>
            </w:pPr>
          </w:p>
          <w:p w14:paraId="78E142AD" w14:textId="74C7E732" w:rsidR="00606D69" w:rsidRPr="00F32732" w:rsidRDefault="00606D69">
            <w:pPr>
              <w:rPr>
                <w:rFonts w:ascii="Arial" w:hAnsi="Arial" w:cs="Arial"/>
              </w:rPr>
            </w:pPr>
            <w:r w:rsidRPr="00B26257">
              <w:rPr>
                <w:rFonts w:ascii="Arial" w:hAnsi="Arial" w:cs="Arial"/>
                <w:b/>
                <w:bCs/>
                <w:color w:val="000000"/>
              </w:rPr>
              <w:t>Facilitator:</w:t>
            </w:r>
            <w:r w:rsidRPr="00B26257">
              <w:rPr>
                <w:rFonts w:ascii="Arial" w:hAnsi="Arial" w:cs="Arial"/>
                <w:color w:val="000000"/>
              </w:rPr>
              <w:t xml:space="preserve"> </w:t>
            </w:r>
            <w:r>
              <w:rPr>
                <w:rFonts w:ascii="Arial" w:hAnsi="Arial" w:cs="Arial"/>
                <w:color w:val="000000"/>
              </w:rPr>
              <w:t>Charlotte Bailey – Tenant Partnership Manager</w:t>
            </w:r>
            <w:r w:rsidRPr="00B26257">
              <w:rPr>
                <w:rFonts w:ascii="Arial" w:hAnsi="Arial" w:cs="Arial"/>
                <w:color w:val="000000"/>
              </w:rPr>
              <w:br/>
            </w:r>
            <w:r w:rsidRPr="00B26257">
              <w:rPr>
                <w:rFonts w:ascii="Arial" w:hAnsi="Arial" w:cs="Arial"/>
                <w:b/>
                <w:bCs/>
                <w:color w:val="000000"/>
              </w:rPr>
              <w:t>Co-facilitators:</w:t>
            </w:r>
            <w:r w:rsidRPr="00B26257">
              <w:rPr>
                <w:rFonts w:ascii="Arial" w:hAnsi="Arial" w:cs="Arial"/>
                <w:color w:val="000000"/>
              </w:rPr>
              <w:t xml:space="preserve"> </w:t>
            </w:r>
            <w:r>
              <w:rPr>
                <w:rFonts w:ascii="Arial" w:hAnsi="Arial" w:cs="Arial"/>
                <w:color w:val="000000"/>
              </w:rPr>
              <w:t xml:space="preserve">Rebecca Hallett - </w:t>
            </w:r>
            <w:r w:rsidRPr="00B26257">
              <w:rPr>
                <w:rFonts w:ascii="Arial" w:hAnsi="Arial" w:cs="Arial"/>
                <w:color w:val="000000"/>
              </w:rPr>
              <w:t>Neighbourhood Services Supervisor</w:t>
            </w:r>
          </w:p>
          <w:p w14:paraId="320D500A" w14:textId="77777777" w:rsidR="00C21907" w:rsidRPr="00F32732" w:rsidRDefault="00C21907">
            <w:pPr>
              <w:rPr>
                <w:rFonts w:ascii="Arial" w:hAnsi="Arial" w:cs="Arial"/>
              </w:rPr>
            </w:pPr>
          </w:p>
          <w:p w14:paraId="565E65D3" w14:textId="77777777" w:rsidR="00C21907" w:rsidRPr="00F32732" w:rsidRDefault="00C21907">
            <w:pPr>
              <w:rPr>
                <w:rFonts w:ascii="Arial" w:hAnsi="Arial" w:cs="Arial"/>
              </w:rPr>
            </w:pPr>
          </w:p>
          <w:p w14:paraId="575325E1" w14:textId="77777777" w:rsidR="00C21907" w:rsidRPr="00F32732" w:rsidRDefault="00C21907">
            <w:pPr>
              <w:rPr>
                <w:rFonts w:ascii="Arial" w:hAnsi="Arial" w:cs="Arial"/>
              </w:rPr>
            </w:pPr>
          </w:p>
          <w:p w14:paraId="67436312" w14:textId="77777777" w:rsidR="00C21907" w:rsidRPr="00F32732" w:rsidRDefault="00C21907">
            <w:pPr>
              <w:rPr>
                <w:rFonts w:ascii="Arial" w:hAnsi="Arial" w:cs="Arial"/>
              </w:rPr>
            </w:pPr>
          </w:p>
          <w:p w14:paraId="61B0BB83" w14:textId="77777777" w:rsidR="00C21907" w:rsidRPr="00F32732" w:rsidRDefault="00C21907">
            <w:pPr>
              <w:rPr>
                <w:rFonts w:ascii="Arial" w:hAnsi="Arial" w:cs="Arial"/>
              </w:rPr>
            </w:pPr>
          </w:p>
          <w:p w14:paraId="57EA454E" w14:textId="77777777" w:rsidR="00C21907" w:rsidRPr="00F32732" w:rsidRDefault="00C21907">
            <w:pPr>
              <w:rPr>
                <w:rFonts w:ascii="Arial" w:hAnsi="Arial" w:cs="Arial"/>
              </w:rPr>
            </w:pPr>
          </w:p>
        </w:tc>
        <w:tc>
          <w:tcPr>
            <w:tcW w:w="5245" w:type="dxa"/>
          </w:tcPr>
          <w:p w14:paraId="1893F39C" w14:textId="77777777" w:rsidR="00530798" w:rsidRDefault="00530798" w:rsidP="00AF1C3E">
            <w:pPr>
              <w:rPr>
                <w:rFonts w:ascii="Arial" w:hAnsi="Arial" w:cs="Arial"/>
              </w:rPr>
            </w:pPr>
          </w:p>
          <w:p w14:paraId="26630AB8" w14:textId="77777777" w:rsidR="00300139" w:rsidRDefault="00300139" w:rsidP="00AF1C3E">
            <w:pPr>
              <w:rPr>
                <w:rFonts w:ascii="Arial" w:hAnsi="Arial" w:cs="Arial"/>
              </w:rPr>
            </w:pPr>
          </w:p>
          <w:p w14:paraId="21C87F44" w14:textId="77777777" w:rsidR="001E1B25" w:rsidRDefault="00E96EE3" w:rsidP="001E1B25">
            <w:pPr>
              <w:rPr>
                <w:rFonts w:ascii="Arial" w:hAnsi="Arial" w:cs="Arial"/>
              </w:rPr>
            </w:pPr>
            <w:r w:rsidRPr="001E1B25">
              <w:rPr>
                <w:rFonts w:ascii="Arial" w:hAnsi="Arial" w:cs="Arial"/>
              </w:rPr>
              <w:t>Tenants were updated about recent Estates Improvements</w:t>
            </w:r>
            <w:r w:rsidR="001E1B25">
              <w:rPr>
                <w:rFonts w:ascii="Arial" w:hAnsi="Arial" w:cs="Arial"/>
              </w:rPr>
              <w:t>:</w:t>
            </w:r>
          </w:p>
          <w:p w14:paraId="76464154" w14:textId="77777777" w:rsidR="00744931" w:rsidRDefault="00604567" w:rsidP="001E1B25">
            <w:pPr>
              <w:pStyle w:val="ListParagraph"/>
              <w:numPr>
                <w:ilvl w:val="0"/>
                <w:numId w:val="11"/>
              </w:numPr>
              <w:rPr>
                <w:rFonts w:ascii="Arial" w:hAnsi="Arial" w:cs="Arial"/>
              </w:rPr>
            </w:pPr>
            <w:r w:rsidRPr="001E1B25">
              <w:rPr>
                <w:rFonts w:ascii="Arial" w:hAnsi="Arial" w:cs="Arial"/>
              </w:rPr>
              <w:t>Communal bins have been introduced in Communal blocks</w:t>
            </w:r>
          </w:p>
          <w:p w14:paraId="183B8F38" w14:textId="78BB98B9" w:rsidR="00300139" w:rsidRPr="001E1B25" w:rsidRDefault="00744931" w:rsidP="001E1B25">
            <w:pPr>
              <w:pStyle w:val="ListParagraph"/>
              <w:numPr>
                <w:ilvl w:val="0"/>
                <w:numId w:val="11"/>
              </w:numPr>
              <w:rPr>
                <w:rFonts w:ascii="Arial" w:hAnsi="Arial" w:cs="Arial"/>
              </w:rPr>
            </w:pPr>
            <w:r>
              <w:rPr>
                <w:rFonts w:ascii="Arial" w:hAnsi="Arial" w:cs="Arial"/>
              </w:rPr>
              <w:t>S</w:t>
            </w:r>
            <w:r w:rsidR="00604567" w:rsidRPr="001E1B25">
              <w:rPr>
                <w:rFonts w:ascii="Arial" w:hAnsi="Arial" w:cs="Arial"/>
              </w:rPr>
              <w:t>t</w:t>
            </w:r>
            <w:r w:rsidR="002C706F" w:rsidRPr="001E1B25">
              <w:rPr>
                <w:rFonts w:ascii="Arial" w:hAnsi="Arial" w:cs="Arial"/>
              </w:rPr>
              <w:t>art</w:t>
            </w:r>
            <w:r w:rsidR="00604567" w:rsidRPr="001E1B25">
              <w:rPr>
                <w:rFonts w:ascii="Arial" w:hAnsi="Arial" w:cs="Arial"/>
              </w:rPr>
              <w:t xml:space="preserve"> of food waste</w:t>
            </w:r>
            <w:r w:rsidR="002C706F" w:rsidRPr="001E1B25">
              <w:rPr>
                <w:rFonts w:ascii="Arial" w:hAnsi="Arial" w:cs="Arial"/>
              </w:rPr>
              <w:t xml:space="preserve"> collection. </w:t>
            </w:r>
          </w:p>
          <w:p w14:paraId="51719F38" w14:textId="06538171" w:rsidR="002C706F" w:rsidRPr="003B2F39" w:rsidRDefault="002C706F" w:rsidP="00AF1C3E">
            <w:pPr>
              <w:pStyle w:val="ListParagraph"/>
              <w:numPr>
                <w:ilvl w:val="1"/>
                <w:numId w:val="10"/>
              </w:numPr>
              <w:rPr>
                <w:rFonts w:ascii="Arial" w:hAnsi="Arial" w:cs="Arial"/>
              </w:rPr>
            </w:pPr>
            <w:r>
              <w:rPr>
                <w:rFonts w:ascii="Arial" w:hAnsi="Arial" w:cs="Arial"/>
              </w:rPr>
              <w:t xml:space="preserve">Group discussed concern over </w:t>
            </w:r>
            <w:r w:rsidR="001A474D">
              <w:rPr>
                <w:rFonts w:ascii="Arial" w:hAnsi="Arial" w:cs="Arial"/>
              </w:rPr>
              <w:t>vermin, especially rats during summertime and homes close to streams / rivers</w:t>
            </w:r>
            <w:r w:rsidR="00E14045">
              <w:rPr>
                <w:rFonts w:ascii="Arial" w:hAnsi="Arial" w:cs="Arial"/>
              </w:rPr>
              <w:t xml:space="preserve"> when they drain in summer.</w:t>
            </w:r>
          </w:p>
        </w:tc>
        <w:tc>
          <w:tcPr>
            <w:tcW w:w="3969" w:type="dxa"/>
          </w:tcPr>
          <w:p w14:paraId="17D40CB0" w14:textId="77777777" w:rsidR="00C21907" w:rsidRDefault="00C21907">
            <w:pPr>
              <w:rPr>
                <w:rFonts w:ascii="Arial" w:hAnsi="Arial" w:cs="Arial"/>
              </w:rPr>
            </w:pPr>
          </w:p>
          <w:p w14:paraId="7B74476F" w14:textId="77777777" w:rsidR="00E14045" w:rsidRDefault="00E14045">
            <w:pPr>
              <w:rPr>
                <w:rFonts w:ascii="Arial" w:hAnsi="Arial" w:cs="Arial"/>
              </w:rPr>
            </w:pPr>
          </w:p>
          <w:p w14:paraId="0EF6180A" w14:textId="0ADC2548" w:rsidR="00E14045" w:rsidRPr="00F32732" w:rsidRDefault="00E14045">
            <w:pPr>
              <w:rPr>
                <w:rFonts w:ascii="Arial" w:hAnsi="Arial" w:cs="Arial"/>
              </w:rPr>
            </w:pPr>
            <w:r>
              <w:rPr>
                <w:rFonts w:ascii="Arial" w:hAnsi="Arial" w:cs="Arial"/>
              </w:rPr>
              <w:t>Tenant Partnership Team to liaise with Estates.</w:t>
            </w:r>
          </w:p>
        </w:tc>
        <w:tc>
          <w:tcPr>
            <w:tcW w:w="2126" w:type="dxa"/>
          </w:tcPr>
          <w:p w14:paraId="07912BD7" w14:textId="77777777" w:rsidR="00C21907" w:rsidRDefault="00C21907">
            <w:pPr>
              <w:rPr>
                <w:rFonts w:ascii="Arial" w:hAnsi="Arial" w:cs="Arial"/>
              </w:rPr>
            </w:pPr>
          </w:p>
          <w:p w14:paraId="1204F24E" w14:textId="674B96CB" w:rsidR="00734F33" w:rsidRPr="00F32732" w:rsidRDefault="00734F33">
            <w:pPr>
              <w:rPr>
                <w:rFonts w:ascii="Arial" w:hAnsi="Arial" w:cs="Arial"/>
              </w:rPr>
            </w:pPr>
            <w:r>
              <w:rPr>
                <w:rFonts w:ascii="Arial" w:hAnsi="Arial" w:cs="Arial"/>
              </w:rPr>
              <w:t>Tenant Partnership Team</w:t>
            </w:r>
          </w:p>
        </w:tc>
        <w:tc>
          <w:tcPr>
            <w:tcW w:w="1530" w:type="dxa"/>
          </w:tcPr>
          <w:p w14:paraId="198F423E" w14:textId="77777777" w:rsidR="00734F33" w:rsidRDefault="00734F33">
            <w:pPr>
              <w:rPr>
                <w:rFonts w:ascii="Arial" w:hAnsi="Arial" w:cs="Arial"/>
              </w:rPr>
            </w:pPr>
          </w:p>
          <w:p w14:paraId="62D0566D" w14:textId="537A655B" w:rsidR="00C21907" w:rsidRPr="00F32732" w:rsidRDefault="00734F33">
            <w:pPr>
              <w:rPr>
                <w:rFonts w:ascii="Arial" w:hAnsi="Arial" w:cs="Arial"/>
              </w:rPr>
            </w:pPr>
            <w:r>
              <w:rPr>
                <w:rFonts w:ascii="Arial" w:hAnsi="Arial" w:cs="Arial"/>
              </w:rPr>
              <w:t>November 2025</w:t>
            </w:r>
          </w:p>
        </w:tc>
      </w:tr>
      <w:tr w:rsidR="00F01738" w:rsidRPr="00F32732" w14:paraId="2D146DA0" w14:textId="77777777" w:rsidTr="0090451C">
        <w:tc>
          <w:tcPr>
            <w:tcW w:w="1980" w:type="dxa"/>
          </w:tcPr>
          <w:p w14:paraId="6E75559C" w14:textId="77777777" w:rsidR="00F01738" w:rsidRDefault="00F01738" w:rsidP="00F01738">
            <w:pPr>
              <w:rPr>
                <w:rFonts w:ascii="Arial" w:hAnsi="Arial" w:cs="Arial"/>
              </w:rPr>
            </w:pPr>
            <w:r w:rsidRPr="00F32732">
              <w:rPr>
                <w:rFonts w:ascii="Arial" w:hAnsi="Arial" w:cs="Arial"/>
              </w:rPr>
              <w:t>Main Activity</w:t>
            </w:r>
            <w:r>
              <w:rPr>
                <w:rFonts w:ascii="Arial" w:hAnsi="Arial" w:cs="Arial"/>
              </w:rPr>
              <w:t>:</w:t>
            </w:r>
          </w:p>
          <w:p w14:paraId="733474A0" w14:textId="26623643" w:rsidR="00F01738" w:rsidRPr="00F32732" w:rsidRDefault="00F01738" w:rsidP="00F01738">
            <w:pPr>
              <w:rPr>
                <w:rFonts w:ascii="Arial" w:hAnsi="Arial" w:cs="Arial"/>
              </w:rPr>
            </w:pPr>
            <w:r w:rsidRPr="00F32732">
              <w:rPr>
                <w:rFonts w:ascii="Arial" w:hAnsi="Arial" w:cs="Arial"/>
              </w:rPr>
              <w:t>‘</w:t>
            </w:r>
            <w:r>
              <w:rPr>
                <w:rFonts w:ascii="Arial" w:hAnsi="Arial" w:cs="Arial"/>
              </w:rPr>
              <w:t>Jo Bloggs Personal – Co-Creation &amp; Problem Solving’</w:t>
            </w:r>
          </w:p>
          <w:p w14:paraId="2B2D143B" w14:textId="77777777" w:rsidR="00F01738" w:rsidRPr="00F32732" w:rsidRDefault="00F01738" w:rsidP="00F01738">
            <w:pPr>
              <w:rPr>
                <w:rFonts w:ascii="Arial" w:hAnsi="Arial" w:cs="Arial"/>
              </w:rPr>
            </w:pPr>
          </w:p>
          <w:p w14:paraId="5F62CBE6" w14:textId="77777777" w:rsidR="00F01738" w:rsidRPr="00F32732" w:rsidRDefault="00F01738" w:rsidP="00F01738">
            <w:pPr>
              <w:rPr>
                <w:rFonts w:ascii="Arial" w:hAnsi="Arial" w:cs="Arial"/>
              </w:rPr>
            </w:pPr>
          </w:p>
          <w:p w14:paraId="7476D922" w14:textId="77777777" w:rsidR="00F01738" w:rsidRPr="00F32732" w:rsidRDefault="00F01738" w:rsidP="00F01738">
            <w:pPr>
              <w:rPr>
                <w:rFonts w:ascii="Arial" w:hAnsi="Arial" w:cs="Arial"/>
              </w:rPr>
            </w:pPr>
          </w:p>
          <w:p w14:paraId="7E566917" w14:textId="77777777" w:rsidR="00F01738" w:rsidRPr="00F32732" w:rsidRDefault="00F01738" w:rsidP="00F01738">
            <w:pPr>
              <w:rPr>
                <w:rFonts w:ascii="Arial" w:hAnsi="Arial" w:cs="Arial"/>
              </w:rPr>
            </w:pPr>
          </w:p>
          <w:p w14:paraId="7132A805" w14:textId="77777777" w:rsidR="00F01738" w:rsidRPr="00F32732" w:rsidRDefault="00F01738" w:rsidP="00F01738">
            <w:pPr>
              <w:rPr>
                <w:rFonts w:ascii="Arial" w:hAnsi="Arial" w:cs="Arial"/>
              </w:rPr>
            </w:pPr>
          </w:p>
          <w:p w14:paraId="73B3A7D9" w14:textId="77777777" w:rsidR="00F01738" w:rsidRPr="00F32732" w:rsidRDefault="00F01738" w:rsidP="00F01738">
            <w:pPr>
              <w:rPr>
                <w:rFonts w:ascii="Arial" w:hAnsi="Arial" w:cs="Arial"/>
              </w:rPr>
            </w:pPr>
          </w:p>
          <w:p w14:paraId="5CA5C69C" w14:textId="77777777" w:rsidR="00F01738" w:rsidRPr="00F32732" w:rsidRDefault="00F01738" w:rsidP="00F01738">
            <w:pPr>
              <w:rPr>
                <w:rFonts w:ascii="Arial" w:hAnsi="Arial" w:cs="Arial"/>
              </w:rPr>
            </w:pPr>
          </w:p>
        </w:tc>
        <w:tc>
          <w:tcPr>
            <w:tcW w:w="5245" w:type="dxa"/>
          </w:tcPr>
          <w:p w14:paraId="27E9761F" w14:textId="134A0FFD" w:rsidR="00F01738" w:rsidRPr="00B26257" w:rsidRDefault="00F01738" w:rsidP="00F01738">
            <w:pPr>
              <w:rPr>
                <w:rFonts w:ascii="Arial" w:hAnsi="Arial" w:cs="Arial"/>
                <w:b/>
                <w:bCs/>
                <w:color w:val="000000"/>
              </w:rPr>
            </w:pPr>
            <w:r w:rsidRPr="00B26257">
              <w:rPr>
                <w:rFonts w:ascii="Arial" w:hAnsi="Arial" w:cs="Arial"/>
                <w:b/>
                <w:bCs/>
                <w:color w:val="000000"/>
              </w:rPr>
              <w:lastRenderedPageBreak/>
              <w:t>Icebreaker — Scenario Sorting in Pairs</w:t>
            </w:r>
          </w:p>
          <w:p w14:paraId="415ACFDC" w14:textId="77777777" w:rsidR="00F01738" w:rsidRDefault="00F01738" w:rsidP="00F01738">
            <w:pPr>
              <w:rPr>
                <w:rFonts w:ascii="Arial" w:hAnsi="Arial" w:cs="Arial"/>
                <w:color w:val="000000"/>
              </w:rPr>
            </w:pPr>
            <w:r w:rsidRPr="00B26257">
              <w:rPr>
                <w:rFonts w:ascii="Arial" w:hAnsi="Arial" w:cs="Arial"/>
                <w:b/>
                <w:bCs/>
                <w:color w:val="000000"/>
              </w:rPr>
              <w:t>Purpose:</w:t>
            </w:r>
            <w:r w:rsidRPr="00B26257">
              <w:rPr>
                <w:rFonts w:ascii="Arial" w:hAnsi="Arial" w:cs="Arial"/>
                <w:color w:val="000000"/>
              </w:rPr>
              <w:t xml:space="preserve"> Build shared understanding of what counts as ASB.</w:t>
            </w:r>
            <w:r>
              <w:rPr>
                <w:rFonts w:ascii="Arial" w:hAnsi="Arial" w:cs="Arial"/>
                <w:color w:val="000000"/>
              </w:rPr>
              <w:t xml:space="preserve"> </w:t>
            </w:r>
          </w:p>
          <w:p w14:paraId="15DD2887" w14:textId="77777777" w:rsidR="00F01738" w:rsidRDefault="00F01738" w:rsidP="00F01738">
            <w:pPr>
              <w:rPr>
                <w:rFonts w:ascii="Arial" w:hAnsi="Arial" w:cs="Arial"/>
                <w:color w:val="000000"/>
              </w:rPr>
            </w:pPr>
          </w:p>
          <w:p w14:paraId="29D31C8F" w14:textId="53E5117F" w:rsidR="00F01738" w:rsidRDefault="00F01738" w:rsidP="00F01738">
            <w:pPr>
              <w:rPr>
                <w:rFonts w:ascii="Arial" w:hAnsi="Arial" w:cs="Arial"/>
                <w:color w:val="000000"/>
              </w:rPr>
            </w:pPr>
            <w:r>
              <w:rPr>
                <w:rFonts w:ascii="Arial" w:hAnsi="Arial" w:cs="Arial"/>
                <w:color w:val="000000"/>
              </w:rPr>
              <w:t>Cards were sorted into two piles of what the pair considered ASB and what was not ASB. Most agreed but there were some that led to discussion as uncertainty. All agreed how</w:t>
            </w:r>
            <w:r w:rsidRPr="00B26257">
              <w:rPr>
                <w:rFonts w:ascii="Arial" w:hAnsi="Arial" w:cs="Arial"/>
                <w:color w:val="000000"/>
              </w:rPr>
              <w:t xml:space="preserve"> complex ASB can be?</w:t>
            </w:r>
          </w:p>
          <w:p w14:paraId="172DDB81" w14:textId="77777777" w:rsidR="00F01738" w:rsidRDefault="00F01738" w:rsidP="00F01738">
            <w:pPr>
              <w:rPr>
                <w:rFonts w:ascii="Arial" w:hAnsi="Arial" w:cs="Arial"/>
                <w:color w:val="000000"/>
              </w:rPr>
            </w:pPr>
          </w:p>
          <w:p w14:paraId="1839283E" w14:textId="27CD02C1" w:rsidR="00F01738" w:rsidRPr="00B26257" w:rsidRDefault="00F01738" w:rsidP="00F01738">
            <w:pPr>
              <w:rPr>
                <w:rFonts w:ascii="Arial" w:hAnsi="Arial" w:cs="Arial"/>
                <w:b/>
                <w:bCs/>
                <w:color w:val="000000"/>
              </w:rPr>
            </w:pPr>
            <w:r w:rsidRPr="00B26257">
              <w:rPr>
                <w:rFonts w:ascii="Arial" w:hAnsi="Arial" w:cs="Arial"/>
                <w:b/>
                <w:bCs/>
                <w:color w:val="000000"/>
              </w:rPr>
              <w:t>Group Co-Creation —</w:t>
            </w:r>
            <w:r>
              <w:rPr>
                <w:rFonts w:ascii="Arial" w:hAnsi="Arial" w:cs="Arial"/>
                <w:b/>
                <w:bCs/>
                <w:color w:val="000000"/>
              </w:rPr>
              <w:t xml:space="preserve"> </w:t>
            </w:r>
            <w:r w:rsidRPr="00B26257">
              <w:rPr>
                <w:rFonts w:ascii="Arial" w:hAnsi="Arial" w:cs="Arial"/>
                <w:b/>
                <w:bCs/>
                <w:color w:val="000000"/>
              </w:rPr>
              <w:t xml:space="preserve">Jo Bloggs” Persona </w:t>
            </w:r>
          </w:p>
          <w:p w14:paraId="63C9A1A5" w14:textId="77777777" w:rsidR="00F01738" w:rsidRDefault="00F01738" w:rsidP="00F01738">
            <w:pPr>
              <w:rPr>
                <w:rFonts w:ascii="Arial" w:hAnsi="Arial" w:cs="Arial"/>
                <w:color w:val="000000"/>
              </w:rPr>
            </w:pPr>
            <w:r w:rsidRPr="00B26257">
              <w:rPr>
                <w:rFonts w:ascii="Arial" w:hAnsi="Arial" w:cs="Arial"/>
                <w:b/>
                <w:bCs/>
                <w:color w:val="000000"/>
              </w:rPr>
              <w:lastRenderedPageBreak/>
              <w:t>Purpose:</w:t>
            </w:r>
            <w:r w:rsidRPr="00B26257">
              <w:rPr>
                <w:rFonts w:ascii="Arial" w:hAnsi="Arial" w:cs="Arial"/>
                <w:color w:val="000000"/>
              </w:rPr>
              <w:t xml:space="preserve"> Use collective tenant experience to humanise the issue.</w:t>
            </w:r>
          </w:p>
          <w:p w14:paraId="26C4EDE2" w14:textId="77777777" w:rsidR="00F01738" w:rsidRDefault="00F01738" w:rsidP="00F01738">
            <w:pPr>
              <w:rPr>
                <w:rFonts w:ascii="Arial" w:hAnsi="Arial" w:cs="Arial"/>
                <w:color w:val="000000"/>
              </w:rPr>
            </w:pPr>
          </w:p>
          <w:p w14:paraId="0B52FFA1" w14:textId="0726F5BA" w:rsidR="00F01738" w:rsidRDefault="00F01738" w:rsidP="00F01738">
            <w:pPr>
              <w:rPr>
                <w:rFonts w:ascii="Arial" w:hAnsi="Arial" w:cs="Arial"/>
                <w:color w:val="000000"/>
              </w:rPr>
            </w:pPr>
            <w:r>
              <w:rPr>
                <w:rFonts w:ascii="Arial" w:hAnsi="Arial" w:cs="Arial"/>
                <w:color w:val="000000"/>
              </w:rPr>
              <w:t xml:space="preserve">Tenants shared knowledge and stories through forming a shared character and there was a lot of discussion around why Jo may behave a certain way and why other may have certain attitudes towards them. </w:t>
            </w:r>
          </w:p>
          <w:p w14:paraId="0A3AF1F2" w14:textId="77777777" w:rsidR="00F01738" w:rsidRDefault="00F01738" w:rsidP="00F01738">
            <w:pPr>
              <w:rPr>
                <w:rFonts w:ascii="Arial" w:hAnsi="Arial" w:cs="Arial"/>
                <w:color w:val="000000"/>
              </w:rPr>
            </w:pPr>
          </w:p>
          <w:p w14:paraId="25283CEE" w14:textId="194339DC" w:rsidR="00F01738" w:rsidRDefault="00F01738" w:rsidP="00F01738">
            <w:pPr>
              <w:rPr>
                <w:rFonts w:ascii="Arial" w:hAnsi="Arial" w:cs="Arial"/>
                <w:color w:val="000000"/>
              </w:rPr>
            </w:pPr>
            <w:r>
              <w:rPr>
                <w:rFonts w:ascii="Arial" w:hAnsi="Arial" w:cs="Arial"/>
                <w:b/>
                <w:bCs/>
                <w:color w:val="000000"/>
              </w:rPr>
              <w:t xml:space="preserve">Tenants ‘problem solved’ as a group and </w:t>
            </w:r>
            <w:r w:rsidRPr="00D10714">
              <w:rPr>
                <w:rFonts w:ascii="Arial" w:hAnsi="Arial" w:cs="Arial"/>
                <w:color w:val="000000"/>
              </w:rPr>
              <w:t>b</w:t>
            </w:r>
            <w:r w:rsidRPr="00B26257">
              <w:rPr>
                <w:rFonts w:ascii="Arial" w:hAnsi="Arial" w:cs="Arial"/>
                <w:color w:val="000000"/>
              </w:rPr>
              <w:t>uil</w:t>
            </w:r>
            <w:r>
              <w:rPr>
                <w:rFonts w:ascii="Arial" w:hAnsi="Arial" w:cs="Arial"/>
                <w:color w:val="000000"/>
              </w:rPr>
              <w:t>t</w:t>
            </w:r>
            <w:r w:rsidRPr="00B26257">
              <w:rPr>
                <w:rFonts w:ascii="Arial" w:hAnsi="Arial" w:cs="Arial"/>
                <w:color w:val="000000"/>
              </w:rPr>
              <w:t xml:space="preserve"> </w:t>
            </w:r>
            <w:r>
              <w:rPr>
                <w:rFonts w:ascii="Arial" w:hAnsi="Arial" w:cs="Arial"/>
                <w:color w:val="000000"/>
              </w:rPr>
              <w:t xml:space="preserve">and </w:t>
            </w:r>
            <w:r w:rsidRPr="00B26257">
              <w:rPr>
                <w:rFonts w:ascii="Arial" w:hAnsi="Arial" w:cs="Arial"/>
                <w:color w:val="000000"/>
              </w:rPr>
              <w:t xml:space="preserve">understanding </w:t>
            </w:r>
            <w:r>
              <w:rPr>
                <w:rFonts w:ascii="Arial" w:hAnsi="Arial" w:cs="Arial"/>
                <w:color w:val="000000"/>
              </w:rPr>
              <w:t xml:space="preserve">together, </w:t>
            </w:r>
            <w:r w:rsidRPr="00B26257">
              <w:rPr>
                <w:rFonts w:ascii="Arial" w:hAnsi="Arial" w:cs="Arial"/>
                <w:color w:val="000000"/>
              </w:rPr>
              <w:t>of the ASB reporting process from both perspectives.</w:t>
            </w:r>
            <w:r>
              <w:rPr>
                <w:rFonts w:ascii="Arial" w:hAnsi="Arial" w:cs="Arial"/>
                <w:color w:val="000000"/>
              </w:rPr>
              <w:t xml:space="preserve"> Rebecca Hallet explained who to report to if issues with neighbour who is a) a non- council (Neighbourhood) or b) a council tenant (Tenancy). Reassurance provided if email / call goes to the other department then each would forward to each other and not ignored. </w:t>
            </w:r>
          </w:p>
          <w:p w14:paraId="7541BA88" w14:textId="77777777" w:rsidR="00F01738" w:rsidRDefault="00F01738" w:rsidP="00F01738">
            <w:pPr>
              <w:rPr>
                <w:rFonts w:ascii="Arial" w:hAnsi="Arial" w:cs="Arial"/>
                <w:color w:val="000000"/>
              </w:rPr>
            </w:pPr>
          </w:p>
          <w:p w14:paraId="44AEFAD7" w14:textId="32107C1C" w:rsidR="00F01738" w:rsidRDefault="00F01738" w:rsidP="00F01738">
            <w:pPr>
              <w:rPr>
                <w:rFonts w:ascii="Arial" w:hAnsi="Arial" w:cs="Arial"/>
                <w:color w:val="000000"/>
              </w:rPr>
            </w:pPr>
            <w:r>
              <w:rPr>
                <w:rFonts w:ascii="Arial" w:hAnsi="Arial" w:cs="Arial"/>
                <w:color w:val="000000"/>
              </w:rPr>
              <w:t>Good discussion around importance of knowing your local PCSO and when to contact emergency services.</w:t>
            </w:r>
          </w:p>
          <w:p w14:paraId="54B3D650" w14:textId="77777777" w:rsidR="00F01738" w:rsidRDefault="00F01738" w:rsidP="00F01738">
            <w:pPr>
              <w:rPr>
                <w:rFonts w:ascii="Arial" w:hAnsi="Arial" w:cs="Arial"/>
                <w:color w:val="000000"/>
              </w:rPr>
            </w:pPr>
          </w:p>
          <w:p w14:paraId="160CF25B" w14:textId="25F9CB67" w:rsidR="00F01738" w:rsidRDefault="00F01738" w:rsidP="00F01738">
            <w:pPr>
              <w:rPr>
                <w:rFonts w:ascii="Arial" w:hAnsi="Arial" w:cs="Arial"/>
                <w:color w:val="000000"/>
              </w:rPr>
            </w:pPr>
            <w:r>
              <w:rPr>
                <w:rFonts w:ascii="Arial" w:hAnsi="Arial" w:cs="Arial"/>
                <w:color w:val="000000"/>
              </w:rPr>
              <w:t>Discussion around improvements from Tenants included – better focus on Communication between council and Tenants in these situations, for updates and reassurance, to feel listened to. Suggestion to have a single point of contact.</w:t>
            </w:r>
          </w:p>
          <w:p w14:paraId="04FE37CD" w14:textId="77777777" w:rsidR="00F01738" w:rsidRDefault="00F01738" w:rsidP="00F01738">
            <w:pPr>
              <w:rPr>
                <w:rFonts w:ascii="Arial" w:hAnsi="Arial" w:cs="Arial"/>
                <w:color w:val="000000"/>
              </w:rPr>
            </w:pPr>
          </w:p>
          <w:p w14:paraId="0C9AA625" w14:textId="23E49C81" w:rsidR="00F01738" w:rsidRDefault="00F01738" w:rsidP="00F01738">
            <w:pPr>
              <w:rPr>
                <w:rFonts w:ascii="Arial" w:hAnsi="Arial" w:cs="Arial"/>
                <w:b/>
                <w:bCs/>
                <w:color w:val="000000"/>
              </w:rPr>
            </w:pPr>
            <w:r w:rsidRPr="00B26257">
              <w:rPr>
                <w:rFonts w:ascii="Arial" w:hAnsi="Arial" w:cs="Arial"/>
                <w:b/>
                <w:bCs/>
                <w:color w:val="000000"/>
              </w:rPr>
              <w:t>Individual Reflection — Service Improvement Ideas</w:t>
            </w:r>
          </w:p>
          <w:p w14:paraId="64E193C6" w14:textId="446FFCF4" w:rsidR="00F01738" w:rsidRPr="00161516" w:rsidRDefault="00F01738" w:rsidP="00F01738">
            <w:pPr>
              <w:rPr>
                <w:rFonts w:ascii="Arial" w:hAnsi="Arial" w:cs="Arial"/>
                <w:color w:val="000000"/>
              </w:rPr>
            </w:pPr>
            <w:r w:rsidRPr="00161516">
              <w:rPr>
                <w:rFonts w:ascii="Arial" w:hAnsi="Arial" w:cs="Arial"/>
                <w:color w:val="000000"/>
              </w:rPr>
              <w:t>Tenants gave anonymous, written feedback after reflecting on ‘Jo’s’ experience and / or their own</w:t>
            </w:r>
            <w:r>
              <w:rPr>
                <w:rFonts w:ascii="Arial" w:hAnsi="Arial" w:cs="Arial"/>
                <w:color w:val="000000"/>
              </w:rPr>
              <w:t xml:space="preserve">- </w:t>
            </w:r>
            <w:r>
              <w:rPr>
                <w:rFonts w:ascii="Arial" w:hAnsi="Arial" w:cs="Arial"/>
                <w:color w:val="000000"/>
              </w:rPr>
              <w:lastRenderedPageBreak/>
              <w:t xml:space="preserve">about how they think a significant positive difference </w:t>
            </w:r>
            <w:proofErr w:type="gramStart"/>
            <w:r>
              <w:rPr>
                <w:rFonts w:ascii="Arial" w:hAnsi="Arial" w:cs="Arial"/>
                <w:color w:val="000000"/>
              </w:rPr>
              <w:t>could be made,</w:t>
            </w:r>
            <w:proofErr w:type="gramEnd"/>
            <w:r>
              <w:rPr>
                <w:rFonts w:ascii="Arial" w:hAnsi="Arial" w:cs="Arial"/>
                <w:color w:val="000000"/>
              </w:rPr>
              <w:t xml:space="preserve"> to the way the council deal with ASB reports.</w:t>
            </w:r>
          </w:p>
          <w:p w14:paraId="6F7D30DE" w14:textId="0C3B7AAB" w:rsidR="00F01738" w:rsidRPr="00FB1427" w:rsidRDefault="00F01738" w:rsidP="00F01738">
            <w:pPr>
              <w:rPr>
                <w:rFonts w:ascii="Arial" w:hAnsi="Arial" w:cs="Arial"/>
                <w:color w:val="000000"/>
              </w:rPr>
            </w:pPr>
            <w:r w:rsidRPr="00FB1427">
              <w:rPr>
                <w:rFonts w:ascii="Arial" w:hAnsi="Arial" w:cs="Arial"/>
                <w:color w:val="000000"/>
              </w:rPr>
              <w:t>Idea 1) – Mediation</w:t>
            </w:r>
          </w:p>
          <w:p w14:paraId="3E99A06D" w14:textId="1FFCDF51" w:rsidR="00F01738" w:rsidRDefault="00F01738" w:rsidP="00F01738">
            <w:pPr>
              <w:rPr>
                <w:rFonts w:ascii="Arial" w:hAnsi="Arial" w:cs="Arial"/>
                <w:color w:val="000000"/>
              </w:rPr>
            </w:pPr>
            <w:r w:rsidRPr="00FB1427">
              <w:rPr>
                <w:rFonts w:ascii="Arial" w:hAnsi="Arial" w:cs="Arial"/>
                <w:color w:val="000000"/>
              </w:rPr>
              <w:t>Idea 2) – Create new ASB policy from ‘A-Z’, i.e. transparent and fair process</w:t>
            </w:r>
          </w:p>
          <w:p w14:paraId="51D6C836" w14:textId="5245DB8C" w:rsidR="00F01738" w:rsidRDefault="00F01738" w:rsidP="00F01738">
            <w:pPr>
              <w:rPr>
                <w:rFonts w:ascii="Arial" w:hAnsi="Arial" w:cs="Arial"/>
                <w:color w:val="000000"/>
              </w:rPr>
            </w:pPr>
            <w:r>
              <w:rPr>
                <w:rFonts w:ascii="Arial" w:hAnsi="Arial" w:cs="Arial"/>
                <w:color w:val="000000"/>
              </w:rPr>
              <w:t xml:space="preserve">Idea 3) – Mediation and in person meetings, keeping the reporting person updated, investigating and </w:t>
            </w:r>
            <w:proofErr w:type="gramStart"/>
            <w:r>
              <w:rPr>
                <w:rFonts w:ascii="Arial" w:hAnsi="Arial" w:cs="Arial"/>
                <w:color w:val="000000"/>
              </w:rPr>
              <w:t>taking action</w:t>
            </w:r>
            <w:proofErr w:type="gramEnd"/>
            <w:r>
              <w:rPr>
                <w:rFonts w:ascii="Arial" w:hAnsi="Arial" w:cs="Arial"/>
                <w:color w:val="000000"/>
              </w:rPr>
              <w:t xml:space="preserve"> at once</w:t>
            </w:r>
          </w:p>
          <w:p w14:paraId="0D3512E9" w14:textId="42D16643" w:rsidR="00F01738" w:rsidRDefault="00F01738" w:rsidP="00F01738">
            <w:pPr>
              <w:rPr>
                <w:rFonts w:ascii="Arial" w:hAnsi="Arial" w:cs="Arial"/>
                <w:color w:val="000000"/>
              </w:rPr>
            </w:pPr>
            <w:r>
              <w:rPr>
                <w:rFonts w:ascii="Arial" w:hAnsi="Arial" w:cs="Arial"/>
                <w:color w:val="000000"/>
              </w:rPr>
              <w:t>Idea 4) – Access to regular updates, via app or online accounts, so understanding of timeline from start to finish – online trackers?</w:t>
            </w:r>
          </w:p>
          <w:p w14:paraId="02918DC4" w14:textId="52D5416C" w:rsidR="00F01738" w:rsidRDefault="00F01738" w:rsidP="00F01738">
            <w:pPr>
              <w:rPr>
                <w:rFonts w:ascii="Arial" w:hAnsi="Arial" w:cs="Arial"/>
                <w:color w:val="000000"/>
              </w:rPr>
            </w:pPr>
            <w:r>
              <w:rPr>
                <w:rFonts w:ascii="Arial" w:hAnsi="Arial" w:cs="Arial"/>
                <w:color w:val="000000"/>
              </w:rPr>
              <w:t>Idea 5) – If safeguarding issue, consider working with council to relocate.</w:t>
            </w:r>
          </w:p>
          <w:p w14:paraId="2684E23B" w14:textId="77777777" w:rsidR="00F01738" w:rsidRDefault="00F01738" w:rsidP="00F01738">
            <w:pPr>
              <w:rPr>
                <w:rFonts w:ascii="Arial" w:hAnsi="Arial" w:cs="Arial"/>
                <w:color w:val="000000"/>
              </w:rPr>
            </w:pPr>
          </w:p>
          <w:p w14:paraId="1FD5E078" w14:textId="1F829E31" w:rsidR="00F01738" w:rsidRDefault="00F01738" w:rsidP="00F01738">
            <w:pPr>
              <w:rPr>
                <w:rFonts w:ascii="Arial" w:hAnsi="Arial" w:cs="Arial"/>
                <w:color w:val="000000"/>
              </w:rPr>
            </w:pPr>
            <w:r>
              <w:rPr>
                <w:rFonts w:ascii="Arial" w:hAnsi="Arial" w:cs="Arial"/>
                <w:color w:val="000000"/>
              </w:rPr>
              <w:t>Clarity provided to Tenants on response times. Council will respond as soon as possible during office hours, but Tenants can report at any time.</w:t>
            </w:r>
          </w:p>
          <w:p w14:paraId="7988E8C1" w14:textId="77777777" w:rsidR="00F01738" w:rsidRDefault="00F01738" w:rsidP="00F01738">
            <w:pPr>
              <w:rPr>
                <w:rFonts w:ascii="Arial" w:hAnsi="Arial" w:cs="Arial"/>
                <w:color w:val="000000"/>
              </w:rPr>
            </w:pPr>
          </w:p>
          <w:p w14:paraId="4B66AA7C" w14:textId="22913034" w:rsidR="00F01738" w:rsidRDefault="00F01738" w:rsidP="00F01738">
            <w:pPr>
              <w:rPr>
                <w:rFonts w:ascii="Arial" w:hAnsi="Arial" w:cs="Arial"/>
                <w:color w:val="000000"/>
              </w:rPr>
            </w:pPr>
            <w:r>
              <w:rPr>
                <w:rFonts w:ascii="Arial" w:hAnsi="Arial" w:cs="Arial"/>
                <w:color w:val="000000"/>
              </w:rPr>
              <w:t>Tenants also expressed feelings of ‘no resolve’ sometimes when reporting.</w:t>
            </w:r>
          </w:p>
          <w:p w14:paraId="25C5833D" w14:textId="77777777" w:rsidR="00F01738" w:rsidRDefault="00F01738" w:rsidP="00F01738">
            <w:pPr>
              <w:rPr>
                <w:rFonts w:ascii="Arial" w:hAnsi="Arial" w:cs="Arial"/>
                <w:color w:val="000000"/>
              </w:rPr>
            </w:pPr>
          </w:p>
          <w:p w14:paraId="68A93F49" w14:textId="3BC5344E" w:rsidR="00F01738" w:rsidRDefault="00F01738" w:rsidP="00F01738">
            <w:pPr>
              <w:rPr>
                <w:rFonts w:ascii="Arial" w:hAnsi="Arial" w:cs="Arial"/>
                <w:color w:val="000000"/>
              </w:rPr>
            </w:pPr>
            <w:r>
              <w:rPr>
                <w:rFonts w:ascii="Arial" w:hAnsi="Arial" w:cs="Arial"/>
                <w:color w:val="000000"/>
              </w:rPr>
              <w:t>Calling / reporting via 101 encouraged and discussed, where appropriate</w:t>
            </w:r>
          </w:p>
          <w:p w14:paraId="2E92BCD3" w14:textId="77777777" w:rsidR="00F01738" w:rsidRDefault="00F01738" w:rsidP="00F01738">
            <w:pPr>
              <w:rPr>
                <w:rFonts w:ascii="Arial" w:hAnsi="Arial" w:cs="Arial"/>
                <w:color w:val="000000"/>
              </w:rPr>
            </w:pPr>
          </w:p>
          <w:p w14:paraId="3E2FE669" w14:textId="72629089" w:rsidR="00F01738" w:rsidRDefault="00F01738" w:rsidP="00F01738">
            <w:pPr>
              <w:rPr>
                <w:rFonts w:ascii="Arial" w:hAnsi="Arial" w:cs="Arial"/>
                <w:color w:val="000000"/>
              </w:rPr>
            </w:pPr>
            <w:r>
              <w:rPr>
                <w:rFonts w:ascii="Arial" w:hAnsi="Arial" w:cs="Arial"/>
                <w:color w:val="000000"/>
              </w:rPr>
              <w:t xml:space="preserve">Discussion around mediation benefits – </w:t>
            </w:r>
            <w:proofErr w:type="gramStart"/>
            <w:r>
              <w:rPr>
                <w:rFonts w:ascii="Arial" w:hAnsi="Arial" w:cs="Arial"/>
                <w:color w:val="000000"/>
              </w:rPr>
              <w:t>opens up</w:t>
            </w:r>
            <w:proofErr w:type="gramEnd"/>
            <w:r>
              <w:rPr>
                <w:rFonts w:ascii="Arial" w:hAnsi="Arial" w:cs="Arial"/>
                <w:color w:val="000000"/>
              </w:rPr>
              <w:t xml:space="preserve"> dialogue and allows Tenants to feel comfortable and safe.</w:t>
            </w:r>
          </w:p>
          <w:p w14:paraId="5E0EA19A" w14:textId="77777777" w:rsidR="00F01738" w:rsidRDefault="00F01738" w:rsidP="00F01738">
            <w:pPr>
              <w:rPr>
                <w:rFonts w:ascii="Arial" w:hAnsi="Arial" w:cs="Arial"/>
                <w:color w:val="000000"/>
              </w:rPr>
            </w:pPr>
          </w:p>
          <w:p w14:paraId="11E4D103" w14:textId="0DE1ED62" w:rsidR="00F01738" w:rsidRDefault="00F01738" w:rsidP="00F01738">
            <w:pPr>
              <w:rPr>
                <w:rFonts w:ascii="Arial" w:hAnsi="Arial" w:cs="Arial"/>
                <w:color w:val="000000"/>
              </w:rPr>
            </w:pPr>
            <w:r>
              <w:rPr>
                <w:rFonts w:ascii="Arial" w:hAnsi="Arial" w:cs="Arial"/>
                <w:color w:val="000000"/>
              </w:rPr>
              <w:t xml:space="preserve">Specific examples were discussed, </w:t>
            </w:r>
            <w:proofErr w:type="gramStart"/>
            <w:r>
              <w:rPr>
                <w:rFonts w:ascii="Arial" w:hAnsi="Arial" w:cs="Arial"/>
                <w:color w:val="000000"/>
              </w:rPr>
              <w:t>including;</w:t>
            </w:r>
            <w:proofErr w:type="gramEnd"/>
            <w:r>
              <w:rPr>
                <w:rFonts w:ascii="Arial" w:hAnsi="Arial" w:cs="Arial"/>
                <w:color w:val="000000"/>
              </w:rPr>
              <w:t xml:space="preserve"> dogs barking, need to also involve Environmental Health.</w:t>
            </w:r>
          </w:p>
          <w:p w14:paraId="0BC5C949" w14:textId="77777777" w:rsidR="00F01738" w:rsidRDefault="00F01738" w:rsidP="00F01738">
            <w:pPr>
              <w:rPr>
                <w:rFonts w:ascii="Arial" w:hAnsi="Arial" w:cs="Arial"/>
                <w:color w:val="000000"/>
              </w:rPr>
            </w:pPr>
          </w:p>
          <w:p w14:paraId="2DB6E6D0" w14:textId="5E61C00B" w:rsidR="00F01738" w:rsidRDefault="00F01738" w:rsidP="00F01738">
            <w:pPr>
              <w:rPr>
                <w:rFonts w:ascii="Arial" w:hAnsi="Arial" w:cs="Arial"/>
                <w:color w:val="000000"/>
              </w:rPr>
            </w:pPr>
            <w:r>
              <w:rPr>
                <w:rFonts w:ascii="Arial" w:hAnsi="Arial" w:cs="Arial"/>
                <w:color w:val="000000"/>
              </w:rPr>
              <w:t>Noise = record and keep a log of times / dates etc. Emphasise made for Tenants not to put themselves in danger by doing this.</w:t>
            </w:r>
          </w:p>
          <w:p w14:paraId="72C3B2AF" w14:textId="77777777" w:rsidR="00F01738" w:rsidRDefault="00F01738" w:rsidP="00F01738">
            <w:pPr>
              <w:rPr>
                <w:rFonts w:ascii="Arial" w:hAnsi="Arial" w:cs="Arial"/>
                <w:color w:val="000000"/>
              </w:rPr>
            </w:pPr>
          </w:p>
          <w:p w14:paraId="7260FF28" w14:textId="77777777" w:rsidR="00F01738" w:rsidRPr="00FB1427" w:rsidRDefault="00F01738" w:rsidP="00F01738">
            <w:pPr>
              <w:rPr>
                <w:rFonts w:ascii="Arial" w:hAnsi="Arial" w:cs="Arial"/>
                <w:color w:val="000000"/>
              </w:rPr>
            </w:pPr>
          </w:p>
          <w:p w14:paraId="3E100183" w14:textId="77777777" w:rsidR="00F01738" w:rsidRPr="00B26257" w:rsidRDefault="00F01738" w:rsidP="00F01738">
            <w:pPr>
              <w:rPr>
                <w:rFonts w:ascii="Arial" w:hAnsi="Arial" w:cs="Arial"/>
                <w:color w:val="000000"/>
              </w:rPr>
            </w:pPr>
          </w:p>
          <w:p w14:paraId="1D47D08B" w14:textId="77777777" w:rsidR="00F01738" w:rsidRPr="00B26257" w:rsidRDefault="00F01738" w:rsidP="00F01738">
            <w:pPr>
              <w:rPr>
                <w:rFonts w:ascii="Arial" w:hAnsi="Arial" w:cs="Arial"/>
                <w:color w:val="000000"/>
              </w:rPr>
            </w:pPr>
          </w:p>
          <w:p w14:paraId="2CE41084" w14:textId="77777777" w:rsidR="00F01738" w:rsidRPr="00B26257" w:rsidRDefault="00F01738" w:rsidP="00F01738">
            <w:pPr>
              <w:rPr>
                <w:rFonts w:ascii="Arial" w:hAnsi="Arial" w:cs="Arial"/>
                <w:color w:val="000000"/>
              </w:rPr>
            </w:pPr>
          </w:p>
          <w:p w14:paraId="42654307" w14:textId="22FB50A6" w:rsidR="00F01738" w:rsidRDefault="00F01738" w:rsidP="00F01738">
            <w:pPr>
              <w:rPr>
                <w:rFonts w:ascii="Arial" w:hAnsi="Arial" w:cs="Arial"/>
                <w:color w:val="000000"/>
              </w:rPr>
            </w:pPr>
          </w:p>
          <w:p w14:paraId="023680F4" w14:textId="77777777" w:rsidR="00F01738" w:rsidRPr="00B26257" w:rsidRDefault="00F01738" w:rsidP="00F01738">
            <w:pPr>
              <w:rPr>
                <w:rFonts w:ascii="Arial" w:hAnsi="Arial" w:cs="Arial"/>
                <w:color w:val="000000"/>
              </w:rPr>
            </w:pPr>
          </w:p>
          <w:p w14:paraId="5EC147FB" w14:textId="7993E1AA" w:rsidR="00F01738" w:rsidRPr="00F32732" w:rsidRDefault="00F01738" w:rsidP="00F01738">
            <w:pPr>
              <w:pStyle w:val="ListParagraph"/>
              <w:rPr>
                <w:rFonts w:ascii="Arial" w:hAnsi="Arial" w:cs="Arial"/>
              </w:rPr>
            </w:pPr>
          </w:p>
        </w:tc>
        <w:tc>
          <w:tcPr>
            <w:tcW w:w="3969" w:type="dxa"/>
          </w:tcPr>
          <w:p w14:paraId="72B39A5E" w14:textId="77777777" w:rsidR="00F01738" w:rsidRDefault="00F01738" w:rsidP="00F01738">
            <w:pPr>
              <w:rPr>
                <w:rFonts w:ascii="Arial" w:hAnsi="Arial" w:cs="Arial"/>
              </w:rPr>
            </w:pPr>
          </w:p>
          <w:p w14:paraId="03BADB2D" w14:textId="77777777" w:rsidR="00F01738" w:rsidRDefault="00F01738" w:rsidP="00F01738">
            <w:pPr>
              <w:rPr>
                <w:rFonts w:ascii="Arial" w:hAnsi="Arial" w:cs="Arial"/>
              </w:rPr>
            </w:pPr>
          </w:p>
          <w:p w14:paraId="18900589" w14:textId="77777777" w:rsidR="00F01738" w:rsidRDefault="00F01738" w:rsidP="00F01738">
            <w:pPr>
              <w:rPr>
                <w:rFonts w:ascii="Arial" w:hAnsi="Arial" w:cs="Arial"/>
              </w:rPr>
            </w:pPr>
          </w:p>
          <w:p w14:paraId="402AB678" w14:textId="77777777" w:rsidR="00F01738" w:rsidRDefault="00F01738" w:rsidP="00F01738">
            <w:pPr>
              <w:rPr>
                <w:rFonts w:ascii="Arial" w:hAnsi="Arial" w:cs="Arial"/>
              </w:rPr>
            </w:pPr>
          </w:p>
          <w:p w14:paraId="3B09CFB0" w14:textId="77777777" w:rsidR="00F01738" w:rsidRDefault="00F01738" w:rsidP="00F01738">
            <w:pPr>
              <w:rPr>
                <w:rFonts w:ascii="Arial" w:hAnsi="Arial" w:cs="Arial"/>
              </w:rPr>
            </w:pPr>
          </w:p>
          <w:p w14:paraId="55699453" w14:textId="77777777" w:rsidR="00F01738" w:rsidRDefault="00F01738" w:rsidP="00F01738">
            <w:pPr>
              <w:rPr>
                <w:rFonts w:ascii="Arial" w:hAnsi="Arial" w:cs="Arial"/>
              </w:rPr>
            </w:pPr>
          </w:p>
          <w:p w14:paraId="24391CBE" w14:textId="77777777" w:rsidR="00F01738" w:rsidRDefault="00F01738" w:rsidP="00F01738">
            <w:pPr>
              <w:rPr>
                <w:rFonts w:ascii="Arial" w:hAnsi="Arial" w:cs="Arial"/>
              </w:rPr>
            </w:pPr>
          </w:p>
          <w:p w14:paraId="14E64F40" w14:textId="77777777" w:rsidR="00F01738" w:rsidRDefault="00F01738" w:rsidP="00F01738">
            <w:pPr>
              <w:rPr>
                <w:rFonts w:ascii="Arial" w:hAnsi="Arial" w:cs="Arial"/>
              </w:rPr>
            </w:pPr>
          </w:p>
          <w:p w14:paraId="26B49418" w14:textId="77777777" w:rsidR="00F01738" w:rsidRDefault="00F01738" w:rsidP="00F01738">
            <w:pPr>
              <w:rPr>
                <w:rFonts w:ascii="Arial" w:hAnsi="Arial" w:cs="Arial"/>
              </w:rPr>
            </w:pPr>
          </w:p>
          <w:p w14:paraId="7E0BEC0C" w14:textId="77777777" w:rsidR="00F01738" w:rsidRDefault="00F01738" w:rsidP="00F01738">
            <w:pPr>
              <w:rPr>
                <w:rFonts w:ascii="Arial" w:hAnsi="Arial" w:cs="Arial"/>
              </w:rPr>
            </w:pPr>
          </w:p>
          <w:p w14:paraId="77D36B8B" w14:textId="77777777" w:rsidR="00F01738" w:rsidRDefault="00F01738" w:rsidP="00F01738">
            <w:pPr>
              <w:rPr>
                <w:rFonts w:ascii="Arial" w:hAnsi="Arial" w:cs="Arial"/>
              </w:rPr>
            </w:pPr>
          </w:p>
          <w:p w14:paraId="79F66238" w14:textId="77777777" w:rsidR="00F01738" w:rsidRDefault="00F01738" w:rsidP="00F01738">
            <w:pPr>
              <w:rPr>
                <w:rFonts w:ascii="Arial" w:hAnsi="Arial" w:cs="Arial"/>
              </w:rPr>
            </w:pPr>
          </w:p>
          <w:p w14:paraId="652D36F2" w14:textId="77777777" w:rsidR="00F01738" w:rsidRDefault="00F01738" w:rsidP="00F01738">
            <w:pPr>
              <w:rPr>
                <w:rFonts w:ascii="Arial" w:hAnsi="Arial" w:cs="Arial"/>
              </w:rPr>
            </w:pPr>
          </w:p>
          <w:p w14:paraId="66D6F14B" w14:textId="77777777" w:rsidR="00F01738" w:rsidRDefault="00F01738" w:rsidP="00F01738">
            <w:pPr>
              <w:rPr>
                <w:rFonts w:ascii="Arial" w:hAnsi="Arial" w:cs="Arial"/>
              </w:rPr>
            </w:pPr>
          </w:p>
          <w:p w14:paraId="4737CBA4" w14:textId="77777777" w:rsidR="00F01738" w:rsidRDefault="00F01738" w:rsidP="00F01738">
            <w:pPr>
              <w:rPr>
                <w:rFonts w:ascii="Arial" w:hAnsi="Arial" w:cs="Arial"/>
              </w:rPr>
            </w:pPr>
          </w:p>
          <w:p w14:paraId="18E6BBA5" w14:textId="77777777" w:rsidR="00F01738" w:rsidRDefault="00F01738" w:rsidP="00F01738">
            <w:pPr>
              <w:rPr>
                <w:rFonts w:ascii="Arial" w:hAnsi="Arial" w:cs="Arial"/>
              </w:rPr>
            </w:pPr>
          </w:p>
          <w:p w14:paraId="73CFDBDD" w14:textId="77777777" w:rsidR="00F01738" w:rsidRDefault="00F01738" w:rsidP="00F01738">
            <w:pPr>
              <w:rPr>
                <w:rFonts w:ascii="Arial" w:hAnsi="Arial" w:cs="Arial"/>
              </w:rPr>
            </w:pPr>
          </w:p>
          <w:p w14:paraId="189004AE" w14:textId="77777777" w:rsidR="00F01738" w:rsidRDefault="00F01738" w:rsidP="00F01738">
            <w:pPr>
              <w:rPr>
                <w:rFonts w:ascii="Arial" w:hAnsi="Arial" w:cs="Arial"/>
              </w:rPr>
            </w:pPr>
          </w:p>
          <w:p w14:paraId="54A7C114" w14:textId="77777777" w:rsidR="00F01738" w:rsidRDefault="00F01738" w:rsidP="00F01738">
            <w:pPr>
              <w:rPr>
                <w:rFonts w:ascii="Arial" w:hAnsi="Arial" w:cs="Arial"/>
              </w:rPr>
            </w:pPr>
          </w:p>
          <w:p w14:paraId="1BFF872E" w14:textId="77777777" w:rsidR="00F01738" w:rsidRDefault="00F01738" w:rsidP="00F01738">
            <w:pPr>
              <w:rPr>
                <w:rFonts w:ascii="Arial" w:hAnsi="Arial" w:cs="Arial"/>
              </w:rPr>
            </w:pPr>
          </w:p>
          <w:p w14:paraId="35C351F6" w14:textId="77777777" w:rsidR="00F01738" w:rsidRDefault="00F01738" w:rsidP="00F01738">
            <w:pPr>
              <w:rPr>
                <w:rFonts w:ascii="Arial" w:hAnsi="Arial" w:cs="Arial"/>
              </w:rPr>
            </w:pPr>
          </w:p>
          <w:p w14:paraId="36BAA850" w14:textId="2C788366" w:rsidR="00F01738" w:rsidRDefault="00F01738" w:rsidP="00F01738">
            <w:pPr>
              <w:rPr>
                <w:rFonts w:ascii="Arial" w:hAnsi="Arial" w:cs="Arial"/>
              </w:rPr>
            </w:pPr>
            <w:r>
              <w:rPr>
                <w:rFonts w:ascii="Arial" w:hAnsi="Arial" w:cs="Arial"/>
              </w:rPr>
              <w:t>Tenants to find out their local PCSO</w:t>
            </w:r>
          </w:p>
          <w:p w14:paraId="40B1BF8C" w14:textId="77777777" w:rsidR="00F01738" w:rsidRDefault="00F01738" w:rsidP="00F01738">
            <w:pPr>
              <w:rPr>
                <w:rFonts w:ascii="Arial" w:hAnsi="Arial" w:cs="Arial"/>
              </w:rPr>
            </w:pPr>
          </w:p>
          <w:p w14:paraId="03F9EE81" w14:textId="77777777" w:rsidR="00F01738" w:rsidRDefault="00F01738" w:rsidP="00F01738">
            <w:pPr>
              <w:rPr>
                <w:rFonts w:ascii="Arial" w:hAnsi="Arial" w:cs="Arial"/>
              </w:rPr>
            </w:pPr>
          </w:p>
          <w:p w14:paraId="6B29B4EF" w14:textId="77777777" w:rsidR="00F01738" w:rsidRDefault="00F01738" w:rsidP="00F01738">
            <w:pPr>
              <w:rPr>
                <w:rFonts w:ascii="Arial" w:hAnsi="Arial" w:cs="Arial"/>
              </w:rPr>
            </w:pPr>
          </w:p>
          <w:p w14:paraId="70840C8D" w14:textId="77777777" w:rsidR="00F01738" w:rsidRDefault="00F01738" w:rsidP="00F01738">
            <w:pPr>
              <w:rPr>
                <w:rFonts w:ascii="Arial" w:hAnsi="Arial" w:cs="Arial"/>
              </w:rPr>
            </w:pPr>
          </w:p>
          <w:p w14:paraId="4E9C7FA9" w14:textId="77777777" w:rsidR="00F01738" w:rsidRDefault="00F01738" w:rsidP="00F01738">
            <w:pPr>
              <w:rPr>
                <w:rFonts w:ascii="Arial" w:hAnsi="Arial" w:cs="Arial"/>
              </w:rPr>
            </w:pPr>
          </w:p>
          <w:p w14:paraId="24F48E9A" w14:textId="77777777" w:rsidR="00F01738" w:rsidRDefault="00F01738" w:rsidP="00F01738">
            <w:pPr>
              <w:rPr>
                <w:rFonts w:ascii="Arial" w:hAnsi="Arial" w:cs="Arial"/>
              </w:rPr>
            </w:pPr>
          </w:p>
          <w:p w14:paraId="322DE03D" w14:textId="77777777" w:rsidR="00F01738" w:rsidRDefault="00F01738" w:rsidP="00F01738">
            <w:pPr>
              <w:rPr>
                <w:rFonts w:ascii="Arial" w:hAnsi="Arial" w:cs="Arial"/>
              </w:rPr>
            </w:pPr>
          </w:p>
          <w:p w14:paraId="1A9E921D" w14:textId="77777777" w:rsidR="00F01738" w:rsidRDefault="00F01738" w:rsidP="00F01738">
            <w:pPr>
              <w:rPr>
                <w:rFonts w:ascii="Arial" w:hAnsi="Arial" w:cs="Arial"/>
              </w:rPr>
            </w:pPr>
          </w:p>
          <w:p w14:paraId="60708A51" w14:textId="77777777" w:rsidR="00F01738" w:rsidRDefault="00F01738" w:rsidP="00F01738">
            <w:pPr>
              <w:rPr>
                <w:rFonts w:ascii="Arial" w:hAnsi="Arial" w:cs="Arial"/>
              </w:rPr>
            </w:pPr>
          </w:p>
          <w:p w14:paraId="70E837FB" w14:textId="77777777" w:rsidR="00F01738" w:rsidRDefault="00F01738" w:rsidP="00F01738">
            <w:pPr>
              <w:rPr>
                <w:rFonts w:ascii="Arial" w:hAnsi="Arial" w:cs="Arial"/>
              </w:rPr>
            </w:pPr>
          </w:p>
          <w:p w14:paraId="1B9BEF1A" w14:textId="77777777" w:rsidR="00F01738" w:rsidRDefault="00F01738" w:rsidP="00F01738">
            <w:pPr>
              <w:rPr>
                <w:rFonts w:ascii="Arial" w:hAnsi="Arial" w:cs="Arial"/>
              </w:rPr>
            </w:pPr>
          </w:p>
          <w:p w14:paraId="4236A000" w14:textId="77777777" w:rsidR="00F01738" w:rsidRDefault="00F01738" w:rsidP="00F01738">
            <w:pPr>
              <w:rPr>
                <w:rFonts w:ascii="Arial" w:hAnsi="Arial" w:cs="Arial"/>
              </w:rPr>
            </w:pPr>
            <w:r>
              <w:rPr>
                <w:rFonts w:ascii="Arial" w:hAnsi="Arial" w:cs="Arial"/>
              </w:rPr>
              <w:t>Tenant Partnership Team to liaise with Neighbourhood &amp; Community Team about having a single point of contact</w:t>
            </w:r>
          </w:p>
          <w:p w14:paraId="0A2266FC" w14:textId="77777777" w:rsidR="00BF01AE" w:rsidRDefault="00BF01AE" w:rsidP="00F01738">
            <w:pPr>
              <w:rPr>
                <w:rFonts w:ascii="Arial" w:hAnsi="Arial" w:cs="Arial"/>
              </w:rPr>
            </w:pPr>
          </w:p>
          <w:p w14:paraId="6FA4BA1B" w14:textId="77777777" w:rsidR="00BF01AE" w:rsidRDefault="00BF01AE" w:rsidP="00F01738">
            <w:pPr>
              <w:rPr>
                <w:rFonts w:ascii="Arial" w:hAnsi="Arial" w:cs="Arial"/>
              </w:rPr>
            </w:pPr>
          </w:p>
          <w:p w14:paraId="02333BE9" w14:textId="77777777" w:rsidR="00BF01AE" w:rsidRDefault="00BF01AE" w:rsidP="00F01738">
            <w:pPr>
              <w:rPr>
                <w:rFonts w:ascii="Arial" w:hAnsi="Arial" w:cs="Arial"/>
              </w:rPr>
            </w:pPr>
          </w:p>
          <w:p w14:paraId="209CB8CA" w14:textId="77777777" w:rsidR="00BF01AE" w:rsidRDefault="00BF01AE" w:rsidP="00F01738">
            <w:pPr>
              <w:rPr>
                <w:rFonts w:ascii="Arial" w:hAnsi="Arial" w:cs="Arial"/>
              </w:rPr>
            </w:pPr>
          </w:p>
          <w:p w14:paraId="738F13CA" w14:textId="77777777" w:rsidR="00BF01AE" w:rsidRDefault="00BF01AE" w:rsidP="00F01738">
            <w:pPr>
              <w:rPr>
                <w:rFonts w:ascii="Arial" w:hAnsi="Arial" w:cs="Arial"/>
              </w:rPr>
            </w:pPr>
          </w:p>
          <w:p w14:paraId="6DB5DC69" w14:textId="77777777" w:rsidR="00BF01AE" w:rsidRDefault="00BF01AE" w:rsidP="00F01738">
            <w:pPr>
              <w:rPr>
                <w:rFonts w:ascii="Arial" w:hAnsi="Arial" w:cs="Arial"/>
              </w:rPr>
            </w:pPr>
          </w:p>
          <w:p w14:paraId="433DD4F0" w14:textId="77777777" w:rsidR="00BF01AE" w:rsidRDefault="00BF01AE" w:rsidP="00F01738">
            <w:pPr>
              <w:rPr>
                <w:rFonts w:ascii="Arial" w:hAnsi="Arial" w:cs="Arial"/>
              </w:rPr>
            </w:pPr>
          </w:p>
          <w:p w14:paraId="59C2297D" w14:textId="77777777" w:rsidR="00BF01AE" w:rsidRDefault="00BF01AE" w:rsidP="00F01738">
            <w:pPr>
              <w:rPr>
                <w:rFonts w:ascii="Arial" w:hAnsi="Arial" w:cs="Arial"/>
              </w:rPr>
            </w:pPr>
          </w:p>
          <w:p w14:paraId="0E0E7ECE" w14:textId="77777777" w:rsidR="00BF01AE" w:rsidRDefault="00BF01AE" w:rsidP="00F01738">
            <w:pPr>
              <w:rPr>
                <w:rFonts w:ascii="Arial" w:hAnsi="Arial" w:cs="Arial"/>
              </w:rPr>
            </w:pPr>
          </w:p>
          <w:p w14:paraId="313638C5" w14:textId="77777777" w:rsidR="00BF01AE" w:rsidRDefault="00BF01AE" w:rsidP="00F01738">
            <w:pPr>
              <w:rPr>
                <w:rFonts w:ascii="Arial" w:hAnsi="Arial" w:cs="Arial"/>
              </w:rPr>
            </w:pPr>
          </w:p>
          <w:p w14:paraId="37F344F2" w14:textId="1B3A3D7E" w:rsidR="00BF01AE" w:rsidRPr="00F32732" w:rsidRDefault="00BF01AE" w:rsidP="00F01738">
            <w:pPr>
              <w:rPr>
                <w:rFonts w:ascii="Arial" w:hAnsi="Arial" w:cs="Arial"/>
              </w:rPr>
            </w:pPr>
            <w:r>
              <w:rPr>
                <w:rFonts w:ascii="Arial" w:hAnsi="Arial" w:cs="Arial"/>
              </w:rPr>
              <w:t xml:space="preserve">Tenant Partnership Team to investigate </w:t>
            </w:r>
            <w:r w:rsidR="00336436">
              <w:rPr>
                <w:rFonts w:ascii="Arial" w:hAnsi="Arial" w:cs="Arial"/>
              </w:rPr>
              <w:t xml:space="preserve">if </w:t>
            </w:r>
            <w:proofErr w:type="gramStart"/>
            <w:r w:rsidR="00336436">
              <w:rPr>
                <w:rFonts w:ascii="Arial" w:hAnsi="Arial" w:cs="Arial"/>
              </w:rPr>
              <w:t>possible</w:t>
            </w:r>
            <w:proofErr w:type="gramEnd"/>
            <w:r w:rsidR="00336436">
              <w:rPr>
                <w:rFonts w:ascii="Arial" w:hAnsi="Arial" w:cs="Arial"/>
              </w:rPr>
              <w:t xml:space="preserve"> to implement Tenant ideas</w:t>
            </w:r>
          </w:p>
        </w:tc>
        <w:tc>
          <w:tcPr>
            <w:tcW w:w="2126" w:type="dxa"/>
          </w:tcPr>
          <w:p w14:paraId="33E8A81E" w14:textId="77777777" w:rsidR="00F01738" w:rsidRDefault="00F01738" w:rsidP="00F01738">
            <w:pPr>
              <w:rPr>
                <w:rFonts w:ascii="Arial" w:hAnsi="Arial" w:cs="Arial"/>
              </w:rPr>
            </w:pPr>
          </w:p>
          <w:p w14:paraId="5B2D1F0D" w14:textId="77777777" w:rsidR="00F01738" w:rsidRDefault="00F01738" w:rsidP="00F01738">
            <w:pPr>
              <w:rPr>
                <w:rFonts w:ascii="Arial" w:hAnsi="Arial" w:cs="Arial"/>
              </w:rPr>
            </w:pPr>
          </w:p>
          <w:p w14:paraId="2BE978A8" w14:textId="77777777" w:rsidR="00F01738" w:rsidRDefault="00F01738" w:rsidP="00F01738">
            <w:pPr>
              <w:rPr>
                <w:rFonts w:ascii="Arial" w:hAnsi="Arial" w:cs="Arial"/>
              </w:rPr>
            </w:pPr>
          </w:p>
          <w:p w14:paraId="77CD5C1A" w14:textId="77777777" w:rsidR="00F01738" w:rsidRDefault="00F01738" w:rsidP="00F01738">
            <w:pPr>
              <w:rPr>
                <w:rFonts w:ascii="Arial" w:hAnsi="Arial" w:cs="Arial"/>
              </w:rPr>
            </w:pPr>
          </w:p>
          <w:p w14:paraId="419E7401" w14:textId="77777777" w:rsidR="00F01738" w:rsidRDefault="00F01738" w:rsidP="00F01738">
            <w:pPr>
              <w:rPr>
                <w:rFonts w:ascii="Arial" w:hAnsi="Arial" w:cs="Arial"/>
              </w:rPr>
            </w:pPr>
          </w:p>
          <w:p w14:paraId="67652CE2" w14:textId="77777777" w:rsidR="00F01738" w:rsidRDefault="00F01738" w:rsidP="00F01738">
            <w:pPr>
              <w:rPr>
                <w:rFonts w:ascii="Arial" w:hAnsi="Arial" w:cs="Arial"/>
              </w:rPr>
            </w:pPr>
          </w:p>
          <w:p w14:paraId="2135D415" w14:textId="77777777" w:rsidR="00F01738" w:rsidRDefault="00F01738" w:rsidP="00F01738">
            <w:pPr>
              <w:rPr>
                <w:rFonts w:ascii="Arial" w:hAnsi="Arial" w:cs="Arial"/>
              </w:rPr>
            </w:pPr>
          </w:p>
          <w:p w14:paraId="4A6DBCD6" w14:textId="77777777" w:rsidR="00F01738" w:rsidRDefault="00F01738" w:rsidP="00F01738">
            <w:pPr>
              <w:rPr>
                <w:rFonts w:ascii="Arial" w:hAnsi="Arial" w:cs="Arial"/>
              </w:rPr>
            </w:pPr>
          </w:p>
          <w:p w14:paraId="5F95866B" w14:textId="77777777" w:rsidR="00F01738" w:rsidRDefault="00F01738" w:rsidP="00F01738">
            <w:pPr>
              <w:rPr>
                <w:rFonts w:ascii="Arial" w:hAnsi="Arial" w:cs="Arial"/>
              </w:rPr>
            </w:pPr>
          </w:p>
          <w:p w14:paraId="28F9629E" w14:textId="77777777" w:rsidR="00F01738" w:rsidRDefault="00F01738" w:rsidP="00F01738">
            <w:pPr>
              <w:rPr>
                <w:rFonts w:ascii="Arial" w:hAnsi="Arial" w:cs="Arial"/>
              </w:rPr>
            </w:pPr>
          </w:p>
          <w:p w14:paraId="48C6C744" w14:textId="77777777" w:rsidR="00F01738" w:rsidRDefault="00F01738" w:rsidP="00F01738">
            <w:pPr>
              <w:rPr>
                <w:rFonts w:ascii="Arial" w:hAnsi="Arial" w:cs="Arial"/>
              </w:rPr>
            </w:pPr>
          </w:p>
          <w:p w14:paraId="3BC020C2" w14:textId="77777777" w:rsidR="00F01738" w:rsidRDefault="00F01738" w:rsidP="00F01738">
            <w:pPr>
              <w:rPr>
                <w:rFonts w:ascii="Arial" w:hAnsi="Arial" w:cs="Arial"/>
              </w:rPr>
            </w:pPr>
          </w:p>
          <w:p w14:paraId="534237B1" w14:textId="77777777" w:rsidR="00F01738" w:rsidRDefault="00F01738" w:rsidP="00F01738">
            <w:pPr>
              <w:rPr>
                <w:rFonts w:ascii="Arial" w:hAnsi="Arial" w:cs="Arial"/>
              </w:rPr>
            </w:pPr>
          </w:p>
          <w:p w14:paraId="1DE746D8" w14:textId="77777777" w:rsidR="00F01738" w:rsidRDefault="00F01738" w:rsidP="00F01738">
            <w:pPr>
              <w:rPr>
                <w:rFonts w:ascii="Arial" w:hAnsi="Arial" w:cs="Arial"/>
              </w:rPr>
            </w:pPr>
          </w:p>
          <w:p w14:paraId="202903C4" w14:textId="77777777" w:rsidR="00F01738" w:rsidRDefault="00F01738" w:rsidP="00F01738">
            <w:pPr>
              <w:rPr>
                <w:rFonts w:ascii="Arial" w:hAnsi="Arial" w:cs="Arial"/>
              </w:rPr>
            </w:pPr>
          </w:p>
          <w:p w14:paraId="00823BFA" w14:textId="77777777" w:rsidR="00F01738" w:rsidRDefault="00F01738" w:rsidP="00F01738">
            <w:pPr>
              <w:rPr>
                <w:rFonts w:ascii="Arial" w:hAnsi="Arial" w:cs="Arial"/>
              </w:rPr>
            </w:pPr>
          </w:p>
          <w:p w14:paraId="7E8533FA" w14:textId="77777777" w:rsidR="00F01738" w:rsidRDefault="00F01738" w:rsidP="00F01738">
            <w:pPr>
              <w:rPr>
                <w:rFonts w:ascii="Arial" w:hAnsi="Arial" w:cs="Arial"/>
              </w:rPr>
            </w:pPr>
          </w:p>
          <w:p w14:paraId="36445710" w14:textId="77777777" w:rsidR="00F01738" w:rsidRDefault="00F01738" w:rsidP="00F01738">
            <w:pPr>
              <w:rPr>
                <w:rFonts w:ascii="Arial" w:hAnsi="Arial" w:cs="Arial"/>
              </w:rPr>
            </w:pPr>
          </w:p>
          <w:p w14:paraId="2C9C6274" w14:textId="77777777" w:rsidR="00F01738" w:rsidRDefault="00F01738" w:rsidP="00F01738">
            <w:pPr>
              <w:rPr>
                <w:rFonts w:ascii="Arial" w:hAnsi="Arial" w:cs="Arial"/>
              </w:rPr>
            </w:pPr>
          </w:p>
          <w:p w14:paraId="07D6F51B" w14:textId="77777777" w:rsidR="00F01738" w:rsidRDefault="00F01738" w:rsidP="00F01738">
            <w:pPr>
              <w:rPr>
                <w:rFonts w:ascii="Arial" w:hAnsi="Arial" w:cs="Arial"/>
              </w:rPr>
            </w:pPr>
          </w:p>
          <w:p w14:paraId="11C1471C" w14:textId="77777777" w:rsidR="00F01738" w:rsidRDefault="00F01738" w:rsidP="00F01738">
            <w:pPr>
              <w:rPr>
                <w:rFonts w:ascii="Arial" w:hAnsi="Arial" w:cs="Arial"/>
              </w:rPr>
            </w:pPr>
          </w:p>
          <w:p w14:paraId="11EDD7A0" w14:textId="55751311" w:rsidR="00F01738" w:rsidRDefault="00F01738" w:rsidP="00F01738">
            <w:pPr>
              <w:rPr>
                <w:rFonts w:ascii="Arial" w:hAnsi="Arial" w:cs="Arial"/>
              </w:rPr>
            </w:pPr>
            <w:r>
              <w:rPr>
                <w:rFonts w:ascii="Arial" w:hAnsi="Arial" w:cs="Arial"/>
              </w:rPr>
              <w:t>Tenants</w:t>
            </w:r>
          </w:p>
          <w:p w14:paraId="03D47274" w14:textId="77777777" w:rsidR="00F01738" w:rsidRDefault="00F01738" w:rsidP="00F01738">
            <w:pPr>
              <w:rPr>
                <w:rFonts w:ascii="Arial" w:hAnsi="Arial" w:cs="Arial"/>
              </w:rPr>
            </w:pPr>
          </w:p>
          <w:p w14:paraId="00580E32" w14:textId="77777777" w:rsidR="00F01738" w:rsidRDefault="00F01738" w:rsidP="00F01738">
            <w:pPr>
              <w:rPr>
                <w:rFonts w:ascii="Arial" w:hAnsi="Arial" w:cs="Arial"/>
              </w:rPr>
            </w:pPr>
          </w:p>
          <w:p w14:paraId="299377C1" w14:textId="77777777" w:rsidR="00F01738" w:rsidRDefault="00F01738" w:rsidP="00F01738">
            <w:pPr>
              <w:rPr>
                <w:rFonts w:ascii="Arial" w:hAnsi="Arial" w:cs="Arial"/>
              </w:rPr>
            </w:pPr>
          </w:p>
          <w:p w14:paraId="76E97D36" w14:textId="77777777" w:rsidR="00F01738" w:rsidRDefault="00F01738" w:rsidP="00F01738">
            <w:pPr>
              <w:rPr>
                <w:rFonts w:ascii="Arial" w:hAnsi="Arial" w:cs="Arial"/>
              </w:rPr>
            </w:pPr>
          </w:p>
          <w:p w14:paraId="1104B645" w14:textId="77777777" w:rsidR="00F01738" w:rsidRDefault="00F01738" w:rsidP="00F01738">
            <w:pPr>
              <w:rPr>
                <w:rFonts w:ascii="Arial" w:hAnsi="Arial" w:cs="Arial"/>
              </w:rPr>
            </w:pPr>
          </w:p>
          <w:p w14:paraId="7E88F41D" w14:textId="77777777" w:rsidR="00F01738" w:rsidRDefault="00F01738" w:rsidP="00F01738">
            <w:pPr>
              <w:rPr>
                <w:rFonts w:ascii="Arial" w:hAnsi="Arial" w:cs="Arial"/>
              </w:rPr>
            </w:pPr>
          </w:p>
          <w:p w14:paraId="04CA3511" w14:textId="77777777" w:rsidR="00F01738" w:rsidRDefault="00F01738" w:rsidP="00F01738">
            <w:pPr>
              <w:rPr>
                <w:rFonts w:ascii="Arial" w:hAnsi="Arial" w:cs="Arial"/>
              </w:rPr>
            </w:pPr>
          </w:p>
          <w:p w14:paraId="4A24F5E2" w14:textId="77777777" w:rsidR="00F01738" w:rsidRDefault="00F01738" w:rsidP="00F01738">
            <w:pPr>
              <w:rPr>
                <w:rFonts w:ascii="Arial" w:hAnsi="Arial" w:cs="Arial"/>
              </w:rPr>
            </w:pPr>
          </w:p>
          <w:p w14:paraId="34EB2AB7" w14:textId="77777777" w:rsidR="00F01738" w:rsidRDefault="00F01738" w:rsidP="00F01738">
            <w:pPr>
              <w:rPr>
                <w:rFonts w:ascii="Arial" w:hAnsi="Arial" w:cs="Arial"/>
              </w:rPr>
            </w:pPr>
          </w:p>
          <w:p w14:paraId="7320AAD4" w14:textId="77777777" w:rsidR="00F01738" w:rsidRDefault="00F01738" w:rsidP="00F01738">
            <w:pPr>
              <w:rPr>
                <w:rFonts w:ascii="Arial" w:hAnsi="Arial" w:cs="Arial"/>
              </w:rPr>
            </w:pPr>
          </w:p>
          <w:p w14:paraId="786219A4" w14:textId="77777777" w:rsidR="00F01738" w:rsidRDefault="00F01738" w:rsidP="00F01738">
            <w:pPr>
              <w:rPr>
                <w:rFonts w:ascii="Arial" w:hAnsi="Arial" w:cs="Arial"/>
              </w:rPr>
            </w:pPr>
          </w:p>
          <w:p w14:paraId="23577B67" w14:textId="6E25EF30" w:rsidR="00F01738" w:rsidRDefault="00F01738" w:rsidP="00F01738">
            <w:pPr>
              <w:rPr>
                <w:rFonts w:ascii="Arial" w:hAnsi="Arial" w:cs="Arial"/>
              </w:rPr>
            </w:pPr>
            <w:r>
              <w:rPr>
                <w:rFonts w:ascii="Arial" w:hAnsi="Arial" w:cs="Arial"/>
              </w:rPr>
              <w:t>Tenant Partnership Team</w:t>
            </w:r>
          </w:p>
          <w:p w14:paraId="5E1E59D6" w14:textId="77777777" w:rsidR="00336436" w:rsidRDefault="00336436" w:rsidP="00F01738">
            <w:pPr>
              <w:rPr>
                <w:rFonts w:ascii="Arial" w:hAnsi="Arial" w:cs="Arial"/>
              </w:rPr>
            </w:pPr>
          </w:p>
          <w:p w14:paraId="5B52351E" w14:textId="77777777" w:rsidR="00336436" w:rsidRDefault="00336436" w:rsidP="00F01738">
            <w:pPr>
              <w:rPr>
                <w:rFonts w:ascii="Arial" w:hAnsi="Arial" w:cs="Arial"/>
              </w:rPr>
            </w:pPr>
          </w:p>
          <w:p w14:paraId="73F350AA" w14:textId="77777777" w:rsidR="00336436" w:rsidRDefault="00336436" w:rsidP="00F01738">
            <w:pPr>
              <w:rPr>
                <w:rFonts w:ascii="Arial" w:hAnsi="Arial" w:cs="Arial"/>
              </w:rPr>
            </w:pPr>
          </w:p>
          <w:p w14:paraId="090AC1D4" w14:textId="77777777" w:rsidR="00336436" w:rsidRDefault="00336436" w:rsidP="00F01738">
            <w:pPr>
              <w:rPr>
                <w:rFonts w:ascii="Arial" w:hAnsi="Arial" w:cs="Arial"/>
              </w:rPr>
            </w:pPr>
          </w:p>
          <w:p w14:paraId="1A7951CE" w14:textId="77777777" w:rsidR="00336436" w:rsidRDefault="00336436" w:rsidP="00F01738">
            <w:pPr>
              <w:rPr>
                <w:rFonts w:ascii="Arial" w:hAnsi="Arial" w:cs="Arial"/>
              </w:rPr>
            </w:pPr>
          </w:p>
          <w:p w14:paraId="3CCE58E7" w14:textId="77777777" w:rsidR="00336436" w:rsidRDefault="00336436" w:rsidP="00F01738">
            <w:pPr>
              <w:rPr>
                <w:rFonts w:ascii="Arial" w:hAnsi="Arial" w:cs="Arial"/>
              </w:rPr>
            </w:pPr>
          </w:p>
          <w:p w14:paraId="4623DF18" w14:textId="77777777" w:rsidR="00336436" w:rsidRDefault="00336436" w:rsidP="00F01738">
            <w:pPr>
              <w:rPr>
                <w:rFonts w:ascii="Arial" w:hAnsi="Arial" w:cs="Arial"/>
              </w:rPr>
            </w:pPr>
          </w:p>
          <w:p w14:paraId="4FE0401A" w14:textId="77777777" w:rsidR="00336436" w:rsidRDefault="00336436" w:rsidP="00F01738">
            <w:pPr>
              <w:rPr>
                <w:rFonts w:ascii="Arial" w:hAnsi="Arial" w:cs="Arial"/>
              </w:rPr>
            </w:pPr>
          </w:p>
          <w:p w14:paraId="760F8034" w14:textId="77777777" w:rsidR="00336436" w:rsidRDefault="00336436" w:rsidP="00F01738">
            <w:pPr>
              <w:rPr>
                <w:rFonts w:ascii="Arial" w:hAnsi="Arial" w:cs="Arial"/>
              </w:rPr>
            </w:pPr>
          </w:p>
          <w:p w14:paraId="2732DA18" w14:textId="77777777" w:rsidR="00336436" w:rsidRDefault="00336436" w:rsidP="00F01738">
            <w:pPr>
              <w:rPr>
                <w:rFonts w:ascii="Arial" w:hAnsi="Arial" w:cs="Arial"/>
              </w:rPr>
            </w:pPr>
          </w:p>
          <w:p w14:paraId="566010B8" w14:textId="77777777" w:rsidR="00336436" w:rsidRDefault="00336436" w:rsidP="00F01738">
            <w:pPr>
              <w:rPr>
                <w:rFonts w:ascii="Arial" w:hAnsi="Arial" w:cs="Arial"/>
              </w:rPr>
            </w:pPr>
          </w:p>
          <w:p w14:paraId="5307E66B" w14:textId="77777777" w:rsidR="00336436" w:rsidRDefault="00336436" w:rsidP="00336436">
            <w:pPr>
              <w:rPr>
                <w:rFonts w:ascii="Arial" w:hAnsi="Arial" w:cs="Arial"/>
              </w:rPr>
            </w:pPr>
            <w:r>
              <w:rPr>
                <w:rFonts w:ascii="Arial" w:hAnsi="Arial" w:cs="Arial"/>
              </w:rPr>
              <w:t>Tenant Partnership Team</w:t>
            </w:r>
          </w:p>
          <w:p w14:paraId="2703ACC6" w14:textId="77777777" w:rsidR="00336436" w:rsidRDefault="00336436" w:rsidP="00F01738">
            <w:pPr>
              <w:rPr>
                <w:rFonts w:ascii="Arial" w:hAnsi="Arial" w:cs="Arial"/>
              </w:rPr>
            </w:pPr>
          </w:p>
          <w:p w14:paraId="0AA8CCD0" w14:textId="5C85BD70" w:rsidR="00F01738" w:rsidRPr="00F32732" w:rsidRDefault="00F01738" w:rsidP="00F01738">
            <w:pPr>
              <w:rPr>
                <w:rFonts w:ascii="Arial" w:hAnsi="Arial" w:cs="Arial"/>
              </w:rPr>
            </w:pPr>
          </w:p>
        </w:tc>
        <w:tc>
          <w:tcPr>
            <w:tcW w:w="1530" w:type="dxa"/>
          </w:tcPr>
          <w:p w14:paraId="0DDA1D53" w14:textId="77777777" w:rsidR="00F01738" w:rsidRDefault="00F01738" w:rsidP="00F01738">
            <w:pPr>
              <w:rPr>
                <w:rFonts w:ascii="Arial" w:hAnsi="Arial" w:cs="Arial"/>
              </w:rPr>
            </w:pPr>
          </w:p>
          <w:p w14:paraId="39D4A625" w14:textId="77777777" w:rsidR="00F01738" w:rsidRDefault="00F01738" w:rsidP="00F01738">
            <w:pPr>
              <w:rPr>
                <w:rFonts w:ascii="Arial" w:hAnsi="Arial" w:cs="Arial"/>
              </w:rPr>
            </w:pPr>
          </w:p>
          <w:p w14:paraId="686BCF50" w14:textId="77777777" w:rsidR="00F01738" w:rsidRDefault="00F01738" w:rsidP="00F01738">
            <w:pPr>
              <w:rPr>
                <w:rFonts w:ascii="Arial" w:hAnsi="Arial" w:cs="Arial"/>
              </w:rPr>
            </w:pPr>
          </w:p>
          <w:p w14:paraId="2DDB3642" w14:textId="77777777" w:rsidR="00F01738" w:rsidRDefault="00F01738" w:rsidP="00F01738">
            <w:pPr>
              <w:rPr>
                <w:rFonts w:ascii="Arial" w:hAnsi="Arial" w:cs="Arial"/>
              </w:rPr>
            </w:pPr>
          </w:p>
          <w:p w14:paraId="6FEEE6D8" w14:textId="77777777" w:rsidR="00F01738" w:rsidRDefault="00F01738" w:rsidP="00F01738">
            <w:pPr>
              <w:rPr>
                <w:rFonts w:ascii="Arial" w:hAnsi="Arial" w:cs="Arial"/>
              </w:rPr>
            </w:pPr>
          </w:p>
          <w:p w14:paraId="0F6FBCD8" w14:textId="77777777" w:rsidR="00F01738" w:rsidRDefault="00F01738" w:rsidP="00F01738">
            <w:pPr>
              <w:rPr>
                <w:rFonts w:ascii="Arial" w:hAnsi="Arial" w:cs="Arial"/>
              </w:rPr>
            </w:pPr>
          </w:p>
          <w:p w14:paraId="0B0A452F" w14:textId="77777777" w:rsidR="00F01738" w:rsidRDefault="00F01738" w:rsidP="00F01738">
            <w:pPr>
              <w:rPr>
                <w:rFonts w:ascii="Arial" w:hAnsi="Arial" w:cs="Arial"/>
              </w:rPr>
            </w:pPr>
          </w:p>
          <w:p w14:paraId="1D3226FD" w14:textId="77777777" w:rsidR="00F01738" w:rsidRDefault="00F01738" w:rsidP="00F01738">
            <w:pPr>
              <w:rPr>
                <w:rFonts w:ascii="Arial" w:hAnsi="Arial" w:cs="Arial"/>
              </w:rPr>
            </w:pPr>
          </w:p>
          <w:p w14:paraId="4E0951D1" w14:textId="77777777" w:rsidR="00F01738" w:rsidRDefault="00F01738" w:rsidP="00F01738">
            <w:pPr>
              <w:rPr>
                <w:rFonts w:ascii="Arial" w:hAnsi="Arial" w:cs="Arial"/>
              </w:rPr>
            </w:pPr>
          </w:p>
          <w:p w14:paraId="1BF21D2F" w14:textId="77777777" w:rsidR="00F01738" w:rsidRDefault="00F01738" w:rsidP="00F01738">
            <w:pPr>
              <w:rPr>
                <w:rFonts w:ascii="Arial" w:hAnsi="Arial" w:cs="Arial"/>
              </w:rPr>
            </w:pPr>
          </w:p>
          <w:p w14:paraId="322C2798" w14:textId="77777777" w:rsidR="00F01738" w:rsidRDefault="00F01738" w:rsidP="00F01738">
            <w:pPr>
              <w:rPr>
                <w:rFonts w:ascii="Arial" w:hAnsi="Arial" w:cs="Arial"/>
              </w:rPr>
            </w:pPr>
          </w:p>
          <w:p w14:paraId="579E4A25" w14:textId="77777777" w:rsidR="00F01738" w:rsidRDefault="00F01738" w:rsidP="00F01738">
            <w:pPr>
              <w:rPr>
                <w:rFonts w:ascii="Arial" w:hAnsi="Arial" w:cs="Arial"/>
              </w:rPr>
            </w:pPr>
          </w:p>
          <w:p w14:paraId="0CA8248F" w14:textId="77777777" w:rsidR="00F01738" w:rsidRDefault="00F01738" w:rsidP="00F01738">
            <w:pPr>
              <w:rPr>
                <w:rFonts w:ascii="Arial" w:hAnsi="Arial" w:cs="Arial"/>
              </w:rPr>
            </w:pPr>
          </w:p>
          <w:p w14:paraId="7903C59B" w14:textId="77777777" w:rsidR="00F01738" w:rsidRDefault="00F01738" w:rsidP="00F01738">
            <w:pPr>
              <w:rPr>
                <w:rFonts w:ascii="Arial" w:hAnsi="Arial" w:cs="Arial"/>
              </w:rPr>
            </w:pPr>
          </w:p>
          <w:p w14:paraId="20716526" w14:textId="77777777" w:rsidR="00F01738" w:rsidRDefault="00F01738" w:rsidP="00F01738">
            <w:pPr>
              <w:rPr>
                <w:rFonts w:ascii="Arial" w:hAnsi="Arial" w:cs="Arial"/>
              </w:rPr>
            </w:pPr>
          </w:p>
          <w:p w14:paraId="3896EBBB" w14:textId="77777777" w:rsidR="00F01738" w:rsidRDefault="00F01738" w:rsidP="00F01738">
            <w:pPr>
              <w:rPr>
                <w:rFonts w:ascii="Arial" w:hAnsi="Arial" w:cs="Arial"/>
              </w:rPr>
            </w:pPr>
          </w:p>
          <w:p w14:paraId="3AB6111C" w14:textId="77777777" w:rsidR="00F01738" w:rsidRDefault="00F01738" w:rsidP="00F01738">
            <w:pPr>
              <w:rPr>
                <w:rFonts w:ascii="Arial" w:hAnsi="Arial" w:cs="Arial"/>
              </w:rPr>
            </w:pPr>
          </w:p>
          <w:p w14:paraId="2861F277" w14:textId="77777777" w:rsidR="00F01738" w:rsidRDefault="00F01738" w:rsidP="00F01738">
            <w:pPr>
              <w:rPr>
                <w:rFonts w:ascii="Arial" w:hAnsi="Arial" w:cs="Arial"/>
              </w:rPr>
            </w:pPr>
          </w:p>
          <w:p w14:paraId="12EBB9CE" w14:textId="77777777" w:rsidR="00F01738" w:rsidRDefault="00F01738" w:rsidP="00F01738">
            <w:pPr>
              <w:rPr>
                <w:rFonts w:ascii="Arial" w:hAnsi="Arial" w:cs="Arial"/>
              </w:rPr>
            </w:pPr>
          </w:p>
          <w:p w14:paraId="5B9855DA" w14:textId="77777777" w:rsidR="00F01738" w:rsidRDefault="00F01738" w:rsidP="00F01738">
            <w:pPr>
              <w:rPr>
                <w:rFonts w:ascii="Arial" w:hAnsi="Arial" w:cs="Arial"/>
              </w:rPr>
            </w:pPr>
          </w:p>
          <w:p w14:paraId="0D180640" w14:textId="77777777" w:rsidR="00F01738" w:rsidRDefault="00F01738" w:rsidP="00F01738">
            <w:pPr>
              <w:rPr>
                <w:rFonts w:ascii="Arial" w:hAnsi="Arial" w:cs="Arial"/>
              </w:rPr>
            </w:pPr>
          </w:p>
          <w:p w14:paraId="70C48134" w14:textId="77777777" w:rsidR="00F01738" w:rsidRDefault="00F01738" w:rsidP="00F01738">
            <w:pPr>
              <w:rPr>
                <w:rFonts w:ascii="Arial" w:hAnsi="Arial" w:cs="Arial"/>
              </w:rPr>
            </w:pPr>
          </w:p>
          <w:p w14:paraId="642F7380" w14:textId="77777777" w:rsidR="00F01738" w:rsidRDefault="00F01738" w:rsidP="00F01738">
            <w:pPr>
              <w:rPr>
                <w:rFonts w:ascii="Arial" w:hAnsi="Arial" w:cs="Arial"/>
              </w:rPr>
            </w:pPr>
          </w:p>
          <w:p w14:paraId="35402C57" w14:textId="77777777" w:rsidR="00F01738" w:rsidRDefault="00F01738" w:rsidP="00F01738">
            <w:pPr>
              <w:rPr>
                <w:rFonts w:ascii="Arial" w:hAnsi="Arial" w:cs="Arial"/>
              </w:rPr>
            </w:pPr>
          </w:p>
          <w:p w14:paraId="4B80F357" w14:textId="77777777" w:rsidR="00F01738" w:rsidRDefault="00F01738" w:rsidP="00F01738">
            <w:pPr>
              <w:rPr>
                <w:rFonts w:ascii="Arial" w:hAnsi="Arial" w:cs="Arial"/>
              </w:rPr>
            </w:pPr>
          </w:p>
          <w:p w14:paraId="15589805" w14:textId="77777777" w:rsidR="00F01738" w:rsidRDefault="00F01738" w:rsidP="00F01738">
            <w:pPr>
              <w:rPr>
                <w:rFonts w:ascii="Arial" w:hAnsi="Arial" w:cs="Arial"/>
              </w:rPr>
            </w:pPr>
          </w:p>
          <w:p w14:paraId="7FBA7A97" w14:textId="77777777" w:rsidR="00F01738" w:rsidRDefault="00F01738" w:rsidP="00F01738">
            <w:pPr>
              <w:rPr>
                <w:rFonts w:ascii="Arial" w:hAnsi="Arial" w:cs="Arial"/>
              </w:rPr>
            </w:pPr>
          </w:p>
          <w:p w14:paraId="39998F33" w14:textId="77777777" w:rsidR="00F01738" w:rsidRDefault="00F01738" w:rsidP="00F01738">
            <w:pPr>
              <w:rPr>
                <w:rFonts w:ascii="Arial" w:hAnsi="Arial" w:cs="Arial"/>
              </w:rPr>
            </w:pPr>
          </w:p>
          <w:p w14:paraId="41E6FD0A" w14:textId="77777777" w:rsidR="00F01738" w:rsidRDefault="00F01738" w:rsidP="00F01738">
            <w:pPr>
              <w:rPr>
                <w:rFonts w:ascii="Arial" w:hAnsi="Arial" w:cs="Arial"/>
              </w:rPr>
            </w:pPr>
          </w:p>
          <w:p w14:paraId="1CF87361" w14:textId="77777777" w:rsidR="00F01738" w:rsidRDefault="00F01738" w:rsidP="00F01738">
            <w:pPr>
              <w:rPr>
                <w:rFonts w:ascii="Arial" w:hAnsi="Arial" w:cs="Arial"/>
              </w:rPr>
            </w:pPr>
          </w:p>
          <w:p w14:paraId="78F9A91F" w14:textId="77777777" w:rsidR="00F01738" w:rsidRDefault="00F01738" w:rsidP="00F01738">
            <w:pPr>
              <w:rPr>
                <w:rFonts w:ascii="Arial" w:hAnsi="Arial" w:cs="Arial"/>
              </w:rPr>
            </w:pPr>
          </w:p>
          <w:p w14:paraId="73CD801B" w14:textId="77777777" w:rsidR="00F01738" w:rsidRDefault="00F01738" w:rsidP="00F01738">
            <w:pPr>
              <w:rPr>
                <w:rFonts w:ascii="Arial" w:hAnsi="Arial" w:cs="Arial"/>
              </w:rPr>
            </w:pPr>
          </w:p>
          <w:p w14:paraId="1C1C7E0C" w14:textId="77777777" w:rsidR="00F01738" w:rsidRDefault="00F01738" w:rsidP="00F01738">
            <w:pPr>
              <w:rPr>
                <w:rFonts w:ascii="Arial" w:hAnsi="Arial" w:cs="Arial"/>
              </w:rPr>
            </w:pPr>
          </w:p>
          <w:p w14:paraId="3447D270" w14:textId="77777777" w:rsidR="00F01738" w:rsidRDefault="00F01738" w:rsidP="00F01738">
            <w:pPr>
              <w:rPr>
                <w:rFonts w:ascii="Arial" w:hAnsi="Arial" w:cs="Arial"/>
              </w:rPr>
            </w:pPr>
            <w:r>
              <w:rPr>
                <w:rFonts w:ascii="Arial" w:hAnsi="Arial" w:cs="Arial"/>
              </w:rPr>
              <w:t xml:space="preserve">November </w:t>
            </w:r>
            <w:r w:rsidRPr="00F32732">
              <w:rPr>
                <w:rFonts w:ascii="Arial" w:hAnsi="Arial" w:cs="Arial"/>
              </w:rPr>
              <w:t>2025</w:t>
            </w:r>
          </w:p>
          <w:p w14:paraId="1C2ADF89" w14:textId="77777777" w:rsidR="00336436" w:rsidRDefault="00336436" w:rsidP="00F01738">
            <w:pPr>
              <w:rPr>
                <w:rFonts w:ascii="Arial" w:hAnsi="Arial" w:cs="Arial"/>
              </w:rPr>
            </w:pPr>
          </w:p>
          <w:p w14:paraId="0C4A90A3" w14:textId="77777777" w:rsidR="00336436" w:rsidRDefault="00336436" w:rsidP="00F01738">
            <w:pPr>
              <w:rPr>
                <w:rFonts w:ascii="Arial" w:hAnsi="Arial" w:cs="Arial"/>
              </w:rPr>
            </w:pPr>
          </w:p>
          <w:p w14:paraId="1DE8A058" w14:textId="77777777" w:rsidR="00336436" w:rsidRDefault="00336436" w:rsidP="00F01738">
            <w:pPr>
              <w:rPr>
                <w:rFonts w:ascii="Arial" w:hAnsi="Arial" w:cs="Arial"/>
              </w:rPr>
            </w:pPr>
          </w:p>
          <w:p w14:paraId="68BA3305" w14:textId="77777777" w:rsidR="00336436" w:rsidRDefault="00336436" w:rsidP="00F01738">
            <w:pPr>
              <w:rPr>
                <w:rFonts w:ascii="Arial" w:hAnsi="Arial" w:cs="Arial"/>
              </w:rPr>
            </w:pPr>
          </w:p>
          <w:p w14:paraId="33E4BEBC" w14:textId="77777777" w:rsidR="00336436" w:rsidRDefault="00336436" w:rsidP="00F01738">
            <w:pPr>
              <w:rPr>
                <w:rFonts w:ascii="Arial" w:hAnsi="Arial" w:cs="Arial"/>
              </w:rPr>
            </w:pPr>
          </w:p>
          <w:p w14:paraId="70635065" w14:textId="77777777" w:rsidR="00336436" w:rsidRDefault="00336436" w:rsidP="00F01738">
            <w:pPr>
              <w:rPr>
                <w:rFonts w:ascii="Arial" w:hAnsi="Arial" w:cs="Arial"/>
              </w:rPr>
            </w:pPr>
          </w:p>
          <w:p w14:paraId="5D921A25" w14:textId="77777777" w:rsidR="00336436" w:rsidRDefault="00336436" w:rsidP="00F01738">
            <w:pPr>
              <w:rPr>
                <w:rFonts w:ascii="Arial" w:hAnsi="Arial" w:cs="Arial"/>
              </w:rPr>
            </w:pPr>
          </w:p>
          <w:p w14:paraId="6B839F16" w14:textId="77777777" w:rsidR="00336436" w:rsidRDefault="00336436" w:rsidP="00F01738">
            <w:pPr>
              <w:rPr>
                <w:rFonts w:ascii="Arial" w:hAnsi="Arial" w:cs="Arial"/>
              </w:rPr>
            </w:pPr>
          </w:p>
          <w:p w14:paraId="1139B767" w14:textId="77777777" w:rsidR="00336436" w:rsidRDefault="00336436" w:rsidP="00F01738">
            <w:pPr>
              <w:rPr>
                <w:rFonts w:ascii="Arial" w:hAnsi="Arial" w:cs="Arial"/>
              </w:rPr>
            </w:pPr>
          </w:p>
          <w:p w14:paraId="4D43C756" w14:textId="77777777" w:rsidR="00336436" w:rsidRDefault="00336436" w:rsidP="00F01738">
            <w:pPr>
              <w:rPr>
                <w:rFonts w:ascii="Arial" w:hAnsi="Arial" w:cs="Arial"/>
              </w:rPr>
            </w:pPr>
          </w:p>
          <w:p w14:paraId="73ED100A" w14:textId="77777777" w:rsidR="00336436" w:rsidRDefault="00336436" w:rsidP="00F01738">
            <w:pPr>
              <w:rPr>
                <w:rFonts w:ascii="Arial" w:hAnsi="Arial" w:cs="Arial"/>
              </w:rPr>
            </w:pPr>
          </w:p>
          <w:p w14:paraId="08C5F353" w14:textId="37A5A788" w:rsidR="00336436" w:rsidRPr="00F32732" w:rsidRDefault="00336436" w:rsidP="00F01738">
            <w:pPr>
              <w:rPr>
                <w:rFonts w:ascii="Arial" w:hAnsi="Arial" w:cs="Arial"/>
              </w:rPr>
            </w:pPr>
            <w:r>
              <w:rPr>
                <w:rFonts w:ascii="Arial" w:hAnsi="Arial" w:cs="Arial"/>
              </w:rPr>
              <w:t>November 2025</w:t>
            </w:r>
          </w:p>
        </w:tc>
      </w:tr>
      <w:tr w:rsidR="00F01738" w:rsidRPr="00F32732" w14:paraId="12F2FC76" w14:textId="77777777" w:rsidTr="0090451C">
        <w:tc>
          <w:tcPr>
            <w:tcW w:w="1980" w:type="dxa"/>
          </w:tcPr>
          <w:p w14:paraId="24311189" w14:textId="2A36021F" w:rsidR="00F01738" w:rsidRPr="00F32732" w:rsidRDefault="00F01738" w:rsidP="00F01738">
            <w:pPr>
              <w:rPr>
                <w:rFonts w:ascii="Arial" w:hAnsi="Arial" w:cs="Arial"/>
              </w:rPr>
            </w:pPr>
            <w:r w:rsidRPr="00F32732">
              <w:rPr>
                <w:rFonts w:ascii="Arial" w:hAnsi="Arial" w:cs="Arial"/>
              </w:rPr>
              <w:lastRenderedPageBreak/>
              <w:t>Future Workshop Topic</w:t>
            </w:r>
          </w:p>
        </w:tc>
        <w:tc>
          <w:tcPr>
            <w:tcW w:w="5245" w:type="dxa"/>
          </w:tcPr>
          <w:p w14:paraId="03BB8974" w14:textId="194CC438" w:rsidR="00F01738" w:rsidRDefault="001E4CA0" w:rsidP="00F01738">
            <w:pPr>
              <w:rPr>
                <w:rFonts w:ascii="Arial" w:hAnsi="Arial" w:cs="Arial"/>
              </w:rPr>
            </w:pPr>
            <w:r>
              <w:rPr>
                <w:rFonts w:ascii="Arial" w:hAnsi="Arial" w:cs="Arial"/>
              </w:rPr>
              <w:t>Estates Improvements</w:t>
            </w:r>
          </w:p>
          <w:p w14:paraId="097A70A4" w14:textId="2E39B521" w:rsidR="00F01738" w:rsidRPr="00F32732" w:rsidRDefault="00F01738" w:rsidP="00F01738">
            <w:pPr>
              <w:rPr>
                <w:rFonts w:ascii="Arial" w:hAnsi="Arial" w:cs="Arial"/>
              </w:rPr>
            </w:pPr>
          </w:p>
        </w:tc>
        <w:tc>
          <w:tcPr>
            <w:tcW w:w="3969" w:type="dxa"/>
          </w:tcPr>
          <w:p w14:paraId="393FFC13" w14:textId="7C0CBFC0" w:rsidR="00F01738" w:rsidRPr="00F32732" w:rsidRDefault="00F01738" w:rsidP="00F01738">
            <w:pPr>
              <w:rPr>
                <w:rFonts w:ascii="Arial" w:hAnsi="Arial" w:cs="Arial"/>
              </w:rPr>
            </w:pPr>
            <w:r w:rsidRPr="00F32732">
              <w:rPr>
                <w:rFonts w:ascii="Arial" w:hAnsi="Arial" w:cs="Arial"/>
              </w:rPr>
              <w:t>Date/ Times/ Venues/ Session Plans to be distributed to all tenants</w:t>
            </w:r>
            <w:r w:rsidRPr="00F32732">
              <w:rPr>
                <w:rFonts w:ascii="Arial" w:hAnsi="Arial" w:cs="Arial"/>
              </w:rPr>
              <w:tab/>
            </w:r>
          </w:p>
        </w:tc>
        <w:tc>
          <w:tcPr>
            <w:tcW w:w="2126" w:type="dxa"/>
          </w:tcPr>
          <w:p w14:paraId="66B63D17" w14:textId="102517B9" w:rsidR="00F01738" w:rsidRPr="00F32732" w:rsidRDefault="00F01738" w:rsidP="00F01738">
            <w:pPr>
              <w:rPr>
                <w:rFonts w:ascii="Arial" w:hAnsi="Arial" w:cs="Arial"/>
              </w:rPr>
            </w:pPr>
            <w:r w:rsidRPr="00F32732">
              <w:rPr>
                <w:rFonts w:ascii="Arial" w:hAnsi="Arial" w:cs="Arial"/>
              </w:rPr>
              <w:t>Tenant Partnership Team</w:t>
            </w:r>
            <w:r w:rsidRPr="00F32732">
              <w:rPr>
                <w:rFonts w:ascii="Arial" w:hAnsi="Arial" w:cs="Arial"/>
              </w:rPr>
              <w:tab/>
            </w:r>
          </w:p>
        </w:tc>
        <w:tc>
          <w:tcPr>
            <w:tcW w:w="1530" w:type="dxa"/>
          </w:tcPr>
          <w:p w14:paraId="7852938A" w14:textId="6F3E7F69" w:rsidR="00F01738" w:rsidRPr="00F32732" w:rsidRDefault="00F01738" w:rsidP="00F01738">
            <w:pPr>
              <w:rPr>
                <w:rFonts w:ascii="Arial" w:hAnsi="Arial" w:cs="Arial"/>
              </w:rPr>
            </w:pPr>
            <w:r>
              <w:rPr>
                <w:rFonts w:ascii="Arial" w:hAnsi="Arial" w:cs="Arial"/>
              </w:rPr>
              <w:t xml:space="preserve">November </w:t>
            </w:r>
            <w:r w:rsidRPr="00F32732">
              <w:rPr>
                <w:rFonts w:ascii="Arial" w:hAnsi="Arial" w:cs="Arial"/>
              </w:rPr>
              <w:t>2025</w:t>
            </w:r>
          </w:p>
        </w:tc>
      </w:tr>
    </w:tbl>
    <w:p w14:paraId="4C2D70DD" w14:textId="5C4907F1" w:rsidR="00803151" w:rsidRPr="00F32732" w:rsidRDefault="00803151" w:rsidP="00FA10F7">
      <w:pPr>
        <w:rPr>
          <w:rFonts w:ascii="Arial" w:hAnsi="Arial" w:cs="Arial"/>
        </w:rPr>
      </w:pPr>
    </w:p>
    <w:sectPr w:rsidR="00803151" w:rsidRPr="00F32732" w:rsidSect="00C21907">
      <w:head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FAD96" w14:textId="77777777" w:rsidR="007B0F2B" w:rsidRDefault="007B0F2B" w:rsidP="00CC71FB">
      <w:pPr>
        <w:spacing w:after="0" w:line="240" w:lineRule="auto"/>
      </w:pPr>
      <w:r>
        <w:separator/>
      </w:r>
    </w:p>
  </w:endnote>
  <w:endnote w:type="continuationSeparator" w:id="0">
    <w:p w14:paraId="37BC7FCF" w14:textId="77777777" w:rsidR="007B0F2B" w:rsidRDefault="007B0F2B" w:rsidP="00CC7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D5DCF" w14:textId="77777777" w:rsidR="007B0F2B" w:rsidRDefault="007B0F2B" w:rsidP="00CC71FB">
      <w:pPr>
        <w:spacing w:after="0" w:line="240" w:lineRule="auto"/>
      </w:pPr>
      <w:r>
        <w:separator/>
      </w:r>
    </w:p>
  </w:footnote>
  <w:footnote w:type="continuationSeparator" w:id="0">
    <w:p w14:paraId="15E384B4" w14:textId="77777777" w:rsidR="007B0F2B" w:rsidRDefault="007B0F2B" w:rsidP="00CC7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D7366" w14:textId="5375B6E0" w:rsidR="00CC71FB" w:rsidRPr="0064764C" w:rsidRDefault="00C14D94">
    <w:pPr>
      <w:pStyle w:val="Header"/>
      <w:rPr>
        <w:b/>
        <w:bCs/>
        <w:sz w:val="26"/>
        <w:szCs w:val="26"/>
      </w:rPr>
    </w:pPr>
    <w:r w:rsidRPr="0064764C">
      <w:rPr>
        <w:b/>
        <w:bCs/>
        <w:sz w:val="26"/>
        <w:szCs w:val="26"/>
      </w:rPr>
      <w:t>Winchester City Council – Housing Standards Groups</w:t>
    </w:r>
    <w:r w:rsidRPr="0064764C">
      <w:rPr>
        <w:b/>
        <w:bCs/>
        <w:sz w:val="26"/>
        <w:szCs w:val="26"/>
      </w:rPr>
      <w:tab/>
    </w:r>
    <w:r w:rsidRPr="0064764C">
      <w:rPr>
        <w:b/>
        <w:bCs/>
        <w:sz w:val="26"/>
        <w:szCs w:val="26"/>
      </w:rPr>
      <w:tab/>
    </w:r>
    <w:r w:rsidRPr="0064764C">
      <w:rPr>
        <w:b/>
        <w:bCs/>
        <w:sz w:val="26"/>
        <w:szCs w:val="26"/>
      </w:rPr>
      <w:tab/>
    </w:r>
    <w:r w:rsidRPr="0064764C">
      <w:rPr>
        <w:b/>
        <w:bCs/>
        <w:sz w:val="26"/>
        <w:szCs w:val="26"/>
      </w:rPr>
      <w:tab/>
    </w:r>
    <w:r w:rsidRPr="0064764C">
      <w:rPr>
        <w:b/>
        <w:bCs/>
        <w:sz w:val="26"/>
        <w:szCs w:val="26"/>
      </w:rPr>
      <w:tab/>
      <w:t>Actions / Outcomes</w:t>
    </w:r>
  </w:p>
  <w:p w14:paraId="442622FD" w14:textId="6D526943" w:rsidR="00C14D94" w:rsidRDefault="00C14D94">
    <w:pPr>
      <w:pStyle w:val="Header"/>
    </w:pPr>
    <w:r>
      <w:t>Group:</w:t>
    </w:r>
    <w:r w:rsidR="00A92972">
      <w:t xml:space="preserve"> </w:t>
    </w:r>
    <w:r w:rsidR="0010717A">
      <w:t>Neighbourhood &amp; Community</w:t>
    </w:r>
  </w:p>
  <w:p w14:paraId="5CC5C1CF" w14:textId="6A5292B0" w:rsidR="00C14D94" w:rsidRDefault="00C14D94">
    <w:pPr>
      <w:pStyle w:val="Header"/>
    </w:pPr>
    <w:r>
      <w:t>Date:</w:t>
    </w:r>
    <w:r w:rsidR="00FE46A2">
      <w:t xml:space="preserve"> </w:t>
    </w:r>
    <w:r w:rsidR="0010717A">
      <w:t>1</w:t>
    </w:r>
    <w:r w:rsidR="001D62D4">
      <w:t>8 September</w:t>
    </w:r>
    <w:r w:rsidR="00FE46A2">
      <w:t xml:space="preserve"> 2025</w:t>
    </w:r>
  </w:p>
  <w:p w14:paraId="3E7C3730" w14:textId="77777777" w:rsidR="00C14D94" w:rsidRDefault="00C14D94">
    <w:pPr>
      <w:pStyle w:val="Header"/>
    </w:pPr>
  </w:p>
  <w:p w14:paraId="36F0114E" w14:textId="77777777" w:rsidR="00C14D94" w:rsidRDefault="00C14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83480"/>
    <w:multiLevelType w:val="hybridMultilevel"/>
    <w:tmpl w:val="A824DE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C945BF"/>
    <w:multiLevelType w:val="hybridMultilevel"/>
    <w:tmpl w:val="07500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05411C"/>
    <w:multiLevelType w:val="hybridMultilevel"/>
    <w:tmpl w:val="00C04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3D7993"/>
    <w:multiLevelType w:val="hybridMultilevel"/>
    <w:tmpl w:val="AAC4A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960088"/>
    <w:multiLevelType w:val="hybridMultilevel"/>
    <w:tmpl w:val="1E40F2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F37F02"/>
    <w:multiLevelType w:val="hybridMultilevel"/>
    <w:tmpl w:val="70725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0B5519"/>
    <w:multiLevelType w:val="hybridMultilevel"/>
    <w:tmpl w:val="C7A21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6F4A27"/>
    <w:multiLevelType w:val="hybridMultilevel"/>
    <w:tmpl w:val="22C2F6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DA2443"/>
    <w:multiLevelType w:val="hybridMultilevel"/>
    <w:tmpl w:val="AFCE1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1F4896"/>
    <w:multiLevelType w:val="hybridMultilevel"/>
    <w:tmpl w:val="F25C7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A002A5"/>
    <w:multiLevelType w:val="hybridMultilevel"/>
    <w:tmpl w:val="3CE69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1120895">
    <w:abstractNumId w:val="6"/>
  </w:num>
  <w:num w:numId="2" w16cid:durableId="1196583301">
    <w:abstractNumId w:val="7"/>
  </w:num>
  <w:num w:numId="3" w16cid:durableId="689793604">
    <w:abstractNumId w:val="9"/>
  </w:num>
  <w:num w:numId="4" w16cid:durableId="627930987">
    <w:abstractNumId w:val="1"/>
  </w:num>
  <w:num w:numId="5" w16cid:durableId="1926456204">
    <w:abstractNumId w:val="4"/>
  </w:num>
  <w:num w:numId="6" w16cid:durableId="1450734943">
    <w:abstractNumId w:val="0"/>
  </w:num>
  <w:num w:numId="7" w16cid:durableId="181088744">
    <w:abstractNumId w:val="5"/>
  </w:num>
  <w:num w:numId="8" w16cid:durableId="2079595137">
    <w:abstractNumId w:val="8"/>
  </w:num>
  <w:num w:numId="9" w16cid:durableId="979463685">
    <w:abstractNumId w:val="10"/>
  </w:num>
  <w:num w:numId="10" w16cid:durableId="192689656">
    <w:abstractNumId w:val="2"/>
  </w:num>
  <w:num w:numId="11" w16cid:durableId="902447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907"/>
    <w:rsid w:val="00002CC7"/>
    <w:rsid w:val="00011129"/>
    <w:rsid w:val="000A23DC"/>
    <w:rsid w:val="000C68E6"/>
    <w:rsid w:val="000C6C53"/>
    <w:rsid w:val="0010717A"/>
    <w:rsid w:val="00154F7C"/>
    <w:rsid w:val="00156183"/>
    <w:rsid w:val="00161516"/>
    <w:rsid w:val="0017734D"/>
    <w:rsid w:val="00194FB0"/>
    <w:rsid w:val="00195753"/>
    <w:rsid w:val="001A39CC"/>
    <w:rsid w:val="001A474D"/>
    <w:rsid w:val="001B402C"/>
    <w:rsid w:val="001D62D4"/>
    <w:rsid w:val="001E1B25"/>
    <w:rsid w:val="001E4CA0"/>
    <w:rsid w:val="00204193"/>
    <w:rsid w:val="002069E9"/>
    <w:rsid w:val="0024639C"/>
    <w:rsid w:val="002547FB"/>
    <w:rsid w:val="00276ACD"/>
    <w:rsid w:val="002A2A4E"/>
    <w:rsid w:val="002A7D9D"/>
    <w:rsid w:val="002C706F"/>
    <w:rsid w:val="002D20DD"/>
    <w:rsid w:val="002E1937"/>
    <w:rsid w:val="00300139"/>
    <w:rsid w:val="003072AD"/>
    <w:rsid w:val="00324531"/>
    <w:rsid w:val="00336436"/>
    <w:rsid w:val="003B2F39"/>
    <w:rsid w:val="003D570B"/>
    <w:rsid w:val="003F43CB"/>
    <w:rsid w:val="00444749"/>
    <w:rsid w:val="0044593E"/>
    <w:rsid w:val="00461753"/>
    <w:rsid w:val="00461D7B"/>
    <w:rsid w:val="00464CA8"/>
    <w:rsid w:val="00464F88"/>
    <w:rsid w:val="00465A6B"/>
    <w:rsid w:val="004722B5"/>
    <w:rsid w:val="00480727"/>
    <w:rsid w:val="00494B16"/>
    <w:rsid w:val="00497603"/>
    <w:rsid w:val="004B5054"/>
    <w:rsid w:val="004B7E55"/>
    <w:rsid w:val="00504EEA"/>
    <w:rsid w:val="00517CBB"/>
    <w:rsid w:val="00530798"/>
    <w:rsid w:val="00556AA9"/>
    <w:rsid w:val="0058182C"/>
    <w:rsid w:val="005E0833"/>
    <w:rsid w:val="005E6609"/>
    <w:rsid w:val="00604567"/>
    <w:rsid w:val="00606D69"/>
    <w:rsid w:val="00625145"/>
    <w:rsid w:val="0064764C"/>
    <w:rsid w:val="0066314D"/>
    <w:rsid w:val="00664623"/>
    <w:rsid w:val="00686393"/>
    <w:rsid w:val="00705400"/>
    <w:rsid w:val="00734F33"/>
    <w:rsid w:val="00741F8B"/>
    <w:rsid w:val="00744931"/>
    <w:rsid w:val="007611D5"/>
    <w:rsid w:val="00766ADE"/>
    <w:rsid w:val="0079487B"/>
    <w:rsid w:val="007A3977"/>
    <w:rsid w:val="007B0A98"/>
    <w:rsid w:val="007B0F2B"/>
    <w:rsid w:val="007B20C4"/>
    <w:rsid w:val="00801EE5"/>
    <w:rsid w:val="00803151"/>
    <w:rsid w:val="0080415A"/>
    <w:rsid w:val="00812655"/>
    <w:rsid w:val="00855604"/>
    <w:rsid w:val="00881A96"/>
    <w:rsid w:val="008823AF"/>
    <w:rsid w:val="00896945"/>
    <w:rsid w:val="00897AD9"/>
    <w:rsid w:val="008C0C51"/>
    <w:rsid w:val="008D59DC"/>
    <w:rsid w:val="0090063A"/>
    <w:rsid w:val="0090451C"/>
    <w:rsid w:val="00936920"/>
    <w:rsid w:val="009455DA"/>
    <w:rsid w:val="0096699E"/>
    <w:rsid w:val="009806C3"/>
    <w:rsid w:val="009839F8"/>
    <w:rsid w:val="00987A77"/>
    <w:rsid w:val="009B310D"/>
    <w:rsid w:val="009E173B"/>
    <w:rsid w:val="009E5DE2"/>
    <w:rsid w:val="00A26980"/>
    <w:rsid w:val="00A32440"/>
    <w:rsid w:val="00A37495"/>
    <w:rsid w:val="00A563C1"/>
    <w:rsid w:val="00A57A80"/>
    <w:rsid w:val="00A84B36"/>
    <w:rsid w:val="00A92972"/>
    <w:rsid w:val="00AC6E39"/>
    <w:rsid w:val="00AE0264"/>
    <w:rsid w:val="00AE1DF9"/>
    <w:rsid w:val="00AE4ABF"/>
    <w:rsid w:val="00AF1C3E"/>
    <w:rsid w:val="00B07A15"/>
    <w:rsid w:val="00B1142C"/>
    <w:rsid w:val="00B13EE9"/>
    <w:rsid w:val="00B35344"/>
    <w:rsid w:val="00B522A9"/>
    <w:rsid w:val="00B72148"/>
    <w:rsid w:val="00BA2E47"/>
    <w:rsid w:val="00BA7765"/>
    <w:rsid w:val="00BF01AE"/>
    <w:rsid w:val="00C00FBC"/>
    <w:rsid w:val="00C11120"/>
    <w:rsid w:val="00C14D94"/>
    <w:rsid w:val="00C21907"/>
    <w:rsid w:val="00CC71FB"/>
    <w:rsid w:val="00CC7F28"/>
    <w:rsid w:val="00CE36CF"/>
    <w:rsid w:val="00D10714"/>
    <w:rsid w:val="00D21E83"/>
    <w:rsid w:val="00D308E5"/>
    <w:rsid w:val="00D443C6"/>
    <w:rsid w:val="00D444FF"/>
    <w:rsid w:val="00D54353"/>
    <w:rsid w:val="00D61F25"/>
    <w:rsid w:val="00D63AEE"/>
    <w:rsid w:val="00DB392C"/>
    <w:rsid w:val="00DB4428"/>
    <w:rsid w:val="00DD260E"/>
    <w:rsid w:val="00DE71FF"/>
    <w:rsid w:val="00DF2434"/>
    <w:rsid w:val="00E12834"/>
    <w:rsid w:val="00E14045"/>
    <w:rsid w:val="00E17478"/>
    <w:rsid w:val="00E5765C"/>
    <w:rsid w:val="00E96EE3"/>
    <w:rsid w:val="00EA7BEB"/>
    <w:rsid w:val="00EE737A"/>
    <w:rsid w:val="00F01738"/>
    <w:rsid w:val="00F0270B"/>
    <w:rsid w:val="00F13A95"/>
    <w:rsid w:val="00F15BD6"/>
    <w:rsid w:val="00F232CC"/>
    <w:rsid w:val="00F27E5B"/>
    <w:rsid w:val="00F32732"/>
    <w:rsid w:val="00FA10F7"/>
    <w:rsid w:val="00FB1427"/>
    <w:rsid w:val="00FD6E28"/>
    <w:rsid w:val="00FE4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2C280"/>
  <w15:chartTrackingRefBased/>
  <w15:docId w15:val="{81FCA092-FEE0-4C8F-B426-4D1C3EE84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19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19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19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19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19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19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9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9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9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9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19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19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19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19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19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9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9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907"/>
    <w:rPr>
      <w:rFonts w:eastAsiaTheme="majorEastAsia" w:cstheme="majorBidi"/>
      <w:color w:val="272727" w:themeColor="text1" w:themeTint="D8"/>
    </w:rPr>
  </w:style>
  <w:style w:type="paragraph" w:styleId="Title">
    <w:name w:val="Title"/>
    <w:basedOn w:val="Normal"/>
    <w:next w:val="Normal"/>
    <w:link w:val="TitleChar"/>
    <w:uiPriority w:val="10"/>
    <w:qFormat/>
    <w:rsid w:val="00C219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9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9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9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907"/>
    <w:pPr>
      <w:spacing w:before="160"/>
      <w:jc w:val="center"/>
    </w:pPr>
    <w:rPr>
      <w:i/>
      <w:iCs/>
      <w:color w:val="404040" w:themeColor="text1" w:themeTint="BF"/>
    </w:rPr>
  </w:style>
  <w:style w:type="character" w:customStyle="1" w:styleId="QuoteChar">
    <w:name w:val="Quote Char"/>
    <w:basedOn w:val="DefaultParagraphFont"/>
    <w:link w:val="Quote"/>
    <w:uiPriority w:val="29"/>
    <w:rsid w:val="00C21907"/>
    <w:rPr>
      <w:i/>
      <w:iCs/>
      <w:color w:val="404040" w:themeColor="text1" w:themeTint="BF"/>
    </w:rPr>
  </w:style>
  <w:style w:type="paragraph" w:styleId="ListParagraph">
    <w:name w:val="List Paragraph"/>
    <w:basedOn w:val="Normal"/>
    <w:uiPriority w:val="34"/>
    <w:qFormat/>
    <w:rsid w:val="00C21907"/>
    <w:pPr>
      <w:ind w:left="720"/>
      <w:contextualSpacing/>
    </w:pPr>
  </w:style>
  <w:style w:type="character" w:styleId="IntenseEmphasis">
    <w:name w:val="Intense Emphasis"/>
    <w:basedOn w:val="DefaultParagraphFont"/>
    <w:uiPriority w:val="21"/>
    <w:qFormat/>
    <w:rsid w:val="00C21907"/>
    <w:rPr>
      <w:i/>
      <w:iCs/>
      <w:color w:val="0F4761" w:themeColor="accent1" w:themeShade="BF"/>
    </w:rPr>
  </w:style>
  <w:style w:type="paragraph" w:styleId="IntenseQuote">
    <w:name w:val="Intense Quote"/>
    <w:basedOn w:val="Normal"/>
    <w:next w:val="Normal"/>
    <w:link w:val="IntenseQuoteChar"/>
    <w:uiPriority w:val="30"/>
    <w:qFormat/>
    <w:rsid w:val="00C219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1907"/>
    <w:rPr>
      <w:i/>
      <w:iCs/>
      <w:color w:val="0F4761" w:themeColor="accent1" w:themeShade="BF"/>
    </w:rPr>
  </w:style>
  <w:style w:type="character" w:styleId="IntenseReference">
    <w:name w:val="Intense Reference"/>
    <w:basedOn w:val="DefaultParagraphFont"/>
    <w:uiPriority w:val="32"/>
    <w:qFormat/>
    <w:rsid w:val="00C21907"/>
    <w:rPr>
      <w:b/>
      <w:bCs/>
      <w:smallCaps/>
      <w:color w:val="0F4761" w:themeColor="accent1" w:themeShade="BF"/>
      <w:spacing w:val="5"/>
    </w:rPr>
  </w:style>
  <w:style w:type="table" w:styleId="TableGrid">
    <w:name w:val="Table Grid"/>
    <w:basedOn w:val="TableNormal"/>
    <w:uiPriority w:val="39"/>
    <w:rsid w:val="00C21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71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1FB"/>
  </w:style>
  <w:style w:type="paragraph" w:styleId="Footer">
    <w:name w:val="footer"/>
    <w:basedOn w:val="Normal"/>
    <w:link w:val="FooterChar"/>
    <w:uiPriority w:val="99"/>
    <w:unhideWhenUsed/>
    <w:rsid w:val="00CC71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999400">
      <w:bodyDiv w:val="1"/>
      <w:marLeft w:val="0"/>
      <w:marRight w:val="0"/>
      <w:marTop w:val="0"/>
      <w:marBottom w:val="0"/>
      <w:divBdr>
        <w:top w:val="none" w:sz="0" w:space="0" w:color="auto"/>
        <w:left w:val="none" w:sz="0" w:space="0" w:color="auto"/>
        <w:bottom w:val="none" w:sz="0" w:space="0" w:color="auto"/>
        <w:right w:val="none" w:sz="0" w:space="0" w:color="auto"/>
      </w:divBdr>
    </w:div>
    <w:div w:id="53041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999b578-d5d0-4f8f-9bed-b07defd2d689">
      <Value>13411</Value>
      <Value>57173</Value>
    </TaxCatchAll>
    <Meeting_x0020_Date xmlns="d999b578-d5d0-4f8f-9bed-b07defd2d689" xsi:nil="true"/>
    <Original_x0020_Document_x0020_Date xmlns="d999b578-d5d0-4f8f-9bed-b07defd2d689">2025-07-03T23:00:00+00:00</Original_x0020_Document_x0020_Date>
    <TaxKeywordTaxHTField xmlns="d999b578-d5d0-4f8f-9bed-b07defd2d689">
      <Terms xmlns="http://schemas.microsoft.com/office/infopath/2007/PartnerControls">
        <TermInfo xmlns="http://schemas.microsoft.com/office/infopath/2007/PartnerControls">
          <TermName xmlns="http://schemas.microsoft.com/office/infopath/2007/PartnerControls">HIW Actions Outcomes</TermName>
          <TermId xmlns="http://schemas.microsoft.com/office/infopath/2007/PartnerControls">d89933a0-5c8e-451f-9f66-26d4e3ed66e1</TermId>
        </TermInfo>
      </Terms>
    </TaxKeywordTaxHTField>
    <Year xmlns="d999b578-d5d0-4f8f-9bed-b07defd2d689">2025</Year>
    <d19c0c6f0ef84f8bbbbea606711bb2a4 xmlns="d999b578-d5d0-4f8f-9bed-b07defd2d689">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98b7bc1f-13b0-432b-9b7a-59cdc6343bea</TermId>
        </TermInfo>
      </Terms>
    </d19c0c6f0ef84f8bbbbea606711bb2a4>
  </documentManagement>
</p:properties>
</file>

<file path=customXml/item4.xml><?xml version="1.0" encoding="utf-8"?>
<ct:contentTypeSchema xmlns:ct="http://schemas.microsoft.com/office/2006/metadata/contentType" xmlns:ma="http://schemas.microsoft.com/office/2006/metadata/properties/metaAttributes" ct:_="" ma:_="" ma:contentTypeName="Meeting" ma:contentTypeID="0x010100CEAE8E58330BC7489DDED2FF0BB24BAA0100FB816C6F9B8DA4438167601AB1D908D0" ma:contentTypeVersion="45" ma:contentTypeDescription="" ma:contentTypeScope="" ma:versionID="bafee55fa0350ee5ea469ff775853d33">
  <xsd:schema xmlns:xsd="http://www.w3.org/2001/XMLSchema" xmlns:xs="http://www.w3.org/2001/XMLSchema" xmlns:p="http://schemas.microsoft.com/office/2006/metadata/properties" xmlns:ns2="d999b578-d5d0-4f8f-9bed-b07defd2d689" targetNamespace="http://schemas.microsoft.com/office/2006/metadata/properties" ma:root="true" ma:fieldsID="dad914a32e01ff49863789013595fe02" ns2:_="">
    <xsd:import namespace="d999b578-d5d0-4f8f-9bed-b07defd2d689"/>
    <xsd:element name="properties">
      <xsd:complexType>
        <xsd:sequence>
          <xsd:element name="documentManagement">
            <xsd:complexType>
              <xsd:all>
                <xsd:element ref="ns2:Original_x0020_Document_x0020_Date" minOccurs="0"/>
                <xsd:element ref="ns2:Meeting_x0020_Date" minOccurs="0"/>
                <xsd:element ref="ns2:Year" minOccurs="0"/>
                <xsd:element ref="ns2:TaxCatchAll" minOccurs="0"/>
                <xsd:element ref="ns2:TaxCatchAllLabel" minOccurs="0"/>
                <xsd:element ref="ns2:TaxKeywordTaxHTField" minOccurs="0"/>
                <xsd:element ref="ns2:d19c0c6f0ef84f8bbbbea606711bb2a4"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9b578-d5d0-4f8f-9bed-b07defd2d689" elementFormDefault="qualified">
    <xsd:import namespace="http://schemas.microsoft.com/office/2006/documentManagement/types"/>
    <xsd:import namespace="http://schemas.microsoft.com/office/infopath/2007/PartnerControls"/>
    <xsd:element name="Original_x0020_Document_x0020_Date" ma:index="1" nillable="true" ma:displayName="Original Document Date" ma:default="[today]" ma:format="DateOnly" ma:internalName="Original_x0020_Document_x0020_Date" ma:readOnly="false">
      <xsd:simpleType>
        <xsd:restriction base="dms:DateTime"/>
      </xsd:simpleType>
    </xsd:element>
    <xsd:element name="Meeting_x0020_Date" ma:index="4" nillable="true" ma:displayName="Meeting Date" ma:format="DateOnly" ma:internalName="Meeting_x0020_Date" ma:readOnly="false">
      <xsd:simpleType>
        <xsd:restriction base="dms:DateTime"/>
      </xsd:simpleType>
    </xsd:element>
    <xsd:element name="Year" ma:index="5" nillable="true" ma:displayName="Year" ma:format="Dropdown" ma:internalName="Year" ma:readOnly="false">
      <xsd:simpleType>
        <xsd:restriction base="dms:Choice">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or pre)"/>
        </xsd:restriction>
      </xsd:simpleType>
    </xsd:element>
    <xsd:element name="TaxCatchAll" ma:index="8" nillable="true" ma:displayName="Taxonomy Catch All Column" ma:hidden="true" ma:list="{fe6962cb-8fe9-4f25-a203-557e74bf6759}" ma:internalName="TaxCatchAll" ma:readOnly="false" ma:showField="CatchAllData" ma:web="d999b578-d5d0-4f8f-9bed-b07defd2d68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e6962cb-8fe9-4f25-a203-557e74bf6759}" ma:internalName="TaxCatchAllLabel" ma:readOnly="true" ma:showField="CatchAllDataLabel" ma:web="d999b578-d5d0-4f8f-9bed-b07defd2d689">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Reference" ma:readOnly="false" ma:fieldId="{23f27201-bee3-471e-b2e7-b64fd8b7ca38}" ma:taxonomyMulti="true" ma:sspId="e64b0df6-c67a-4e60-92fc-ee34611ae5bc" ma:termSetId="00000000-0000-0000-0000-000000000000" ma:anchorId="00000000-0000-0000-0000-000000000000" ma:open="true" ma:isKeyword="true">
      <xsd:complexType>
        <xsd:sequence>
          <xsd:element ref="pc:Terms" minOccurs="0" maxOccurs="1"/>
        </xsd:sequence>
      </xsd:complexType>
    </xsd:element>
    <xsd:element name="d19c0c6f0ef84f8bbbbea606711bb2a4" ma:index="13" ma:taxonomy="true" ma:internalName="d19c0c6f0ef84f8bbbbea606711bb2a4" ma:taxonomyFieldName="Meeting_x0020_Category" ma:displayName="Meeting Category" ma:readOnly="false" ma:fieldId="{d19c0c6f-0ef8-4f8b-bbbe-a606711bb2a4}" ma:sspId="e64b0df6-c67a-4e60-92fc-ee34611ae5bc" ma:termSetId="732e87bb-c494-4cd7-a4cd-fa4391b16ca7" ma:anchorId="00000000-0000-0000-0000-000000000000" ma:open="false" ma:isKeyword="false">
      <xsd:complexType>
        <xsd:sequence>
          <xsd:element ref="pc:Terms" minOccurs="0" maxOccurs="1"/>
        </xsd:sequence>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E28D65-F4C6-43F4-9339-D729F5718AEF}">
  <ds:schemaRefs>
    <ds:schemaRef ds:uri="http://schemas.openxmlformats.org/officeDocument/2006/bibliography"/>
  </ds:schemaRefs>
</ds:datastoreItem>
</file>

<file path=customXml/itemProps2.xml><?xml version="1.0" encoding="utf-8"?>
<ds:datastoreItem xmlns:ds="http://schemas.openxmlformats.org/officeDocument/2006/customXml" ds:itemID="{3F6560CD-A97C-4DE3-B22D-BE81FB8FED06}">
  <ds:schemaRefs>
    <ds:schemaRef ds:uri="http://schemas.microsoft.com/sharepoint/v3/contenttype/forms"/>
  </ds:schemaRefs>
</ds:datastoreItem>
</file>

<file path=customXml/itemProps3.xml><?xml version="1.0" encoding="utf-8"?>
<ds:datastoreItem xmlns:ds="http://schemas.openxmlformats.org/officeDocument/2006/customXml" ds:itemID="{089AEF05-EBB9-4BE2-979D-6B60F4DC326F}">
  <ds:schemaRefs>
    <ds:schemaRef ds:uri="http://schemas.microsoft.com/office/2006/metadata/properties"/>
    <ds:schemaRef ds:uri="http://schemas.microsoft.com/office/infopath/2007/PartnerControls"/>
    <ds:schemaRef ds:uri="d999b578-d5d0-4f8f-9bed-b07defd2d689"/>
  </ds:schemaRefs>
</ds:datastoreItem>
</file>

<file path=customXml/itemProps4.xml><?xml version="1.0" encoding="utf-8"?>
<ds:datastoreItem xmlns:ds="http://schemas.openxmlformats.org/officeDocument/2006/customXml" ds:itemID="{118A4CCE-6425-4B6A-82D9-D62519EAE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99b578-d5d0-4f8f-9bed-b07defd2d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03c3fb2-a351-4b60-b6e8-989865135af2}" enabled="1" method="Standard" siteId="{b451c354-21e6-4992-b2f4-df6d690b1ad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761</Words>
  <Characters>3170</Characters>
  <Application>Microsoft Office Word</Application>
  <DocSecurity>4</DocSecurity>
  <Lines>352</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Bailey</dc:creator>
  <cp:keywords>HIW Actions Outcomes</cp:keywords>
  <dc:description/>
  <cp:lastModifiedBy>Stella Thurston</cp:lastModifiedBy>
  <cp:revision>2</cp:revision>
  <cp:lastPrinted>2025-06-05T14:23:00Z</cp:lastPrinted>
  <dcterms:created xsi:type="dcterms:W3CDTF">2025-10-10T13:53:00Z</dcterms:created>
  <dcterms:modified xsi:type="dcterms:W3CDTF">2025-10-10T13:53:00Z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3c3fb2-a351-4b60-b6e8-989865135af2_Enabled">
    <vt:lpwstr>true</vt:lpwstr>
  </property>
  <property fmtid="{D5CDD505-2E9C-101B-9397-08002B2CF9AE}" pid="3" name="MSIP_Label_003c3fb2-a351-4b60-b6e8-989865135af2_SetDate">
    <vt:lpwstr>2025-06-16T09:49:22Z</vt:lpwstr>
  </property>
  <property fmtid="{D5CDD505-2E9C-101B-9397-08002B2CF9AE}" pid="4" name="MSIP_Label_003c3fb2-a351-4b60-b6e8-989865135af2_Method">
    <vt:lpwstr>Standard</vt:lpwstr>
  </property>
  <property fmtid="{D5CDD505-2E9C-101B-9397-08002B2CF9AE}" pid="5" name="MSIP_Label_003c3fb2-a351-4b60-b6e8-989865135af2_Name">
    <vt:lpwstr>Open</vt:lpwstr>
  </property>
  <property fmtid="{D5CDD505-2E9C-101B-9397-08002B2CF9AE}" pid="6" name="MSIP_Label_003c3fb2-a351-4b60-b6e8-989865135af2_SiteId">
    <vt:lpwstr>b451c354-21e6-4992-b2f4-df6d690b1adf</vt:lpwstr>
  </property>
  <property fmtid="{D5CDD505-2E9C-101B-9397-08002B2CF9AE}" pid="7" name="MSIP_Label_003c3fb2-a351-4b60-b6e8-989865135af2_ActionId">
    <vt:lpwstr>a274a5db-49ed-4b29-a379-68cf845c7fda</vt:lpwstr>
  </property>
  <property fmtid="{D5CDD505-2E9C-101B-9397-08002B2CF9AE}" pid="8" name="MSIP_Label_003c3fb2-a351-4b60-b6e8-989865135af2_ContentBits">
    <vt:lpwstr>0</vt:lpwstr>
  </property>
  <property fmtid="{D5CDD505-2E9C-101B-9397-08002B2CF9AE}" pid="9" name="MSIP_Label_003c3fb2-a351-4b60-b6e8-989865135af2_Tag">
    <vt:lpwstr>10, 3, 0, 1</vt:lpwstr>
  </property>
  <property fmtid="{D5CDD505-2E9C-101B-9397-08002B2CF9AE}" pid="10" name="ContentTypeId">
    <vt:lpwstr>0x010100CEAE8E58330BC7489DDED2FF0BB24BAA0100FB816C6F9B8DA4438167601AB1D908D0</vt:lpwstr>
  </property>
  <property fmtid="{D5CDD505-2E9C-101B-9397-08002B2CF9AE}" pid="11" name="TaxKeyword">
    <vt:lpwstr>57173;#HIW Actions Outcomes|d89933a0-5c8e-451f-9f66-26d4e3ed66e1</vt:lpwstr>
  </property>
  <property fmtid="{D5CDD505-2E9C-101B-9397-08002B2CF9AE}" pid="12" name="Project Category">
    <vt:lpwstr>13821;#Meeting - Minutes|75b3016f-e95a-4773-85a3-6b47166f2420</vt:lpwstr>
  </property>
  <property fmtid="{D5CDD505-2E9C-101B-9397-08002B2CF9AE}" pid="13" name="Meeting Category">
    <vt:lpwstr>13411;#Minutes|98b7bc1f-13b0-432b-9b7a-59cdc6343bea</vt:lpwstr>
  </property>
</Properties>
</file>