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60EF8" w14:textId="7F6B65F8" w:rsidR="006D5CB3" w:rsidRPr="006D5CB3" w:rsidRDefault="006D5CB3" w:rsidP="006D5CB3">
      <w:pPr>
        <w:rPr>
          <w:rFonts w:ascii="Arial" w:hAnsi="Arial" w:cs="Arial"/>
        </w:rPr>
      </w:pPr>
      <w:r w:rsidRPr="006D5CB3">
        <w:rPr>
          <w:rFonts w:ascii="Arial" w:hAnsi="Arial" w:cs="Arial"/>
          <w:b/>
          <w:bCs/>
        </w:rPr>
        <w:t>Consumer Standards Group</w:t>
      </w:r>
      <w:r>
        <w:rPr>
          <w:rFonts w:ascii="Arial" w:hAnsi="Arial" w:cs="Arial"/>
          <w:b/>
          <w:bCs/>
        </w:rPr>
        <w:t xml:space="preserve">: </w:t>
      </w:r>
      <w:r w:rsidR="001D5FCA">
        <w:rPr>
          <w:rFonts w:ascii="Arial" w:hAnsi="Arial" w:cs="Arial"/>
          <w:b/>
          <w:bCs/>
        </w:rPr>
        <w:t>Transparency, Influence &amp; Accountability</w:t>
      </w:r>
    </w:p>
    <w:p w14:paraId="32192626" w14:textId="1DC55464" w:rsidR="006D5CB3" w:rsidRPr="006D5CB3" w:rsidRDefault="006D5CB3" w:rsidP="006D5CB3">
      <w:pPr>
        <w:rPr>
          <w:rFonts w:ascii="Arial" w:hAnsi="Arial" w:cs="Arial"/>
        </w:rPr>
      </w:pPr>
      <w:r w:rsidRPr="006D5CB3">
        <w:rPr>
          <w:rFonts w:ascii="Arial" w:hAnsi="Arial" w:cs="Arial"/>
          <w:b/>
          <w:bCs/>
        </w:rPr>
        <w:t>Date:</w:t>
      </w:r>
      <w:r w:rsidRPr="006D5CB3">
        <w:rPr>
          <w:rFonts w:ascii="Arial" w:hAnsi="Arial" w:cs="Arial"/>
        </w:rPr>
        <w:t xml:space="preserve"> 1</w:t>
      </w:r>
      <w:r w:rsidR="001D5FCA">
        <w:rPr>
          <w:rFonts w:ascii="Arial" w:hAnsi="Arial" w:cs="Arial"/>
        </w:rPr>
        <w:t>6t</w:t>
      </w:r>
      <w:r w:rsidRPr="006D5CB3">
        <w:rPr>
          <w:rFonts w:ascii="Arial" w:hAnsi="Arial" w:cs="Arial"/>
        </w:rPr>
        <w:t>h September</w:t>
      </w:r>
      <w:r w:rsidRPr="006D5CB3">
        <w:rPr>
          <w:rFonts w:ascii="Arial" w:hAnsi="Arial" w:cs="Arial"/>
        </w:rPr>
        <w:br/>
      </w:r>
      <w:r w:rsidRPr="006D5CB3">
        <w:rPr>
          <w:rFonts w:ascii="Arial" w:hAnsi="Arial" w:cs="Arial"/>
          <w:b/>
          <w:bCs/>
        </w:rPr>
        <w:t>Time:</w:t>
      </w:r>
      <w:r w:rsidRPr="006D5CB3">
        <w:rPr>
          <w:rFonts w:ascii="Arial" w:hAnsi="Arial" w:cs="Arial"/>
        </w:rPr>
        <w:t xml:space="preserve"> 6:00 pm - 8:00 pm</w:t>
      </w:r>
      <w:r w:rsidRPr="006D5CB3">
        <w:rPr>
          <w:rFonts w:ascii="Arial" w:hAnsi="Arial" w:cs="Arial"/>
        </w:rPr>
        <w:br/>
      </w:r>
      <w:r w:rsidRPr="006D5CB3">
        <w:rPr>
          <w:rFonts w:ascii="Arial" w:hAnsi="Arial" w:cs="Arial"/>
          <w:b/>
          <w:bCs/>
        </w:rPr>
        <w:t>Location:</w:t>
      </w:r>
      <w:r w:rsidRPr="006D5CB3">
        <w:rPr>
          <w:rFonts w:ascii="Arial" w:hAnsi="Arial" w:cs="Arial"/>
        </w:rPr>
        <w:t xml:space="preserve"> Lawn House Common Room, Lawn St, Winchester, SO23 8DS</w:t>
      </w:r>
    </w:p>
    <w:p w14:paraId="09D9426B" w14:textId="77777777" w:rsidR="006D5CB3" w:rsidRPr="006D5CB3" w:rsidRDefault="007645CE" w:rsidP="006D5CB3">
      <w:pPr>
        <w:rPr>
          <w:rFonts w:ascii="Arial" w:hAnsi="Arial" w:cs="Arial"/>
        </w:rPr>
      </w:pPr>
      <w:r>
        <w:rPr>
          <w:rFonts w:ascii="Arial" w:hAnsi="Arial" w:cs="Arial"/>
        </w:rPr>
        <w:pict w14:anchorId="13CC0930">
          <v:rect id="_x0000_i1025" style="width:0;height:1.5pt" o:hralign="center" o:hrstd="t" o:hr="t" fillcolor="#a0a0a0" stroked="f"/>
        </w:pict>
      </w:r>
    </w:p>
    <w:p w14:paraId="6ED5C8B4" w14:textId="45D10427" w:rsidR="006D5CB3" w:rsidRPr="006D5CB3" w:rsidRDefault="006D5CB3" w:rsidP="006D5CB3">
      <w:pPr>
        <w:rPr>
          <w:rFonts w:ascii="Arial" w:hAnsi="Arial" w:cs="Arial"/>
        </w:rPr>
      </w:pPr>
      <w:r w:rsidRPr="006D5CB3">
        <w:rPr>
          <w:rFonts w:ascii="Arial" w:hAnsi="Arial" w:cs="Arial"/>
          <w:b/>
          <w:bCs/>
        </w:rPr>
        <w:t>6:00 pm – 6:10 pm: Welcome and Housekeeping</w:t>
      </w:r>
      <w:r w:rsidRPr="006D5CB3">
        <w:rPr>
          <w:rFonts w:ascii="Arial" w:hAnsi="Arial" w:cs="Arial"/>
        </w:rPr>
        <w:br/>
      </w:r>
      <w:r w:rsidRPr="006D5CB3">
        <w:rPr>
          <w:rFonts w:ascii="Arial" w:hAnsi="Arial" w:cs="Arial"/>
          <w:b/>
          <w:bCs/>
        </w:rPr>
        <w:t>Facilitator(s):</w:t>
      </w:r>
      <w:r w:rsidRPr="006D5CB3">
        <w:rPr>
          <w:rFonts w:ascii="Arial" w:hAnsi="Arial" w:cs="Arial"/>
        </w:rPr>
        <w:t xml:space="preserve"> </w:t>
      </w:r>
      <w:r w:rsidR="001D5FCA">
        <w:rPr>
          <w:rFonts w:ascii="Arial" w:hAnsi="Arial" w:cs="Arial"/>
        </w:rPr>
        <w:t>Sarah Hobbs, Sarah Wallis, Tob</w:t>
      </w:r>
      <w:r w:rsidR="006F58B1">
        <w:rPr>
          <w:rFonts w:ascii="Arial" w:hAnsi="Arial" w:cs="Arial"/>
        </w:rPr>
        <w:t>ey</w:t>
      </w:r>
      <w:r w:rsidR="001D5FCA">
        <w:rPr>
          <w:rFonts w:ascii="Arial" w:hAnsi="Arial" w:cs="Arial"/>
        </w:rPr>
        <w:t xml:space="preserve"> Mason</w:t>
      </w:r>
    </w:p>
    <w:p w14:paraId="1A818652" w14:textId="77777777" w:rsidR="006D5CB3" w:rsidRPr="006D5CB3" w:rsidRDefault="006D5CB3" w:rsidP="006D5CB3">
      <w:pPr>
        <w:numPr>
          <w:ilvl w:val="0"/>
          <w:numId w:val="1"/>
        </w:numPr>
        <w:rPr>
          <w:rFonts w:ascii="Arial" w:hAnsi="Arial" w:cs="Arial"/>
        </w:rPr>
      </w:pPr>
      <w:r w:rsidRPr="006D5CB3">
        <w:rPr>
          <w:rFonts w:ascii="Arial" w:hAnsi="Arial" w:cs="Arial"/>
        </w:rPr>
        <w:t>Welcome attendees and thank them for their participation.</w:t>
      </w:r>
    </w:p>
    <w:p w14:paraId="760AC50A" w14:textId="77777777" w:rsidR="006D5CB3" w:rsidRPr="006D5CB3" w:rsidRDefault="006D5CB3" w:rsidP="006D5CB3">
      <w:pPr>
        <w:numPr>
          <w:ilvl w:val="0"/>
          <w:numId w:val="1"/>
        </w:numPr>
        <w:rPr>
          <w:rFonts w:ascii="Arial" w:hAnsi="Arial" w:cs="Arial"/>
        </w:rPr>
      </w:pPr>
      <w:r w:rsidRPr="006D5CB3">
        <w:rPr>
          <w:rFonts w:ascii="Arial" w:hAnsi="Arial" w:cs="Arial"/>
        </w:rPr>
        <w:t>Provide an overview of the agenda.</w:t>
      </w:r>
    </w:p>
    <w:p w14:paraId="1635F4E4" w14:textId="77777777" w:rsidR="006D5CB3" w:rsidRPr="006D5CB3" w:rsidRDefault="006D5CB3" w:rsidP="006D5CB3">
      <w:pPr>
        <w:numPr>
          <w:ilvl w:val="0"/>
          <w:numId w:val="1"/>
        </w:numPr>
        <w:rPr>
          <w:rFonts w:ascii="Arial" w:hAnsi="Arial" w:cs="Arial"/>
        </w:rPr>
      </w:pPr>
      <w:r w:rsidRPr="006D5CB3">
        <w:rPr>
          <w:rFonts w:ascii="Arial" w:hAnsi="Arial" w:cs="Arial"/>
        </w:rPr>
        <w:t>Introduce facilitators and any other officers in attendance.</w:t>
      </w:r>
    </w:p>
    <w:p w14:paraId="2F0083CE" w14:textId="77777777" w:rsidR="006D5CB3" w:rsidRPr="006D5CB3" w:rsidRDefault="006D5CB3" w:rsidP="006D5CB3">
      <w:pPr>
        <w:numPr>
          <w:ilvl w:val="0"/>
          <w:numId w:val="1"/>
        </w:numPr>
        <w:rPr>
          <w:rFonts w:ascii="Arial" w:hAnsi="Arial" w:cs="Arial"/>
        </w:rPr>
      </w:pPr>
      <w:r w:rsidRPr="006D5CB3">
        <w:rPr>
          <w:rFonts w:ascii="Arial" w:hAnsi="Arial" w:cs="Arial"/>
        </w:rPr>
        <w:t>Housekeeping details: location of facilities (restrooms, exits), safety procedures (fire exits, emergency contact), refreshments available.</w:t>
      </w:r>
    </w:p>
    <w:p w14:paraId="41CD396C" w14:textId="77777777" w:rsidR="006D5CB3" w:rsidRPr="006D5CB3" w:rsidRDefault="006D5CB3" w:rsidP="006D5CB3">
      <w:pPr>
        <w:numPr>
          <w:ilvl w:val="0"/>
          <w:numId w:val="1"/>
        </w:numPr>
        <w:rPr>
          <w:rFonts w:ascii="Arial" w:hAnsi="Arial" w:cs="Arial"/>
        </w:rPr>
      </w:pPr>
      <w:r w:rsidRPr="006D5CB3">
        <w:rPr>
          <w:rFonts w:ascii="Arial" w:hAnsi="Arial" w:cs="Arial"/>
        </w:rPr>
        <w:t>Briefly explain the process for claiming reimbursement for travel costs, including eligible expenses (e.g., public transport, mileage), process for submitting claims (forms, receipts), and point of contact for queries.</w:t>
      </w:r>
    </w:p>
    <w:p w14:paraId="7920B7ED" w14:textId="77777777" w:rsidR="006D5CB3" w:rsidRPr="006D5CB3" w:rsidRDefault="006D5CB3" w:rsidP="006D5CB3">
      <w:pPr>
        <w:numPr>
          <w:ilvl w:val="0"/>
          <w:numId w:val="1"/>
        </w:numPr>
        <w:rPr>
          <w:rFonts w:ascii="Arial" w:hAnsi="Arial" w:cs="Arial"/>
        </w:rPr>
      </w:pPr>
      <w:r w:rsidRPr="006D5CB3">
        <w:rPr>
          <w:rFonts w:ascii="Arial" w:hAnsi="Arial" w:cs="Arial"/>
        </w:rPr>
        <w:t>Confirm any special access needs or accommodations requested by participants.</w:t>
      </w:r>
    </w:p>
    <w:p w14:paraId="773CFB2D" w14:textId="77777777" w:rsidR="006D5CB3" w:rsidRPr="006D5CB3" w:rsidRDefault="007645CE" w:rsidP="006D5CB3">
      <w:pPr>
        <w:rPr>
          <w:rFonts w:ascii="Arial" w:hAnsi="Arial" w:cs="Arial"/>
        </w:rPr>
      </w:pPr>
      <w:r>
        <w:rPr>
          <w:rFonts w:ascii="Arial" w:hAnsi="Arial" w:cs="Arial"/>
        </w:rPr>
        <w:pict w14:anchorId="15892CEA">
          <v:rect id="_x0000_i1026" style="width:0;height:1.5pt" o:hralign="center" o:hrstd="t" o:hr="t" fillcolor="#a0a0a0" stroked="f"/>
        </w:pict>
      </w:r>
    </w:p>
    <w:p w14:paraId="797CE5C1" w14:textId="4AB5F010" w:rsidR="006D5CB3" w:rsidRPr="006D5CB3" w:rsidRDefault="006D5CB3" w:rsidP="006D5CB3">
      <w:pPr>
        <w:rPr>
          <w:rFonts w:ascii="Arial" w:hAnsi="Arial" w:cs="Arial"/>
        </w:rPr>
      </w:pPr>
      <w:r w:rsidRPr="006D5CB3">
        <w:rPr>
          <w:rFonts w:ascii="Arial" w:hAnsi="Arial" w:cs="Arial"/>
          <w:b/>
          <w:bCs/>
        </w:rPr>
        <w:t>6:10 pm – 6:20 pm: Introduction to the Consumer Standards Group (CSG)</w:t>
      </w:r>
      <w:r w:rsidRPr="006D5CB3">
        <w:rPr>
          <w:rFonts w:ascii="Arial" w:hAnsi="Arial" w:cs="Arial"/>
        </w:rPr>
        <w:br/>
      </w:r>
      <w:r w:rsidRPr="006D5CB3">
        <w:rPr>
          <w:rFonts w:ascii="Arial" w:hAnsi="Arial" w:cs="Arial"/>
          <w:b/>
          <w:bCs/>
        </w:rPr>
        <w:t>Facilitator:</w:t>
      </w:r>
      <w:r w:rsidRPr="006D5CB3">
        <w:rPr>
          <w:rFonts w:ascii="Arial" w:hAnsi="Arial" w:cs="Arial"/>
        </w:rPr>
        <w:t xml:space="preserve"> </w:t>
      </w:r>
      <w:r w:rsidR="00C40B19">
        <w:rPr>
          <w:rFonts w:ascii="Arial" w:hAnsi="Arial" w:cs="Arial"/>
        </w:rPr>
        <w:t>Sarah Hobbs / Sarah Wallis</w:t>
      </w:r>
    </w:p>
    <w:p w14:paraId="4787196B" w14:textId="77777777" w:rsidR="006D5CB3" w:rsidRPr="006D5CB3" w:rsidRDefault="006D5CB3" w:rsidP="006D5CB3">
      <w:pPr>
        <w:numPr>
          <w:ilvl w:val="0"/>
          <w:numId w:val="2"/>
        </w:numPr>
        <w:rPr>
          <w:rFonts w:ascii="Arial" w:hAnsi="Arial" w:cs="Arial"/>
        </w:rPr>
      </w:pPr>
      <w:r w:rsidRPr="006D5CB3">
        <w:rPr>
          <w:rFonts w:ascii="Arial" w:hAnsi="Arial" w:cs="Arial"/>
        </w:rPr>
        <w:t>Briefly explain the purpose and goals of the Consumer Standards Group.</w:t>
      </w:r>
    </w:p>
    <w:p w14:paraId="2A47C1AD" w14:textId="46D61739" w:rsidR="00763FBF" w:rsidRPr="00763FBF" w:rsidRDefault="006D5CB3" w:rsidP="00763FBF">
      <w:pPr>
        <w:numPr>
          <w:ilvl w:val="0"/>
          <w:numId w:val="2"/>
        </w:numPr>
        <w:rPr>
          <w:rFonts w:ascii="Arial" w:hAnsi="Arial" w:cs="Arial"/>
        </w:rPr>
      </w:pPr>
      <w:r w:rsidRPr="006D5CB3">
        <w:rPr>
          <w:rFonts w:ascii="Arial" w:hAnsi="Arial" w:cs="Arial"/>
        </w:rPr>
        <w:t>Outline how the group will help shape and review housing policies</w:t>
      </w:r>
      <w:r w:rsidR="00515196">
        <w:rPr>
          <w:rFonts w:ascii="Arial" w:hAnsi="Arial" w:cs="Arial"/>
        </w:rPr>
        <w:t xml:space="preserve"> and </w:t>
      </w:r>
      <w:r w:rsidR="00B8517B">
        <w:rPr>
          <w:rFonts w:ascii="Arial" w:hAnsi="Arial" w:cs="Arial"/>
        </w:rPr>
        <w:t xml:space="preserve">service delivery </w:t>
      </w:r>
      <w:r w:rsidR="00354177">
        <w:rPr>
          <w:rFonts w:ascii="Arial" w:hAnsi="Arial" w:cs="Arial"/>
        </w:rPr>
        <w:t>across Housing Services</w:t>
      </w:r>
    </w:p>
    <w:p w14:paraId="4DB3BC07" w14:textId="1516B2AC" w:rsidR="006D5CB3" w:rsidRDefault="006D5CB3" w:rsidP="006D5CB3">
      <w:pPr>
        <w:numPr>
          <w:ilvl w:val="0"/>
          <w:numId w:val="2"/>
        </w:numPr>
        <w:rPr>
          <w:rFonts w:ascii="Arial" w:hAnsi="Arial" w:cs="Arial"/>
        </w:rPr>
      </w:pPr>
      <w:r w:rsidRPr="006D5CB3">
        <w:rPr>
          <w:rFonts w:ascii="Arial" w:hAnsi="Arial" w:cs="Arial"/>
        </w:rPr>
        <w:t>Overview of Consumer Standards and their importance in the context of tenant services</w:t>
      </w:r>
      <w:r w:rsidR="00AD0DB2">
        <w:rPr>
          <w:rFonts w:ascii="Arial" w:hAnsi="Arial" w:cs="Arial"/>
        </w:rPr>
        <w:t xml:space="preserve"> and linking back to TACT Board</w:t>
      </w:r>
    </w:p>
    <w:p w14:paraId="3005E38E" w14:textId="295DEE3C" w:rsidR="0042773A" w:rsidRPr="006D5CB3" w:rsidRDefault="0042773A" w:rsidP="006D5CB3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Overview of </w:t>
      </w:r>
      <w:r w:rsidR="007207F4">
        <w:rPr>
          <w:rFonts w:ascii="Arial" w:hAnsi="Arial" w:cs="Arial"/>
        </w:rPr>
        <w:t xml:space="preserve">other Consumer Standard </w:t>
      </w:r>
      <w:r>
        <w:rPr>
          <w:rFonts w:ascii="Arial" w:hAnsi="Arial" w:cs="Arial"/>
        </w:rPr>
        <w:t>groups</w:t>
      </w:r>
    </w:p>
    <w:p w14:paraId="03413588" w14:textId="77777777" w:rsidR="006D5CB3" w:rsidRPr="006D5CB3" w:rsidRDefault="007645CE" w:rsidP="006D5CB3">
      <w:pPr>
        <w:rPr>
          <w:rFonts w:ascii="Arial" w:hAnsi="Arial" w:cs="Arial"/>
        </w:rPr>
      </w:pPr>
      <w:r>
        <w:rPr>
          <w:rFonts w:ascii="Arial" w:hAnsi="Arial" w:cs="Arial"/>
        </w:rPr>
        <w:pict w14:anchorId="4A8CC282">
          <v:rect id="_x0000_i1027" style="width:0;height:1.5pt" o:hralign="center" o:hrstd="t" o:hr="t" fillcolor="#a0a0a0" stroked="f"/>
        </w:pict>
      </w:r>
    </w:p>
    <w:p w14:paraId="77AF65D7" w14:textId="0EB55FE6" w:rsidR="006D5CB3" w:rsidRPr="006D5CB3" w:rsidRDefault="006D5CB3" w:rsidP="006D5CB3">
      <w:pPr>
        <w:rPr>
          <w:rFonts w:ascii="Arial" w:hAnsi="Arial" w:cs="Arial"/>
        </w:rPr>
      </w:pPr>
      <w:r w:rsidRPr="006D5CB3">
        <w:rPr>
          <w:rFonts w:ascii="Arial" w:hAnsi="Arial" w:cs="Arial"/>
          <w:b/>
          <w:bCs/>
        </w:rPr>
        <w:t>6:20 pm – 6:40 pm: Creating the Terms of Reference (</w:t>
      </w:r>
      <w:proofErr w:type="spellStart"/>
      <w:r w:rsidRPr="006D5CB3">
        <w:rPr>
          <w:rFonts w:ascii="Arial" w:hAnsi="Arial" w:cs="Arial"/>
          <w:b/>
          <w:bCs/>
        </w:rPr>
        <w:t>ToR</w:t>
      </w:r>
      <w:proofErr w:type="spellEnd"/>
      <w:r w:rsidRPr="006D5CB3">
        <w:rPr>
          <w:rFonts w:ascii="Arial" w:hAnsi="Arial" w:cs="Arial"/>
          <w:b/>
          <w:bCs/>
        </w:rPr>
        <w:t>)</w:t>
      </w:r>
      <w:r w:rsidRPr="006D5CB3">
        <w:rPr>
          <w:rFonts w:ascii="Arial" w:hAnsi="Arial" w:cs="Arial"/>
        </w:rPr>
        <w:br/>
      </w:r>
      <w:r w:rsidRPr="006D5CB3">
        <w:rPr>
          <w:rFonts w:ascii="Arial" w:hAnsi="Arial" w:cs="Arial"/>
          <w:b/>
          <w:bCs/>
        </w:rPr>
        <w:t>Facilitator:</w:t>
      </w:r>
      <w:r w:rsidRPr="006D5CB3">
        <w:rPr>
          <w:rFonts w:ascii="Arial" w:hAnsi="Arial" w:cs="Arial"/>
        </w:rPr>
        <w:t xml:space="preserve"> </w:t>
      </w:r>
      <w:r w:rsidR="00932AB5">
        <w:rPr>
          <w:rFonts w:ascii="Arial" w:hAnsi="Arial" w:cs="Arial"/>
        </w:rPr>
        <w:t>Tob</w:t>
      </w:r>
      <w:r w:rsidR="006F58B1">
        <w:rPr>
          <w:rFonts w:ascii="Arial" w:hAnsi="Arial" w:cs="Arial"/>
        </w:rPr>
        <w:t>ey</w:t>
      </w:r>
      <w:r w:rsidR="00243F96">
        <w:rPr>
          <w:rFonts w:ascii="Arial" w:hAnsi="Arial" w:cs="Arial"/>
        </w:rPr>
        <w:t xml:space="preserve"> Mason</w:t>
      </w:r>
    </w:p>
    <w:p w14:paraId="1EE2D53B" w14:textId="77777777" w:rsidR="006D5CB3" w:rsidRDefault="006D5CB3" w:rsidP="006D5CB3">
      <w:pPr>
        <w:numPr>
          <w:ilvl w:val="0"/>
          <w:numId w:val="3"/>
        </w:numPr>
        <w:rPr>
          <w:rFonts w:ascii="Arial" w:hAnsi="Arial" w:cs="Arial"/>
        </w:rPr>
      </w:pPr>
      <w:r w:rsidRPr="006D5CB3">
        <w:rPr>
          <w:rFonts w:ascii="Arial" w:hAnsi="Arial" w:cs="Arial"/>
        </w:rPr>
        <w:t>Collaboratively draft the Terms of Reference (</w:t>
      </w:r>
      <w:proofErr w:type="spellStart"/>
      <w:r w:rsidRPr="006D5CB3">
        <w:rPr>
          <w:rFonts w:ascii="Arial" w:hAnsi="Arial" w:cs="Arial"/>
        </w:rPr>
        <w:t>ToR</w:t>
      </w:r>
      <w:proofErr w:type="spellEnd"/>
      <w:r w:rsidRPr="006D5CB3">
        <w:rPr>
          <w:rFonts w:ascii="Arial" w:hAnsi="Arial" w:cs="Arial"/>
        </w:rPr>
        <w:t>) for the group.</w:t>
      </w:r>
    </w:p>
    <w:p w14:paraId="79A1F6EC" w14:textId="202A3E70" w:rsidR="00C1469C" w:rsidRPr="006D5CB3" w:rsidRDefault="00C1469C" w:rsidP="006D5CB3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Agree name for the group</w:t>
      </w:r>
      <w:r w:rsidR="00515196">
        <w:rPr>
          <w:rFonts w:ascii="Arial" w:hAnsi="Arial" w:cs="Arial"/>
        </w:rPr>
        <w:t>.</w:t>
      </w:r>
    </w:p>
    <w:p w14:paraId="7F1B0708" w14:textId="77777777" w:rsidR="006D5CB3" w:rsidRPr="006D5CB3" w:rsidRDefault="006D5CB3" w:rsidP="006D5CB3">
      <w:pPr>
        <w:numPr>
          <w:ilvl w:val="0"/>
          <w:numId w:val="3"/>
        </w:numPr>
        <w:rPr>
          <w:rFonts w:ascii="Arial" w:hAnsi="Arial" w:cs="Arial"/>
        </w:rPr>
      </w:pPr>
      <w:r w:rsidRPr="006D5CB3">
        <w:rPr>
          <w:rFonts w:ascii="Arial" w:hAnsi="Arial" w:cs="Arial"/>
        </w:rPr>
        <w:t>Ensure all members understand and agree on the group's purpose, scope, and responsibilities.</w:t>
      </w:r>
    </w:p>
    <w:p w14:paraId="4AE9AC80" w14:textId="77777777" w:rsidR="006D5CB3" w:rsidRPr="006D5CB3" w:rsidRDefault="006D5CB3" w:rsidP="006D5CB3">
      <w:pPr>
        <w:numPr>
          <w:ilvl w:val="0"/>
          <w:numId w:val="3"/>
        </w:numPr>
        <w:rPr>
          <w:rFonts w:ascii="Arial" w:hAnsi="Arial" w:cs="Arial"/>
        </w:rPr>
      </w:pPr>
      <w:r w:rsidRPr="006D5CB3">
        <w:rPr>
          <w:rFonts w:ascii="Arial" w:hAnsi="Arial" w:cs="Arial"/>
        </w:rPr>
        <w:t>Key Points to Include:</w:t>
      </w:r>
    </w:p>
    <w:p w14:paraId="018B883D" w14:textId="115E40AE" w:rsidR="006D5CB3" w:rsidRPr="006D5CB3" w:rsidRDefault="006D5CB3" w:rsidP="006D5CB3">
      <w:pPr>
        <w:numPr>
          <w:ilvl w:val="1"/>
          <w:numId w:val="3"/>
        </w:numPr>
        <w:rPr>
          <w:rFonts w:ascii="Arial" w:hAnsi="Arial" w:cs="Arial"/>
        </w:rPr>
      </w:pPr>
      <w:r w:rsidRPr="006D5CB3">
        <w:rPr>
          <w:rFonts w:ascii="Arial" w:hAnsi="Arial" w:cs="Arial"/>
          <w:b/>
          <w:bCs/>
        </w:rPr>
        <w:t>Purpose:</w:t>
      </w:r>
      <w:r w:rsidRPr="006D5CB3">
        <w:rPr>
          <w:rFonts w:ascii="Arial" w:hAnsi="Arial" w:cs="Arial"/>
        </w:rPr>
        <w:t xml:space="preserve"> Define the group's aims (e.g., reviewing and advising on policies related to </w:t>
      </w:r>
      <w:r w:rsidR="001251B9">
        <w:rPr>
          <w:rFonts w:ascii="Arial" w:hAnsi="Arial" w:cs="Arial"/>
        </w:rPr>
        <w:t>transparency, influence &amp; accountability</w:t>
      </w:r>
      <w:r w:rsidRPr="006D5CB3">
        <w:rPr>
          <w:rFonts w:ascii="Arial" w:hAnsi="Arial" w:cs="Arial"/>
        </w:rPr>
        <w:t>).</w:t>
      </w:r>
    </w:p>
    <w:p w14:paraId="60F6488D" w14:textId="77777777" w:rsidR="006D5CB3" w:rsidRPr="006D5CB3" w:rsidRDefault="006D5CB3" w:rsidP="006D5CB3">
      <w:pPr>
        <w:numPr>
          <w:ilvl w:val="1"/>
          <w:numId w:val="3"/>
        </w:numPr>
        <w:rPr>
          <w:rFonts w:ascii="Arial" w:hAnsi="Arial" w:cs="Arial"/>
        </w:rPr>
      </w:pPr>
      <w:r w:rsidRPr="006D5CB3">
        <w:rPr>
          <w:rFonts w:ascii="Arial" w:hAnsi="Arial" w:cs="Arial"/>
          <w:b/>
          <w:bCs/>
        </w:rPr>
        <w:t>Membership:</w:t>
      </w:r>
      <w:r w:rsidRPr="006D5CB3">
        <w:rPr>
          <w:rFonts w:ascii="Arial" w:hAnsi="Arial" w:cs="Arial"/>
        </w:rPr>
        <w:t xml:space="preserve"> Who is involved and the roles they will play.</w:t>
      </w:r>
    </w:p>
    <w:p w14:paraId="634A327F" w14:textId="77777777" w:rsidR="006D5CB3" w:rsidRPr="006D5CB3" w:rsidRDefault="006D5CB3" w:rsidP="006D5CB3">
      <w:pPr>
        <w:numPr>
          <w:ilvl w:val="1"/>
          <w:numId w:val="3"/>
        </w:numPr>
        <w:rPr>
          <w:rFonts w:ascii="Arial" w:hAnsi="Arial" w:cs="Arial"/>
        </w:rPr>
      </w:pPr>
      <w:r w:rsidRPr="006D5CB3">
        <w:rPr>
          <w:rFonts w:ascii="Arial" w:hAnsi="Arial" w:cs="Arial"/>
          <w:b/>
          <w:bCs/>
        </w:rPr>
        <w:t>Meetings:</w:t>
      </w:r>
      <w:r w:rsidRPr="006D5CB3">
        <w:rPr>
          <w:rFonts w:ascii="Arial" w:hAnsi="Arial" w:cs="Arial"/>
        </w:rPr>
        <w:t xml:space="preserve"> Frequency, location, and duration of meetings.</w:t>
      </w:r>
    </w:p>
    <w:p w14:paraId="30801F4F" w14:textId="77777777" w:rsidR="006D5CB3" w:rsidRPr="006D5CB3" w:rsidRDefault="006D5CB3" w:rsidP="006D5CB3">
      <w:pPr>
        <w:numPr>
          <w:ilvl w:val="1"/>
          <w:numId w:val="3"/>
        </w:numPr>
        <w:rPr>
          <w:rFonts w:ascii="Arial" w:hAnsi="Arial" w:cs="Arial"/>
        </w:rPr>
      </w:pPr>
      <w:r w:rsidRPr="006D5CB3">
        <w:rPr>
          <w:rFonts w:ascii="Arial" w:hAnsi="Arial" w:cs="Arial"/>
          <w:b/>
          <w:bCs/>
        </w:rPr>
        <w:lastRenderedPageBreak/>
        <w:t>Decision-Making:</w:t>
      </w:r>
      <w:r w:rsidRPr="006D5CB3">
        <w:rPr>
          <w:rFonts w:ascii="Arial" w:hAnsi="Arial" w:cs="Arial"/>
        </w:rPr>
        <w:t xml:space="preserve"> How decisions will be made (consensus, majority vote, etc.).</w:t>
      </w:r>
    </w:p>
    <w:p w14:paraId="3E3DE620" w14:textId="77777777" w:rsidR="006D5CB3" w:rsidRPr="006D5CB3" w:rsidRDefault="006D5CB3" w:rsidP="006D5CB3">
      <w:pPr>
        <w:numPr>
          <w:ilvl w:val="1"/>
          <w:numId w:val="3"/>
        </w:numPr>
        <w:rPr>
          <w:rFonts w:ascii="Arial" w:hAnsi="Arial" w:cs="Arial"/>
        </w:rPr>
      </w:pPr>
      <w:r w:rsidRPr="006D5CB3">
        <w:rPr>
          <w:rFonts w:ascii="Arial" w:hAnsi="Arial" w:cs="Arial"/>
          <w:b/>
          <w:bCs/>
        </w:rPr>
        <w:t>Confidentiality:</w:t>
      </w:r>
      <w:r w:rsidRPr="006D5CB3">
        <w:rPr>
          <w:rFonts w:ascii="Arial" w:hAnsi="Arial" w:cs="Arial"/>
        </w:rPr>
        <w:t xml:space="preserve"> Ensuring privacy and respect within the group.</w:t>
      </w:r>
    </w:p>
    <w:p w14:paraId="67B23DF4" w14:textId="77777777" w:rsidR="006D5CB3" w:rsidRPr="006D5CB3" w:rsidRDefault="006D5CB3" w:rsidP="006D5CB3">
      <w:pPr>
        <w:numPr>
          <w:ilvl w:val="1"/>
          <w:numId w:val="3"/>
        </w:numPr>
        <w:rPr>
          <w:rFonts w:ascii="Arial" w:hAnsi="Arial" w:cs="Arial"/>
        </w:rPr>
      </w:pPr>
      <w:r w:rsidRPr="006D5CB3">
        <w:rPr>
          <w:rFonts w:ascii="Arial" w:hAnsi="Arial" w:cs="Arial"/>
          <w:b/>
          <w:bCs/>
        </w:rPr>
        <w:t>Access Requirements:</w:t>
      </w:r>
      <w:r w:rsidRPr="006D5CB3">
        <w:rPr>
          <w:rFonts w:ascii="Arial" w:hAnsi="Arial" w:cs="Arial"/>
        </w:rPr>
        <w:t xml:space="preserve"> Outline how the group will accommodate any special needs or requirements.</w:t>
      </w:r>
    </w:p>
    <w:p w14:paraId="3BFF9BCC" w14:textId="77777777" w:rsidR="006D5CB3" w:rsidRPr="006D5CB3" w:rsidRDefault="006D5CB3" w:rsidP="006D5CB3">
      <w:pPr>
        <w:numPr>
          <w:ilvl w:val="1"/>
          <w:numId w:val="3"/>
        </w:numPr>
        <w:rPr>
          <w:rFonts w:ascii="Arial" w:hAnsi="Arial" w:cs="Arial"/>
        </w:rPr>
      </w:pPr>
      <w:r w:rsidRPr="006D5CB3">
        <w:rPr>
          <w:rFonts w:ascii="Arial" w:hAnsi="Arial" w:cs="Arial"/>
          <w:b/>
          <w:bCs/>
        </w:rPr>
        <w:t>Communication:</w:t>
      </w:r>
      <w:r w:rsidRPr="006D5CB3">
        <w:rPr>
          <w:rFonts w:ascii="Arial" w:hAnsi="Arial" w:cs="Arial"/>
        </w:rPr>
        <w:t xml:space="preserve"> How updates will be shared between meetings.</w:t>
      </w:r>
    </w:p>
    <w:p w14:paraId="5808B900" w14:textId="77777777" w:rsidR="006D5CB3" w:rsidRPr="006D5CB3" w:rsidRDefault="007645CE" w:rsidP="006D5CB3">
      <w:pPr>
        <w:rPr>
          <w:rFonts w:ascii="Arial" w:hAnsi="Arial" w:cs="Arial"/>
        </w:rPr>
      </w:pPr>
      <w:r>
        <w:rPr>
          <w:rFonts w:ascii="Arial" w:hAnsi="Arial" w:cs="Arial"/>
        </w:rPr>
        <w:pict w14:anchorId="150EC33B">
          <v:rect id="_x0000_i1028" style="width:0;height:1.5pt" o:hralign="center" o:hrstd="t" o:hr="t" fillcolor="#a0a0a0" stroked="f"/>
        </w:pict>
      </w:r>
    </w:p>
    <w:p w14:paraId="61AE114F" w14:textId="47738755" w:rsidR="006D5CB3" w:rsidRPr="006D5CB3" w:rsidRDefault="006D5CB3" w:rsidP="006D5CB3">
      <w:pPr>
        <w:rPr>
          <w:rFonts w:ascii="Arial" w:hAnsi="Arial" w:cs="Arial"/>
        </w:rPr>
      </w:pPr>
      <w:r w:rsidRPr="006D5CB3">
        <w:rPr>
          <w:rFonts w:ascii="Arial" w:hAnsi="Arial" w:cs="Arial"/>
          <w:b/>
          <w:bCs/>
        </w:rPr>
        <w:t>6:40 pm – 7:</w:t>
      </w:r>
      <w:r>
        <w:rPr>
          <w:rFonts w:ascii="Arial" w:hAnsi="Arial" w:cs="Arial"/>
          <w:b/>
          <w:bCs/>
        </w:rPr>
        <w:t>45</w:t>
      </w:r>
      <w:r w:rsidRPr="006D5CB3">
        <w:rPr>
          <w:rFonts w:ascii="Arial" w:hAnsi="Arial" w:cs="Arial"/>
          <w:b/>
          <w:bCs/>
        </w:rPr>
        <w:t xml:space="preserve"> pm: </w:t>
      </w:r>
      <w:r w:rsidR="009D6C77">
        <w:rPr>
          <w:rFonts w:ascii="Arial" w:hAnsi="Arial" w:cs="Arial"/>
          <w:b/>
          <w:bCs/>
        </w:rPr>
        <w:t>Listening Better – Customer experience</w:t>
      </w:r>
      <w:r w:rsidRPr="006D5CB3">
        <w:rPr>
          <w:rFonts w:ascii="Arial" w:hAnsi="Arial" w:cs="Arial"/>
        </w:rPr>
        <w:br/>
      </w:r>
      <w:r w:rsidRPr="006D5CB3">
        <w:rPr>
          <w:rFonts w:ascii="Arial" w:hAnsi="Arial" w:cs="Arial"/>
          <w:b/>
          <w:bCs/>
        </w:rPr>
        <w:t>Facilitator:</w:t>
      </w:r>
      <w:r w:rsidRPr="006D5CB3">
        <w:rPr>
          <w:rFonts w:ascii="Arial" w:hAnsi="Arial" w:cs="Arial"/>
        </w:rPr>
        <w:t xml:space="preserve"> </w:t>
      </w:r>
      <w:r w:rsidR="009D6C77">
        <w:rPr>
          <w:rFonts w:ascii="Arial" w:hAnsi="Arial" w:cs="Arial"/>
        </w:rPr>
        <w:t>James Prior/Sarah Hobbs</w:t>
      </w:r>
      <w:r w:rsidR="00313D4A">
        <w:rPr>
          <w:rFonts w:ascii="Arial" w:hAnsi="Arial" w:cs="Arial"/>
        </w:rPr>
        <w:t>/Sarah Wallis, Tobey Mason</w:t>
      </w:r>
    </w:p>
    <w:p w14:paraId="6DDAFB82" w14:textId="6465C41C" w:rsidR="006D5CB3" w:rsidRPr="006D5CB3" w:rsidRDefault="009D6C77" w:rsidP="006D5CB3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James Prior to provide an introduction &amp; overview to the group of </w:t>
      </w:r>
      <w:r w:rsidR="008307C9">
        <w:rPr>
          <w:rFonts w:ascii="Arial" w:hAnsi="Arial" w:cs="Arial"/>
        </w:rPr>
        <w:t>his role, work being scoped and how this group can be involved</w:t>
      </w:r>
      <w:r w:rsidR="0067325A">
        <w:rPr>
          <w:rFonts w:ascii="Arial" w:hAnsi="Arial" w:cs="Arial"/>
        </w:rPr>
        <w:t xml:space="preserve"> in this</w:t>
      </w:r>
    </w:p>
    <w:p w14:paraId="04EF9514" w14:textId="203FC004" w:rsidR="006D5CB3" w:rsidRDefault="008307C9" w:rsidP="006D5CB3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Group feedback </w:t>
      </w:r>
      <w:r w:rsidR="0067325A">
        <w:rPr>
          <w:rFonts w:ascii="Arial" w:hAnsi="Arial" w:cs="Arial"/>
        </w:rPr>
        <w:t xml:space="preserve">activity </w:t>
      </w:r>
      <w:r>
        <w:rPr>
          <w:rFonts w:ascii="Arial" w:hAnsi="Arial" w:cs="Arial"/>
        </w:rPr>
        <w:t xml:space="preserve">on </w:t>
      </w:r>
      <w:r w:rsidR="00BE7DEC">
        <w:rPr>
          <w:rFonts w:ascii="Arial" w:hAnsi="Arial" w:cs="Arial"/>
        </w:rPr>
        <w:t xml:space="preserve">what we do well, where we could improve on </w:t>
      </w:r>
      <w:r w:rsidR="0067325A">
        <w:rPr>
          <w:rFonts w:ascii="Arial" w:hAnsi="Arial" w:cs="Arial"/>
        </w:rPr>
        <w:t xml:space="preserve">theme of </w:t>
      </w:r>
      <w:r w:rsidR="00BE7DEC">
        <w:rPr>
          <w:rFonts w:ascii="Arial" w:hAnsi="Arial" w:cs="Arial"/>
        </w:rPr>
        <w:t>listening to tenants &amp; customers</w:t>
      </w:r>
      <w:r w:rsidR="0067325A">
        <w:rPr>
          <w:rFonts w:ascii="Arial" w:hAnsi="Arial" w:cs="Arial"/>
        </w:rPr>
        <w:t xml:space="preserve"> </w:t>
      </w:r>
    </w:p>
    <w:p w14:paraId="30887025" w14:textId="5E1B3B39" w:rsidR="006D5CB3" w:rsidRPr="00952B58" w:rsidRDefault="006D5CB3" w:rsidP="00952B58">
      <w:pPr>
        <w:numPr>
          <w:ilvl w:val="0"/>
          <w:numId w:val="4"/>
        </w:numPr>
        <w:rPr>
          <w:rFonts w:ascii="Arial" w:hAnsi="Arial" w:cs="Arial"/>
        </w:rPr>
      </w:pPr>
      <w:r w:rsidRPr="006D5CB3">
        <w:rPr>
          <w:rFonts w:ascii="Arial" w:hAnsi="Arial" w:cs="Arial"/>
        </w:rPr>
        <w:t>Collect initial comments, questions, and suggestions from participants</w:t>
      </w:r>
    </w:p>
    <w:p w14:paraId="7D4309E3" w14:textId="77777777" w:rsidR="006D5CB3" w:rsidRPr="006D5CB3" w:rsidRDefault="007645CE" w:rsidP="006D5CB3">
      <w:pPr>
        <w:rPr>
          <w:rFonts w:ascii="Arial" w:hAnsi="Arial" w:cs="Arial"/>
        </w:rPr>
      </w:pPr>
      <w:r>
        <w:rPr>
          <w:rFonts w:ascii="Arial" w:hAnsi="Arial" w:cs="Arial"/>
        </w:rPr>
        <w:pict w14:anchorId="72646547">
          <v:rect id="_x0000_i1029" style="width:0;height:1.5pt" o:hralign="center" o:hrstd="t" o:hr="t" fillcolor="#a0a0a0" stroked="f"/>
        </w:pict>
      </w:r>
    </w:p>
    <w:p w14:paraId="0FDF507D" w14:textId="686673C5" w:rsidR="006D5CB3" w:rsidRPr="006D5CB3" w:rsidRDefault="006D5CB3" w:rsidP="006D5CB3">
      <w:pPr>
        <w:rPr>
          <w:rFonts w:ascii="Arial" w:hAnsi="Arial" w:cs="Arial"/>
        </w:rPr>
      </w:pPr>
      <w:r w:rsidRPr="006D5CB3">
        <w:rPr>
          <w:rFonts w:ascii="Arial" w:hAnsi="Arial" w:cs="Arial"/>
          <w:b/>
          <w:bCs/>
        </w:rPr>
        <w:t>7:45 pm – 7:55 pm: Participatory Learning in Action (PLA) Evaluation Activity</w:t>
      </w:r>
      <w:r w:rsidRPr="006D5CB3">
        <w:rPr>
          <w:rFonts w:ascii="Arial" w:hAnsi="Arial" w:cs="Arial"/>
        </w:rPr>
        <w:br/>
      </w:r>
      <w:r w:rsidRPr="006D5CB3">
        <w:rPr>
          <w:rFonts w:ascii="Arial" w:hAnsi="Arial" w:cs="Arial"/>
          <w:b/>
          <w:bCs/>
        </w:rPr>
        <w:t>Facilitator:</w:t>
      </w:r>
      <w:r w:rsidRPr="006D5CB3">
        <w:rPr>
          <w:rFonts w:ascii="Arial" w:hAnsi="Arial" w:cs="Arial"/>
        </w:rPr>
        <w:t xml:space="preserve"> </w:t>
      </w:r>
      <w:r w:rsidR="00BB5ED1">
        <w:rPr>
          <w:rFonts w:ascii="Arial" w:hAnsi="Arial" w:cs="Arial"/>
        </w:rPr>
        <w:t>Tob</w:t>
      </w:r>
      <w:r w:rsidR="00952B58">
        <w:rPr>
          <w:rFonts w:ascii="Arial" w:hAnsi="Arial" w:cs="Arial"/>
        </w:rPr>
        <w:t>ey</w:t>
      </w:r>
      <w:r w:rsidR="00BB5ED1">
        <w:rPr>
          <w:rFonts w:ascii="Arial" w:hAnsi="Arial" w:cs="Arial"/>
        </w:rPr>
        <w:t xml:space="preserve"> Mason</w:t>
      </w:r>
    </w:p>
    <w:p w14:paraId="051F8B2E" w14:textId="77777777" w:rsidR="006D5CB3" w:rsidRPr="006D5CB3" w:rsidRDefault="006D5CB3" w:rsidP="006D5CB3">
      <w:pPr>
        <w:numPr>
          <w:ilvl w:val="0"/>
          <w:numId w:val="5"/>
        </w:numPr>
        <w:rPr>
          <w:rFonts w:ascii="Arial" w:hAnsi="Arial" w:cs="Arial"/>
        </w:rPr>
      </w:pPr>
      <w:r w:rsidRPr="006D5CB3">
        <w:rPr>
          <w:rFonts w:ascii="Arial" w:hAnsi="Arial" w:cs="Arial"/>
        </w:rPr>
        <w:t>Conduct “Traffic Light” Activity for feedback.</w:t>
      </w:r>
    </w:p>
    <w:p w14:paraId="262B06EE" w14:textId="77777777" w:rsidR="006D5CB3" w:rsidRPr="006D5CB3" w:rsidRDefault="006D5CB3" w:rsidP="006D5CB3">
      <w:pPr>
        <w:numPr>
          <w:ilvl w:val="0"/>
          <w:numId w:val="5"/>
        </w:numPr>
        <w:rPr>
          <w:rFonts w:ascii="Arial" w:hAnsi="Arial" w:cs="Arial"/>
        </w:rPr>
      </w:pPr>
      <w:r w:rsidRPr="006D5CB3">
        <w:rPr>
          <w:rFonts w:ascii="Arial" w:hAnsi="Arial" w:cs="Arial"/>
        </w:rPr>
        <w:t>Collect participants’ thoughts on:</w:t>
      </w:r>
    </w:p>
    <w:p w14:paraId="5BB59A2C" w14:textId="77777777" w:rsidR="006D5CB3" w:rsidRPr="006D5CB3" w:rsidRDefault="006D5CB3" w:rsidP="006D5CB3">
      <w:pPr>
        <w:numPr>
          <w:ilvl w:val="1"/>
          <w:numId w:val="5"/>
        </w:numPr>
        <w:rPr>
          <w:rFonts w:ascii="Arial" w:hAnsi="Arial" w:cs="Arial"/>
        </w:rPr>
      </w:pPr>
      <w:r w:rsidRPr="006D5CB3">
        <w:rPr>
          <w:rFonts w:ascii="Arial" w:hAnsi="Arial" w:cs="Arial"/>
          <w:b/>
          <w:bCs/>
        </w:rPr>
        <w:t>Red:</w:t>
      </w:r>
      <w:r w:rsidRPr="006D5CB3">
        <w:rPr>
          <w:rFonts w:ascii="Arial" w:hAnsi="Arial" w:cs="Arial"/>
        </w:rPr>
        <w:t xml:space="preserve"> One thing that didn’t work well or was challenging during the meeting.</w:t>
      </w:r>
    </w:p>
    <w:p w14:paraId="60E86F49" w14:textId="77777777" w:rsidR="006D5CB3" w:rsidRPr="006D5CB3" w:rsidRDefault="006D5CB3" w:rsidP="006D5CB3">
      <w:pPr>
        <w:numPr>
          <w:ilvl w:val="1"/>
          <w:numId w:val="5"/>
        </w:numPr>
        <w:rPr>
          <w:rFonts w:ascii="Arial" w:hAnsi="Arial" w:cs="Arial"/>
        </w:rPr>
      </w:pPr>
      <w:r w:rsidRPr="006D5CB3">
        <w:rPr>
          <w:rFonts w:ascii="Arial" w:hAnsi="Arial" w:cs="Arial"/>
          <w:b/>
          <w:bCs/>
        </w:rPr>
        <w:t>Yellow:</w:t>
      </w:r>
      <w:r w:rsidRPr="006D5CB3">
        <w:rPr>
          <w:rFonts w:ascii="Arial" w:hAnsi="Arial" w:cs="Arial"/>
        </w:rPr>
        <w:t xml:space="preserve"> Something good but could be improved.</w:t>
      </w:r>
    </w:p>
    <w:p w14:paraId="50023389" w14:textId="77777777" w:rsidR="006D5CB3" w:rsidRPr="006D5CB3" w:rsidRDefault="006D5CB3" w:rsidP="006D5CB3">
      <w:pPr>
        <w:numPr>
          <w:ilvl w:val="1"/>
          <w:numId w:val="5"/>
        </w:numPr>
        <w:rPr>
          <w:rFonts w:ascii="Arial" w:hAnsi="Arial" w:cs="Arial"/>
        </w:rPr>
      </w:pPr>
      <w:r w:rsidRPr="006D5CB3">
        <w:rPr>
          <w:rFonts w:ascii="Arial" w:hAnsi="Arial" w:cs="Arial"/>
          <w:b/>
          <w:bCs/>
        </w:rPr>
        <w:t>Green:</w:t>
      </w:r>
      <w:r w:rsidRPr="006D5CB3">
        <w:rPr>
          <w:rFonts w:ascii="Arial" w:hAnsi="Arial" w:cs="Arial"/>
        </w:rPr>
        <w:t xml:space="preserve"> Something that worked well and should continue in future meetings.</w:t>
      </w:r>
    </w:p>
    <w:p w14:paraId="7F7FFDCF" w14:textId="4D91501F" w:rsidR="006D5CB3" w:rsidRPr="006D5CB3" w:rsidRDefault="006D5CB3" w:rsidP="006D5CB3">
      <w:pPr>
        <w:numPr>
          <w:ilvl w:val="0"/>
          <w:numId w:val="5"/>
        </w:numPr>
        <w:rPr>
          <w:rFonts w:ascii="Arial" w:hAnsi="Arial" w:cs="Arial"/>
        </w:rPr>
      </w:pPr>
      <w:r w:rsidRPr="006D5CB3">
        <w:rPr>
          <w:rFonts w:ascii="Arial" w:hAnsi="Arial" w:cs="Arial"/>
        </w:rPr>
        <w:t>Use colo</w:t>
      </w:r>
      <w:r w:rsidR="00BB5ED1">
        <w:rPr>
          <w:rFonts w:ascii="Arial" w:hAnsi="Arial" w:cs="Arial"/>
        </w:rPr>
        <w:t>u</w:t>
      </w:r>
      <w:r w:rsidRPr="006D5CB3">
        <w:rPr>
          <w:rFonts w:ascii="Arial" w:hAnsi="Arial" w:cs="Arial"/>
        </w:rPr>
        <w:t>red sticky notes or markers and have participants place them on a board or flipchart under the respective colo</w:t>
      </w:r>
      <w:r w:rsidR="00BB5ED1">
        <w:rPr>
          <w:rFonts w:ascii="Arial" w:hAnsi="Arial" w:cs="Arial"/>
        </w:rPr>
        <w:t>u</w:t>
      </w:r>
      <w:r w:rsidRPr="006D5CB3">
        <w:rPr>
          <w:rFonts w:ascii="Arial" w:hAnsi="Arial" w:cs="Arial"/>
        </w:rPr>
        <w:t>r headings.</w:t>
      </w:r>
    </w:p>
    <w:p w14:paraId="6C38F5BE" w14:textId="77777777" w:rsidR="006D5CB3" w:rsidRPr="006D5CB3" w:rsidRDefault="006D5CB3" w:rsidP="006D5CB3">
      <w:pPr>
        <w:numPr>
          <w:ilvl w:val="0"/>
          <w:numId w:val="5"/>
        </w:numPr>
        <w:rPr>
          <w:rFonts w:ascii="Arial" w:hAnsi="Arial" w:cs="Arial"/>
        </w:rPr>
      </w:pPr>
      <w:r w:rsidRPr="006D5CB3">
        <w:rPr>
          <w:rFonts w:ascii="Arial" w:hAnsi="Arial" w:cs="Arial"/>
        </w:rPr>
        <w:t>Quickly review the feedback and discuss any immediate actions.</w:t>
      </w:r>
    </w:p>
    <w:p w14:paraId="60386A7D" w14:textId="77777777" w:rsidR="006D5CB3" w:rsidRPr="006D5CB3" w:rsidRDefault="007645CE" w:rsidP="006D5CB3">
      <w:pPr>
        <w:rPr>
          <w:rFonts w:ascii="Arial" w:hAnsi="Arial" w:cs="Arial"/>
        </w:rPr>
      </w:pPr>
      <w:r>
        <w:rPr>
          <w:rFonts w:ascii="Arial" w:hAnsi="Arial" w:cs="Arial"/>
        </w:rPr>
        <w:pict w14:anchorId="108E5380">
          <v:rect id="_x0000_i1030" style="width:0;height:1.5pt" o:hralign="center" o:hrstd="t" o:hr="t" fillcolor="#a0a0a0" stroked="f"/>
        </w:pict>
      </w:r>
    </w:p>
    <w:p w14:paraId="6F5A2FF9" w14:textId="61EF7422" w:rsidR="006D5CB3" w:rsidRPr="006D5CB3" w:rsidRDefault="006D5CB3" w:rsidP="006D5CB3">
      <w:pPr>
        <w:rPr>
          <w:rFonts w:ascii="Arial" w:hAnsi="Arial" w:cs="Arial"/>
        </w:rPr>
      </w:pPr>
      <w:r w:rsidRPr="006D5CB3">
        <w:rPr>
          <w:rFonts w:ascii="Arial" w:hAnsi="Arial" w:cs="Arial"/>
          <w:b/>
          <w:bCs/>
        </w:rPr>
        <w:t>7:55 pm – 8:00 pm: Next Steps and Closing Remarks</w:t>
      </w:r>
      <w:r w:rsidRPr="006D5CB3">
        <w:rPr>
          <w:rFonts w:ascii="Arial" w:hAnsi="Arial" w:cs="Arial"/>
        </w:rPr>
        <w:br/>
      </w:r>
      <w:r w:rsidRPr="006D5CB3">
        <w:rPr>
          <w:rFonts w:ascii="Arial" w:hAnsi="Arial" w:cs="Arial"/>
          <w:b/>
          <w:bCs/>
        </w:rPr>
        <w:t>Facilitator:</w:t>
      </w:r>
      <w:r w:rsidRPr="006D5CB3">
        <w:rPr>
          <w:rFonts w:ascii="Arial" w:hAnsi="Arial" w:cs="Arial"/>
        </w:rPr>
        <w:t xml:space="preserve"> </w:t>
      </w:r>
      <w:r w:rsidR="00BE7DEC">
        <w:rPr>
          <w:rFonts w:ascii="Arial" w:hAnsi="Arial" w:cs="Arial"/>
        </w:rPr>
        <w:t>Sarah Hobbs/Sarah Wallis</w:t>
      </w:r>
    </w:p>
    <w:p w14:paraId="71EF593E" w14:textId="77777777" w:rsidR="006D5CB3" w:rsidRDefault="006D5CB3" w:rsidP="006D5CB3">
      <w:pPr>
        <w:numPr>
          <w:ilvl w:val="0"/>
          <w:numId w:val="6"/>
        </w:numPr>
        <w:rPr>
          <w:rFonts w:ascii="Arial" w:hAnsi="Arial" w:cs="Arial"/>
        </w:rPr>
      </w:pPr>
      <w:r w:rsidRPr="006D5CB3">
        <w:rPr>
          <w:rFonts w:ascii="Arial" w:hAnsi="Arial" w:cs="Arial"/>
        </w:rPr>
        <w:t>Summarize key points from the meeting.</w:t>
      </w:r>
    </w:p>
    <w:p w14:paraId="357FA310" w14:textId="4C709CDB" w:rsidR="00C12706" w:rsidRPr="006D5CB3" w:rsidRDefault="00C12706" w:rsidP="006D5CB3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Tenant Satisfaction Measure Survey</w:t>
      </w:r>
      <w:r w:rsidR="007175EC">
        <w:rPr>
          <w:rFonts w:ascii="Arial" w:hAnsi="Arial" w:cs="Arial"/>
        </w:rPr>
        <w:t xml:space="preserve"> 2024.</w:t>
      </w:r>
    </w:p>
    <w:p w14:paraId="063F8E0C" w14:textId="77777777" w:rsidR="006D5CB3" w:rsidRPr="006D5CB3" w:rsidRDefault="006D5CB3" w:rsidP="006D5CB3">
      <w:pPr>
        <w:numPr>
          <w:ilvl w:val="0"/>
          <w:numId w:val="6"/>
        </w:numPr>
        <w:rPr>
          <w:rFonts w:ascii="Arial" w:hAnsi="Arial" w:cs="Arial"/>
        </w:rPr>
      </w:pPr>
      <w:r w:rsidRPr="006D5CB3">
        <w:rPr>
          <w:rFonts w:ascii="Arial" w:hAnsi="Arial" w:cs="Arial"/>
        </w:rPr>
        <w:t>Outline the next steps and upcoming meeting dates.</w:t>
      </w:r>
    </w:p>
    <w:p w14:paraId="4F3912D6" w14:textId="77777777" w:rsidR="006D5CB3" w:rsidRPr="006D5CB3" w:rsidRDefault="006D5CB3" w:rsidP="006D5CB3">
      <w:pPr>
        <w:numPr>
          <w:ilvl w:val="0"/>
          <w:numId w:val="6"/>
        </w:numPr>
        <w:rPr>
          <w:rFonts w:ascii="Arial" w:hAnsi="Arial" w:cs="Arial"/>
        </w:rPr>
      </w:pPr>
      <w:r w:rsidRPr="006D5CB3">
        <w:rPr>
          <w:rFonts w:ascii="Arial" w:hAnsi="Arial" w:cs="Arial"/>
        </w:rPr>
        <w:t>Thank participants for their time and contributions.</w:t>
      </w:r>
    </w:p>
    <w:p w14:paraId="5B948996" w14:textId="77777777" w:rsidR="006D5CB3" w:rsidRPr="006D5CB3" w:rsidRDefault="006D5CB3" w:rsidP="006D5CB3">
      <w:pPr>
        <w:numPr>
          <w:ilvl w:val="0"/>
          <w:numId w:val="6"/>
        </w:numPr>
        <w:rPr>
          <w:rFonts w:ascii="Arial" w:hAnsi="Arial" w:cs="Arial"/>
        </w:rPr>
      </w:pPr>
      <w:r w:rsidRPr="006D5CB3">
        <w:rPr>
          <w:rFonts w:ascii="Arial" w:hAnsi="Arial" w:cs="Arial"/>
        </w:rPr>
        <w:t>Encourage continued participation and invite any final questions or comments.</w:t>
      </w:r>
    </w:p>
    <w:p w14:paraId="18C4C0F4" w14:textId="77777777" w:rsidR="00204193" w:rsidRPr="006D5CB3" w:rsidRDefault="00204193">
      <w:pPr>
        <w:rPr>
          <w:rFonts w:ascii="Arial" w:hAnsi="Arial" w:cs="Arial"/>
        </w:rPr>
      </w:pPr>
    </w:p>
    <w:sectPr w:rsidR="00204193" w:rsidRPr="006D5C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20BB"/>
    <w:multiLevelType w:val="multilevel"/>
    <w:tmpl w:val="B148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34615"/>
    <w:multiLevelType w:val="multilevel"/>
    <w:tmpl w:val="C45E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D2827"/>
    <w:multiLevelType w:val="multilevel"/>
    <w:tmpl w:val="2838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CD1A94"/>
    <w:multiLevelType w:val="multilevel"/>
    <w:tmpl w:val="B36C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A34C6C"/>
    <w:multiLevelType w:val="multilevel"/>
    <w:tmpl w:val="0500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34D8F"/>
    <w:multiLevelType w:val="multilevel"/>
    <w:tmpl w:val="5AE8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3325619">
    <w:abstractNumId w:val="0"/>
  </w:num>
  <w:num w:numId="2" w16cid:durableId="1697149354">
    <w:abstractNumId w:val="3"/>
  </w:num>
  <w:num w:numId="3" w16cid:durableId="1701004130">
    <w:abstractNumId w:val="5"/>
  </w:num>
  <w:num w:numId="4" w16cid:durableId="1070151510">
    <w:abstractNumId w:val="4"/>
  </w:num>
  <w:num w:numId="5" w16cid:durableId="1297640755">
    <w:abstractNumId w:val="2"/>
  </w:num>
  <w:num w:numId="6" w16cid:durableId="1172261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B3"/>
    <w:rsid w:val="001251B9"/>
    <w:rsid w:val="001D5FCA"/>
    <w:rsid w:val="00204193"/>
    <w:rsid w:val="00243F96"/>
    <w:rsid w:val="00261E40"/>
    <w:rsid w:val="002934ED"/>
    <w:rsid w:val="00313D4A"/>
    <w:rsid w:val="00354177"/>
    <w:rsid w:val="0042773A"/>
    <w:rsid w:val="004641EF"/>
    <w:rsid w:val="00515196"/>
    <w:rsid w:val="005E0833"/>
    <w:rsid w:val="00606E2D"/>
    <w:rsid w:val="0067325A"/>
    <w:rsid w:val="006747CB"/>
    <w:rsid w:val="006D5CB3"/>
    <w:rsid w:val="006F58B1"/>
    <w:rsid w:val="007175EC"/>
    <w:rsid w:val="007207F4"/>
    <w:rsid w:val="00763FBF"/>
    <w:rsid w:val="007645CE"/>
    <w:rsid w:val="007B0A98"/>
    <w:rsid w:val="008307C9"/>
    <w:rsid w:val="00932AB5"/>
    <w:rsid w:val="00952B58"/>
    <w:rsid w:val="009822DB"/>
    <w:rsid w:val="009D6C77"/>
    <w:rsid w:val="00AD0DB2"/>
    <w:rsid w:val="00B05A5B"/>
    <w:rsid w:val="00B8517B"/>
    <w:rsid w:val="00BB5ED1"/>
    <w:rsid w:val="00BE7DEC"/>
    <w:rsid w:val="00C12706"/>
    <w:rsid w:val="00C1469C"/>
    <w:rsid w:val="00C40B19"/>
    <w:rsid w:val="00F8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60D7B3A"/>
  <w15:chartTrackingRefBased/>
  <w15:docId w15:val="{F052DCC3-90CE-4AB1-9405-1C332076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C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C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C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C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C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C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C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C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C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C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C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5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C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C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C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C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C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C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S Standard" ma:contentTypeID="0x010100CEAE8E58330BC7489DDED2FF0BB24BAA00CCCC4F51AA99F44481A6FBFCAFB29DDE" ma:contentTypeVersion="50" ma:contentTypeDescription="" ma:contentTypeScope="" ma:versionID="40bb302fd5620ca0297e04e3ce4326d1">
  <xsd:schema xmlns:xsd="http://www.w3.org/2001/XMLSchema" xmlns:xs="http://www.w3.org/2001/XMLSchema" xmlns:p="http://schemas.microsoft.com/office/2006/metadata/properties" xmlns:ns2="d999b578-d5d0-4f8f-9bed-b07defd2d689" targetNamespace="http://schemas.microsoft.com/office/2006/metadata/properties" ma:root="true" ma:fieldsID="5ae621d5e46b7534935d436027f5d0a4" ns2:_="">
    <xsd:import namespace="d999b578-d5d0-4f8f-9bed-b07defd2d68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Original_x0020_Document_x0020_Date" minOccurs="0"/>
                <xsd:element ref="ns2:c0157b99c92b481aa19619b6b9d734a7" minOccurs="0"/>
                <xsd:element ref="ns2:Project_x0020_Manager" minOccurs="0"/>
                <xsd:element ref="ns2:Project_x0020_Period" minOccurs="0"/>
                <xsd:element ref="ns2:Project_x0020_Status" minOccurs="0"/>
                <xsd:element ref="ns2:Project_x0020_Number" minOccurs="0"/>
                <xsd:element ref="ns2:Team" minOccurs="0"/>
                <xsd:element ref="ns2:Meeting_x0020_Date" minOccurs="0"/>
                <xsd:element ref="ns2:Financial_x0020_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9b578-d5d0-4f8f-9bed-b07defd2d68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fe6962cb-8fe9-4f25-a203-557e74bf6759}" ma:internalName="TaxCatchAll" ma:readOnly="false" ma:showField="CatchAllData" ma:web="d999b578-d5d0-4f8f-9bed-b07defd2d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e6962cb-8fe9-4f25-a203-557e74bf6759}" ma:internalName="TaxCatchAllLabel" ma:readOnly="true" ma:showField="CatchAllDataLabel" ma:web="d999b578-d5d0-4f8f-9bed-b07defd2d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Reference" ma:readOnly="false" ma:fieldId="{23f27201-bee3-471e-b2e7-b64fd8b7ca38}" ma:taxonomyMulti="true" ma:sspId="e64b0df6-c67a-4e60-92fc-ee34611ae5b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Original_x0020_Document_x0020_Date" ma:index="12" nillable="true" ma:displayName="Original Document Date" ma:default="[today]" ma:format="DateOnly" ma:internalName="Original_x0020_Document_x0020_Date" ma:readOnly="false">
      <xsd:simpleType>
        <xsd:restriction base="dms:DateTime"/>
      </xsd:simpleType>
    </xsd:element>
    <xsd:element name="c0157b99c92b481aa19619b6b9d734a7" ma:index="13" ma:taxonomy="true" ma:internalName="c0157b99c92b481aa19619b6b9d734a7" ma:taxonomyFieldName="Project_x0020_Category" ma:displayName="Project Category" ma:readOnly="false" ma:fieldId="{c0157b99-c92b-481a-a196-19b6b9d734a7}" ma:sspId="e64b0df6-c67a-4e60-92fc-ee34611ae5bc" ma:termSetId="8451bcc3-e84e-43c4-99e5-6b62528a9a54" ma:anchorId="fabb398a-a199-4482-87ab-54de0ce6fee0" ma:open="false" ma:isKeyword="false">
      <xsd:complexType>
        <xsd:sequence>
          <xsd:element ref="pc:Terms" minOccurs="0" maxOccurs="1"/>
        </xsd:sequence>
      </xsd:complexType>
    </xsd:element>
    <xsd:element name="Project_x0020_Manager" ma:index="15" nillable="true" ma:displayName="Project Manager" ma:hidden="true" ma:list="UserInfo" ma:SharePointGroup="0" ma:internalName="Project_x0020_Manag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_x0020_Period" ma:index="16" nillable="true" ma:displayName="Project Period" ma:hidden="true" ma:internalName="Project_x0020_Period" ma:readOnly="false">
      <xsd:simpleType>
        <xsd:restriction base="dms:Text">
          <xsd:maxLength value="255"/>
        </xsd:restriction>
      </xsd:simpleType>
    </xsd:element>
    <xsd:element name="Project_x0020_Status" ma:index="17" nillable="true" ma:displayName="Project Status" ma:format="Dropdown" ma:hidden="true" ma:internalName="Project_x0020_Status" ma:readOnly="false">
      <xsd:simpleType>
        <xsd:restriction base="dms:Choice">
          <xsd:enumeration value="Active"/>
          <xsd:enumeration value="Completed"/>
          <xsd:enumeration value="Scheduled"/>
        </xsd:restriction>
      </xsd:simpleType>
    </xsd:element>
    <xsd:element name="Project_x0020_Number" ma:index="18" nillable="true" ma:displayName="Project Number" ma:hidden="true" ma:internalName="Project_x0020_Number" ma:readOnly="false">
      <xsd:simpleType>
        <xsd:restriction base="dms:Text">
          <xsd:maxLength value="255"/>
        </xsd:restriction>
      </xsd:simpleType>
    </xsd:element>
    <xsd:element name="Team" ma:index="19" nillable="true" ma:displayName="Team" ma:format="Dropdown" ma:hidden="true" ma:internalName="Team" ma:readOnly="false">
      <xsd:simpleType>
        <xsd:restriction base="dms:Choice">
          <xsd:enumeration value="Estates Services"/>
          <xsd:enumeration value="Health and Wellbeing"/>
          <xsd:enumeration value="Housing Advice"/>
          <xsd:enumeration value="Housing Allocations"/>
          <xsd:enumeration value="Housing Finance &amp; Resources"/>
          <xsd:enumeration value="Housing Policy &amp; Projects"/>
          <xsd:enumeration value="Income Services"/>
          <xsd:enumeration value="Leasehold Management"/>
          <xsd:enumeration value="New Homes"/>
          <xsd:enumeration value="Private Sector Housing"/>
          <xsd:enumeration value="Property Services"/>
          <xsd:enumeration value="Rents"/>
          <xsd:enumeration value="Sheltered Services"/>
          <xsd:enumeration value="Sport and Physical Activity"/>
          <xsd:enumeration value="Temporary Accommodation"/>
          <xsd:enumeration value="Tenancy Services"/>
          <xsd:enumeration value="Tenancy Sustainment"/>
          <xsd:enumeration value="Housing"/>
        </xsd:restriction>
      </xsd:simpleType>
    </xsd:element>
    <xsd:element name="Meeting_x0020_Date" ma:index="20" nillable="true" ma:displayName="Meeting Date" ma:format="DateOnly" ma:internalName="Meeting_x0020_Date" ma:readOnly="false">
      <xsd:simpleType>
        <xsd:restriction base="dms:DateTime"/>
      </xsd:simpleType>
    </xsd:element>
    <xsd:element name="Financial_x0020_Year" ma:index="21" nillable="true" ma:displayName="Financial Year" ma:format="Dropdown" ma:internalName="Financial_x0020_Year" ma:readOnly="false">
      <xsd:simpleType>
        <xsd:restriction base="dms:Choice">
          <xsd:enumeration value="2024-2025"/>
          <xsd:enumeration value="2023-2024"/>
          <xsd:enumeration value="2022-2023"/>
          <xsd:enumeration value="2021-2022"/>
          <xsd:enumeration value="2020-2021"/>
          <xsd:enumeration value="2019-2020"/>
          <xsd:enumeration value="2018-2019"/>
          <xsd:enumeration value="2017-2018"/>
          <xsd:enumeration value="2016-2017"/>
          <xsd:enumeration value="2015-2016"/>
          <xsd:enumeration value="2014-2015"/>
          <xsd:enumeration value="2013-2014"/>
          <xsd:enumeration value="2012-2013"/>
          <xsd:enumeration value="2011-2012"/>
          <xsd:enumeration value="2010-2011"/>
          <xsd:enumeration value="2009-2010"/>
        </xsd:restriction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99b578-d5d0-4f8f-9bed-b07defd2d689">
      <Value>13827</Value>
    </TaxCatchAll>
    <Team xmlns="d999b578-d5d0-4f8f-9bed-b07defd2d689">Housing</Team>
    <Meeting_x0020_Date xmlns="d999b578-d5d0-4f8f-9bed-b07defd2d689" xsi:nil="true"/>
    <Project_x0020_Period xmlns="d999b578-d5d0-4f8f-9bed-b07defd2d689">April - July 2024</Project_x0020_Period>
    <Financial_x0020_Year xmlns="d999b578-d5d0-4f8f-9bed-b07defd2d689" xsi:nil="true"/>
    <Project_x0020_Status xmlns="d999b578-d5d0-4f8f-9bed-b07defd2d689">Active</Project_x0020_Status>
    <Original_x0020_Document_x0020_Date xmlns="d999b578-d5d0-4f8f-9bed-b07defd2d689">2024-09-11T08:11:35+00:00</Original_x0020_Document_x0020_Date>
    <Project_x0020_Number xmlns="d999b578-d5d0-4f8f-9bed-b07defd2d689" xsi:nil="true"/>
    <c0157b99c92b481aa19619b6b9d734a7 xmlns="d999b578-d5d0-4f8f-9bed-b07defd2d68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5e3453bc-454b-4902-8c3c-b9801ca3aa59</TermId>
        </TermInfo>
      </Terms>
    </c0157b99c92b481aa19619b6b9d734a7>
    <Project_x0020_Manager xmlns="d999b578-d5d0-4f8f-9bed-b07defd2d689">
      <UserInfo>
        <DisplayName>Lucy Spence</DisplayName>
        <AccountId>163</AccountId>
        <AccountType/>
      </UserInfo>
      <UserInfo>
        <DisplayName>Charlotte Bailey</DisplayName>
        <AccountId>796</AccountId>
        <AccountType/>
      </UserInfo>
    </Project_x0020_Manager>
    <TaxKeywordTaxHTField xmlns="d999b578-d5d0-4f8f-9bed-b07defd2d689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8121FA-58A6-4FAB-88F1-FCA58D5C0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9b578-d5d0-4f8f-9bed-b07defd2d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7C3D49-32DA-4684-B1BA-E3A29EED7B3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999b578-d5d0-4f8f-9bed-b07defd2d68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44F0742-25F4-4991-AF9C-668370501D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Bailey</dc:creator>
  <cp:keywords/>
  <dc:description/>
  <cp:lastModifiedBy>Denise Jenkins</cp:lastModifiedBy>
  <cp:revision>2</cp:revision>
  <dcterms:created xsi:type="dcterms:W3CDTF">2024-11-01T13:33:00Z</dcterms:created>
  <dcterms:modified xsi:type="dcterms:W3CDTF">2024-11-01T13:33:00Z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0x010100CEAE8E58330BC7489DDED2FF0BB24BAA00CCCC4F51AA99F44481A6FBFCAFB29DDE</vt:lpwstr>
  </property>
  <property fmtid="{D5CDD505-2E9C-101B-9397-08002B2CF9AE}" pid="3" name="TaxKeyword">
    <vt:lpwstr/>
  </property>
  <property fmtid="{D5CDD505-2E9C-101B-9397-08002B2CF9AE}" pid="4" name="Order">
    <vt:r8>953700</vt:r8>
  </property>
  <property fmtid="{D5CDD505-2E9C-101B-9397-08002B2CF9AE}" pid="5" name="Project Category">
    <vt:lpwstr>13827;#Communications|5e3453bc-454b-4902-8c3c-b9801ca3aa59</vt:lpwstr>
  </property>
</Properties>
</file>