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8EEA9" w14:textId="77777777" w:rsidR="00700A65" w:rsidRDefault="00700A65">
      <w:pPr>
        <w:pStyle w:val="EYPrivate"/>
      </w:pPr>
      <w:bookmarkStart w:id="0" w:name="Private"/>
      <w:bookmarkStart w:id="1" w:name="_GoBack"/>
      <w:bookmarkEnd w:id="0"/>
      <w:bookmarkEnd w:id="1"/>
    </w:p>
    <w:tbl>
      <w:tblPr>
        <w:tblStyle w:val="TableGrid"/>
        <w:tblW w:w="0" w:type="auto"/>
        <w:tblLayout w:type="fixed"/>
        <w:tblCellMar>
          <w:left w:w="0" w:type="dxa"/>
          <w:right w:w="0" w:type="dxa"/>
        </w:tblCellMar>
        <w:tblLook w:val="01E0" w:firstRow="1" w:lastRow="1" w:firstColumn="1" w:lastColumn="1" w:noHBand="0" w:noVBand="0"/>
      </w:tblPr>
      <w:tblGrid>
        <w:gridCol w:w="6523"/>
        <w:gridCol w:w="2747"/>
      </w:tblGrid>
      <w:tr w:rsidR="00700A65" w14:paraId="01697CB5" w14:textId="77777777" w:rsidTr="00700A65">
        <w:trPr>
          <w:cnfStyle w:val="100000000000" w:firstRow="1" w:lastRow="0" w:firstColumn="0" w:lastColumn="0" w:oddVBand="0" w:evenVBand="0" w:oddHBand="0" w:evenHBand="0" w:firstRowFirstColumn="0" w:firstRowLastColumn="0" w:lastRowFirstColumn="0" w:lastRowLastColumn="0"/>
          <w:trHeight w:hRule="exact" w:val="2172"/>
        </w:trPr>
        <w:tc>
          <w:tcPr>
            <w:tcW w:w="6523" w:type="dxa"/>
            <w:tcMar>
              <w:left w:w="0" w:type="dxa"/>
              <w:right w:w="0" w:type="dxa"/>
            </w:tcMar>
          </w:tcPr>
          <w:p w14:paraId="29C0F493" w14:textId="77777777" w:rsidR="007836AE" w:rsidRDefault="009559BA" w:rsidP="007836AE">
            <w:pPr>
              <w:pStyle w:val="EYBodytextwithoutparaspace"/>
            </w:pPr>
            <w:bookmarkStart w:id="2" w:name="Address"/>
            <w:bookmarkEnd w:id="2"/>
            <w:r>
              <w:t>Liz Keys</w:t>
            </w:r>
          </w:p>
          <w:p w14:paraId="79186B77" w14:textId="77777777" w:rsidR="00A53A0A" w:rsidRDefault="00A53A0A" w:rsidP="00A53A0A">
            <w:pPr>
              <w:pStyle w:val="EYBodytextwithoutparaspace"/>
            </w:pPr>
            <w:r>
              <w:t>Corporate Head of Resources</w:t>
            </w:r>
          </w:p>
          <w:p w14:paraId="38DFB735" w14:textId="77777777" w:rsidR="00A53A0A" w:rsidRDefault="00A53A0A" w:rsidP="00A53A0A">
            <w:pPr>
              <w:pStyle w:val="EYBodytextwithoutparaspace"/>
            </w:pPr>
            <w:r>
              <w:t>Winchester City Council</w:t>
            </w:r>
          </w:p>
          <w:p w14:paraId="79843335" w14:textId="77777777" w:rsidR="00A53A0A" w:rsidRDefault="00A53A0A" w:rsidP="00A53A0A">
            <w:pPr>
              <w:pStyle w:val="EYBodytextwithoutparaspace"/>
            </w:pPr>
            <w:r>
              <w:t>City Offices</w:t>
            </w:r>
          </w:p>
          <w:p w14:paraId="5FAD78FB" w14:textId="77777777" w:rsidR="00A53A0A" w:rsidRDefault="00A53A0A" w:rsidP="00A53A0A">
            <w:pPr>
              <w:pStyle w:val="EYBodytextwithoutparaspace"/>
            </w:pPr>
            <w:r>
              <w:t>Colebrook Street</w:t>
            </w:r>
          </w:p>
          <w:p w14:paraId="1D07116C" w14:textId="77777777" w:rsidR="00A53A0A" w:rsidRDefault="00A53A0A" w:rsidP="00A53A0A">
            <w:pPr>
              <w:pStyle w:val="EYBodytextwithoutparaspace"/>
            </w:pPr>
            <w:r>
              <w:t>Winchester</w:t>
            </w:r>
          </w:p>
          <w:p w14:paraId="5814EEE1" w14:textId="333426B7" w:rsidR="00A53A0A" w:rsidRDefault="00A53A0A" w:rsidP="00A53A0A">
            <w:pPr>
              <w:pStyle w:val="EYBodytextwithoutparaspace"/>
            </w:pPr>
            <w:r>
              <w:t>SO23 9LJ</w:t>
            </w:r>
          </w:p>
          <w:p w14:paraId="2DE884AA" w14:textId="1022FFEE" w:rsidR="009559BA" w:rsidRDefault="009559BA" w:rsidP="007836AE">
            <w:pPr>
              <w:pStyle w:val="EYBodytextwithoutparaspace"/>
            </w:pPr>
          </w:p>
        </w:tc>
        <w:tc>
          <w:tcPr>
            <w:tcW w:w="2747" w:type="dxa"/>
            <w:tcMar>
              <w:left w:w="0" w:type="dxa"/>
              <w:right w:w="0" w:type="dxa"/>
            </w:tcMar>
          </w:tcPr>
          <w:p w14:paraId="4C363B3C" w14:textId="62D01C0F" w:rsidR="00700A65" w:rsidRDefault="00FB4B6B">
            <w:pPr>
              <w:pStyle w:val="EYDate"/>
            </w:pPr>
            <w:bookmarkStart w:id="3" w:name="todaysdate"/>
            <w:bookmarkStart w:id="4" w:name="DateLink"/>
            <w:bookmarkEnd w:id="3"/>
            <w:r>
              <w:t>2</w:t>
            </w:r>
            <w:r w:rsidR="00AC6ED3">
              <w:t>5</w:t>
            </w:r>
            <w:r>
              <w:t xml:space="preserve"> September </w:t>
            </w:r>
            <w:r w:rsidR="00391536">
              <w:t>2023</w:t>
            </w:r>
            <w:bookmarkEnd w:id="4"/>
          </w:p>
          <w:p w14:paraId="578B3F97" w14:textId="77777777" w:rsidR="00700A65" w:rsidRDefault="00700A65">
            <w:pPr>
              <w:pStyle w:val="EYBusinessaddressbold"/>
              <w:rPr>
                <w:color w:val="auto"/>
              </w:rPr>
            </w:pPr>
          </w:p>
          <w:p w14:paraId="21457A17" w14:textId="16DC955F" w:rsidR="00700A65" w:rsidRDefault="00391536">
            <w:pPr>
              <w:pStyle w:val="EYBusinessaddress"/>
              <w:rPr>
                <w:color w:val="auto"/>
              </w:rPr>
            </w:pPr>
            <w:bookmarkStart w:id="5" w:name="DirectLine"/>
            <w:r>
              <w:rPr>
                <w:color w:val="auto"/>
              </w:rPr>
              <w:t xml:space="preserve">Direct line: </w:t>
            </w:r>
            <w:r w:rsidR="001E2B44" w:rsidRPr="001E2B44">
              <w:rPr>
                <w:rFonts w:asciiTheme="minorHAnsi" w:hAnsiTheme="minorHAnsi" w:cstheme="minorHAnsi"/>
                <w:szCs w:val="15"/>
              </w:rPr>
              <w:t>023 8038 2159</w:t>
            </w:r>
            <w:bookmarkEnd w:id="5"/>
            <w:r>
              <w:rPr>
                <w:color w:val="auto"/>
              </w:rPr>
              <w:br/>
            </w:r>
            <w:bookmarkStart w:id="6" w:name="DirectFax"/>
            <w:bookmarkEnd w:id="6"/>
            <w:r>
              <w:rPr>
                <w:color w:val="auto"/>
              </w:rPr>
              <w:br/>
            </w:r>
            <w:bookmarkStart w:id="7" w:name="email"/>
            <w:r>
              <w:rPr>
                <w:color w:val="auto"/>
              </w:rPr>
              <w:t xml:space="preserve">Email: </w:t>
            </w:r>
            <w:r w:rsidR="001E2B44">
              <w:rPr>
                <w:color w:val="auto"/>
              </w:rPr>
              <w:t>ksuter</w:t>
            </w:r>
            <w:r>
              <w:rPr>
                <w:color w:val="auto"/>
              </w:rPr>
              <w:t>@uk.ey.com</w:t>
            </w:r>
            <w:bookmarkEnd w:id="7"/>
            <w:r>
              <w:rPr>
                <w:color w:val="auto"/>
              </w:rPr>
              <w:br/>
              <w:t xml:space="preserve"> </w:t>
            </w:r>
          </w:p>
        </w:tc>
      </w:tr>
    </w:tbl>
    <w:p w14:paraId="1AF79D60" w14:textId="75ABD6BD" w:rsidR="00391536" w:rsidRDefault="00391536" w:rsidP="00391536">
      <w:r>
        <w:t xml:space="preserve">Dear </w:t>
      </w:r>
      <w:r w:rsidR="009559BA">
        <w:t>Liz</w:t>
      </w:r>
    </w:p>
    <w:p w14:paraId="72411EC1" w14:textId="22F56432" w:rsidR="00DA21FF" w:rsidRPr="007E2C12" w:rsidRDefault="00DA21FF" w:rsidP="00DA21FF">
      <w:pPr>
        <w:rPr>
          <w:b/>
          <w:bCs/>
        </w:rPr>
      </w:pPr>
      <w:r w:rsidRPr="007E2C12">
        <w:rPr>
          <w:b/>
          <w:bCs/>
        </w:rPr>
        <w:t xml:space="preserve">Audit letter – </w:t>
      </w:r>
      <w:r w:rsidR="009559BA">
        <w:rPr>
          <w:b/>
          <w:bCs/>
        </w:rPr>
        <w:t>Winchester City</w:t>
      </w:r>
      <w:r w:rsidRPr="007E2C12">
        <w:rPr>
          <w:b/>
          <w:bCs/>
        </w:rPr>
        <w:t xml:space="preserve"> Council audit of accounts 2022/23</w:t>
      </w:r>
    </w:p>
    <w:p w14:paraId="4745D816" w14:textId="77777777" w:rsidR="00DA21FF" w:rsidRDefault="00DA21FF" w:rsidP="00DA21FF">
      <w:r w:rsidRPr="007E2C12">
        <w:t>The target date for you to publish your accounts for the financial year ending 31 March 202</w:t>
      </w:r>
      <w:r>
        <w:t>3</w:t>
      </w:r>
      <w:r w:rsidRPr="007E2C12">
        <w:t xml:space="preserve"> is 30 </w:t>
      </w:r>
      <w:r>
        <w:t>Sept</w:t>
      </w:r>
      <w:r w:rsidRPr="007E2C12">
        <w:t>ember 202</w:t>
      </w:r>
      <w:r>
        <w:t>3</w:t>
      </w:r>
      <w:r w:rsidRPr="007E2C12">
        <w:t>, as set out within the Accounts and Audit (Amendment) Regulations 2022.</w:t>
      </w:r>
    </w:p>
    <w:p w14:paraId="5D7F9523" w14:textId="77777777" w:rsidR="00DA21FF" w:rsidRPr="000801F5" w:rsidRDefault="00DA21FF" w:rsidP="00DA21FF">
      <w:r w:rsidRPr="000801F5">
        <w:t>In line with our previous communications with you, due to the complex set of factors contributing to audit delays across the sector we will not be able to give our opinion on your financial statements by 30 September 2023.</w:t>
      </w:r>
    </w:p>
    <w:p w14:paraId="0289550E" w14:textId="77777777" w:rsidR="00DA21FF" w:rsidRDefault="00DA21FF" w:rsidP="00DA21FF">
      <w:r w:rsidRPr="007E2C12">
        <w:t xml:space="preserve">We remind you that you should still publish your accounts by 30 </w:t>
      </w:r>
      <w:r>
        <w:t>Sept</w:t>
      </w:r>
      <w:r w:rsidRPr="007E2C12">
        <w:t>ember, without the audit report. Set out below is an example of the wording that we suggest could be used to meet the requirements of the regulations to explain why your accounts would not be audited as at that date.</w:t>
      </w:r>
    </w:p>
    <w:p w14:paraId="6990BECB" w14:textId="2F060F35" w:rsidR="00DA21FF" w:rsidRDefault="00DA21FF" w:rsidP="00DA21FF">
      <w:pPr>
        <w:rPr>
          <w:i/>
          <w:iCs/>
        </w:rPr>
      </w:pPr>
      <w:r w:rsidRPr="007E2C12">
        <w:rPr>
          <w:i/>
          <w:iCs/>
        </w:rPr>
        <w:t>The external audit of the draft statement of accounts for the year ended 31 March 202</w:t>
      </w:r>
      <w:r>
        <w:rPr>
          <w:i/>
          <w:iCs/>
        </w:rPr>
        <w:t>3</w:t>
      </w:r>
      <w:r w:rsidRPr="007E2C12">
        <w:rPr>
          <w:i/>
          <w:iCs/>
        </w:rPr>
        <w:t xml:space="preserve"> has not yet been completed by our external auditors, EY LLP, </w:t>
      </w:r>
      <w:r>
        <w:rPr>
          <w:i/>
          <w:iCs/>
        </w:rPr>
        <w:t>due to the</w:t>
      </w:r>
      <w:r w:rsidRPr="007E2C12">
        <w:rPr>
          <w:i/>
          <w:iCs/>
        </w:rPr>
        <w:t xml:space="preserve"> complex </w:t>
      </w:r>
      <w:r>
        <w:rPr>
          <w:i/>
          <w:iCs/>
        </w:rPr>
        <w:t xml:space="preserve">set of </w:t>
      </w:r>
      <w:r w:rsidRPr="007E2C12">
        <w:rPr>
          <w:i/>
          <w:iCs/>
        </w:rPr>
        <w:t xml:space="preserve">factors contributing to audit delays </w:t>
      </w:r>
      <w:r>
        <w:rPr>
          <w:i/>
          <w:iCs/>
        </w:rPr>
        <w:t>across the sector</w:t>
      </w:r>
      <w:r w:rsidRPr="007E2C12">
        <w:rPr>
          <w:i/>
          <w:iCs/>
        </w:rPr>
        <w:t>.</w:t>
      </w:r>
      <w:r>
        <w:rPr>
          <w:i/>
          <w:iCs/>
        </w:rPr>
        <w:t xml:space="preserve"> </w:t>
      </w:r>
      <w:r w:rsidRPr="007E2C12">
        <w:rPr>
          <w:i/>
          <w:iCs/>
        </w:rPr>
        <w:t>This situation is allowed for by</w:t>
      </w:r>
      <w:r>
        <w:t xml:space="preserve"> </w:t>
      </w:r>
      <w:r w:rsidRPr="007E2C12">
        <w:rPr>
          <w:i/>
          <w:iCs/>
        </w:rPr>
        <w:t xml:space="preserve">Regulation 10, paragraph (2a) of the Accounts and Audit Regulations 2015. (See attached link: </w:t>
      </w:r>
      <w:hyperlink r:id="rId8" w:history="1">
        <w:r>
          <w:rPr>
            <w:rStyle w:val="Hyperlink"/>
          </w:rPr>
          <w:t>The Accounts and Audit Regulations 2015 (legislation.gov.uk)</w:t>
        </w:r>
      </w:hyperlink>
      <w:r w:rsidRPr="007E2C12">
        <w:rPr>
          <w:i/>
          <w:iCs/>
        </w:rPr>
        <w:t>). Therefore, this notification explains, as per paragraph (2a), that we are not yet able to publish our audited 202</w:t>
      </w:r>
      <w:r>
        <w:rPr>
          <w:i/>
          <w:iCs/>
        </w:rPr>
        <w:t>2</w:t>
      </w:r>
      <w:r w:rsidRPr="007E2C12">
        <w:rPr>
          <w:i/>
          <w:iCs/>
        </w:rPr>
        <w:t>/2</w:t>
      </w:r>
      <w:r>
        <w:rPr>
          <w:i/>
          <w:iCs/>
        </w:rPr>
        <w:t>3</w:t>
      </w:r>
      <w:r w:rsidRPr="007E2C12">
        <w:rPr>
          <w:i/>
          <w:iCs/>
        </w:rPr>
        <w:t xml:space="preserve"> final statement of accounts in line with deadline of 30th </w:t>
      </w:r>
      <w:r>
        <w:rPr>
          <w:i/>
          <w:iCs/>
        </w:rPr>
        <w:t>Sept</w:t>
      </w:r>
      <w:r w:rsidRPr="007E2C12">
        <w:rPr>
          <w:i/>
          <w:iCs/>
        </w:rPr>
        <w:t>ember 202</w:t>
      </w:r>
      <w:r>
        <w:rPr>
          <w:i/>
          <w:iCs/>
        </w:rPr>
        <w:t>3</w:t>
      </w:r>
      <w:r w:rsidRPr="007E2C12">
        <w:rPr>
          <w:i/>
          <w:iCs/>
        </w:rPr>
        <w:t xml:space="preserve">, as per paragraph (1). The </w:t>
      </w:r>
      <w:r w:rsidR="0016409F">
        <w:rPr>
          <w:i/>
          <w:iCs/>
        </w:rPr>
        <w:t>A</w:t>
      </w:r>
      <w:r w:rsidRPr="007E2C12">
        <w:rPr>
          <w:i/>
          <w:iCs/>
        </w:rPr>
        <w:t xml:space="preserve">udit </w:t>
      </w:r>
      <w:r w:rsidR="009559BA">
        <w:rPr>
          <w:i/>
          <w:iCs/>
        </w:rPr>
        <w:t xml:space="preserve">and Governance </w:t>
      </w:r>
      <w:r w:rsidR="0016409F">
        <w:rPr>
          <w:i/>
          <w:iCs/>
        </w:rPr>
        <w:t>C</w:t>
      </w:r>
      <w:r w:rsidRPr="007E2C12">
        <w:rPr>
          <w:i/>
          <w:iCs/>
        </w:rPr>
        <w:t>ommittee will consider the results of the 202</w:t>
      </w:r>
      <w:r>
        <w:rPr>
          <w:i/>
          <w:iCs/>
        </w:rPr>
        <w:t>2</w:t>
      </w:r>
      <w:r w:rsidRPr="007E2C12">
        <w:rPr>
          <w:i/>
          <w:iCs/>
        </w:rPr>
        <w:t>/2</w:t>
      </w:r>
      <w:r>
        <w:rPr>
          <w:i/>
          <w:iCs/>
        </w:rPr>
        <w:t>3</w:t>
      </w:r>
      <w:r w:rsidRPr="007E2C12">
        <w:rPr>
          <w:i/>
          <w:iCs/>
        </w:rPr>
        <w:t xml:space="preserve"> audit, after which we will publish the final audited accounts.</w:t>
      </w:r>
    </w:p>
    <w:p w14:paraId="70F4613D" w14:textId="77777777" w:rsidR="00DA21FF" w:rsidRPr="00953E53" w:rsidRDefault="00DA21FF" w:rsidP="00DA21FF">
      <w:r>
        <w:t>We are also required u</w:t>
      </w:r>
      <w:r w:rsidRPr="00953E53">
        <w:t>nder the 2020 Code of Audit Practice, for Local Government bodies, to issue our Auditor’s Annual Report (AAR) by 30 September or, where this is not possible, issue an audit letter setting out the reasons for delay.</w:t>
      </w:r>
    </w:p>
    <w:p w14:paraId="6A435CCA" w14:textId="77777777" w:rsidR="00DA21FF" w:rsidRPr="00953E53" w:rsidRDefault="00DA21FF" w:rsidP="00DA21FF">
      <w:r>
        <w:t xml:space="preserve">For the same reasons as set out above, </w:t>
      </w:r>
      <w:r w:rsidRPr="00953E53">
        <w:t>our AAR will</w:t>
      </w:r>
      <w:r>
        <w:t xml:space="preserve"> also</w:t>
      </w:r>
      <w:r w:rsidRPr="00953E53">
        <w:t xml:space="preserve"> not be issued by 30 September. We expect to issue our AAR within three months of issuing our opinion on your financial statements.</w:t>
      </w:r>
    </w:p>
    <w:p w14:paraId="354BA67F" w14:textId="77777777" w:rsidR="00DA21FF" w:rsidRDefault="00DA21FF" w:rsidP="00DA21FF">
      <w:r w:rsidRPr="00953E53">
        <w:t>The Code of Audit Practice confirms that this letter constitutes an audit letter for the purposes of local bodies complying with the Accounts and Audit Regulations.</w:t>
      </w:r>
    </w:p>
    <w:p w14:paraId="54C3C9D7" w14:textId="77777777" w:rsidR="00391536" w:rsidRDefault="00391536" w:rsidP="00391536"/>
    <w:p w14:paraId="4B661238" w14:textId="784729E9" w:rsidR="00391536" w:rsidRPr="00953E53" w:rsidRDefault="00391536" w:rsidP="00391536">
      <w:r>
        <w:lastRenderedPageBreak/>
        <w:t>Yours sincerely</w:t>
      </w:r>
    </w:p>
    <w:p w14:paraId="25D5DB84" w14:textId="05667117" w:rsidR="00391536" w:rsidRDefault="00393F56" w:rsidP="00391536">
      <w:r w:rsidRPr="006F41AE">
        <w:rPr>
          <w:rFonts w:ascii="Calibri" w:eastAsia="Calibri" w:hAnsi="Calibri"/>
          <w:noProof/>
          <w:lang w:eastAsia="en-GB"/>
        </w:rPr>
        <w:drawing>
          <wp:inline distT="0" distB="0" distL="0" distR="0" wp14:anchorId="460D40D8" wp14:editId="7131EE89">
            <wp:extent cx="1112520" cy="39954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8486" cy="401686"/>
                    </a:xfrm>
                    <a:prstGeom prst="rect">
                      <a:avLst/>
                    </a:prstGeom>
                    <a:noFill/>
                    <a:ln>
                      <a:noFill/>
                    </a:ln>
                  </pic:spPr>
                </pic:pic>
              </a:graphicData>
            </a:graphic>
          </wp:inline>
        </w:drawing>
      </w:r>
    </w:p>
    <w:p w14:paraId="1D64B0D6" w14:textId="44B687C3" w:rsidR="00391536" w:rsidRDefault="00CE273B" w:rsidP="00391536">
      <w:pPr>
        <w:spacing w:after="0"/>
      </w:pPr>
      <w:r>
        <w:t>Kevin Suter</w:t>
      </w:r>
    </w:p>
    <w:p w14:paraId="3AE0B345" w14:textId="77777777" w:rsidR="00391536" w:rsidRDefault="00391536" w:rsidP="00391536">
      <w:pPr>
        <w:spacing w:after="0"/>
      </w:pPr>
      <w:r>
        <w:t>Partner</w:t>
      </w:r>
    </w:p>
    <w:p w14:paraId="594A3A60" w14:textId="77777777" w:rsidR="00391536" w:rsidRPr="007E2C12" w:rsidRDefault="00391536" w:rsidP="00391536">
      <w:pPr>
        <w:spacing w:after="0"/>
      </w:pPr>
      <w:r>
        <w:t>for and on behalf of Ernst &amp; Young LLP</w:t>
      </w:r>
    </w:p>
    <w:p w14:paraId="14F5354E" w14:textId="77777777" w:rsidR="00700A65" w:rsidRDefault="00700A65">
      <w:pPr>
        <w:rPr>
          <w:rFonts w:ascii="Arial" w:hAnsi="Arial" w:cs="Arial"/>
          <w:kern w:val="12"/>
          <w:sz w:val="20"/>
        </w:rPr>
      </w:pPr>
    </w:p>
    <w:p w14:paraId="1E0AC003" w14:textId="77777777" w:rsidR="00700A65" w:rsidRDefault="00700A65">
      <w:pPr>
        <w:pStyle w:val="EYBodytextwithoutparaspace"/>
      </w:pPr>
    </w:p>
    <w:p w14:paraId="1D75024B" w14:textId="77777777" w:rsidR="00700A65" w:rsidRDefault="00700A65">
      <w:pPr>
        <w:pStyle w:val="EYBodytextwithoutparaspace"/>
      </w:pPr>
    </w:p>
    <w:p w14:paraId="2CE5AA80" w14:textId="77777777" w:rsidR="00391536" w:rsidRDefault="00391536" w:rsidP="00391536">
      <w:pPr>
        <w:spacing w:after="0"/>
      </w:pPr>
    </w:p>
    <w:sectPr w:rsidR="00391536">
      <w:headerReference w:type="even" r:id="rId10"/>
      <w:headerReference w:type="default" r:id="rId11"/>
      <w:headerReference w:type="first" r:id="rId12"/>
      <w:footerReference w:type="first" r:id="rId13"/>
      <w:pgSz w:w="11907" w:h="16840" w:code="9"/>
      <w:pgMar w:top="3005" w:right="1276" w:bottom="1701" w:left="1361"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89DB9" w14:textId="77777777" w:rsidR="009C2AC6" w:rsidRDefault="009C2AC6">
      <w:r>
        <w:separator/>
      </w:r>
    </w:p>
    <w:p w14:paraId="32F7A3C4" w14:textId="77777777" w:rsidR="009C2AC6" w:rsidRDefault="009C2AC6"/>
    <w:p w14:paraId="61525CDC" w14:textId="77777777" w:rsidR="009C2AC6" w:rsidRDefault="009C2AC6"/>
  </w:endnote>
  <w:endnote w:type="continuationSeparator" w:id="0">
    <w:p w14:paraId="2511C081" w14:textId="77777777" w:rsidR="009C2AC6" w:rsidRDefault="009C2AC6">
      <w:r>
        <w:continuationSeparator/>
      </w:r>
    </w:p>
    <w:p w14:paraId="3512CFE8" w14:textId="77777777" w:rsidR="009C2AC6" w:rsidRDefault="009C2AC6"/>
    <w:p w14:paraId="2DBED638" w14:textId="77777777" w:rsidR="009C2AC6" w:rsidRDefault="009C2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w:charset w:val="00"/>
    <w:family w:val="auto"/>
    <w:pitch w:val="variable"/>
    <w:sig w:usb0="A00002AF" w:usb1="5000206A"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79D5" w14:textId="77777777" w:rsidR="00700A65" w:rsidRDefault="00391536">
    <w:pPr>
      <w:pStyle w:val="Footer"/>
    </w:pPr>
    <w:bookmarkStart w:id="21" w:name="Disclaimer"/>
    <w:r>
      <w:rPr>
        <w:rFonts w:ascii="Arial" w:hAnsi="Arial" w:cs="Arial"/>
        <w:kern w:val="12"/>
        <w:sz w:val="11"/>
        <w:szCs w:val="11"/>
        <w:lang w:val="en-GB"/>
      </w:rPr>
      <w:t>The UK Firm Ernst &amp; Young LLP is a limited liability partnership registered in England and Wales with registered number OC300001 and is a member firm of Ernst &amp; Young Global Limited. A list of members’ names is available for inspection at 1 More London Place, London SE1 2AF, the firm’s principal place of business and registered office and at Companies House [https://www.gov.uk/get-information-about-a-company] under the registration number OC300001. Not all partners are members of Ernst &amp; Young LLP. Ernst &amp; Young LLP is a multi-disciplinary practice and is authorised and regulated by the Institute of Chartered Accountants in England and Wales, the Solicitors Regulation Authority (authorisation number 614947), the Financial Conduct Authority (registration number 196203) and other regulators. Further details can be found at https://www.ey.com/en_uk/legal-statement.</w:t>
    </w:r>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7E3D2" w14:textId="77777777" w:rsidR="009C2AC6" w:rsidRDefault="009C2AC6">
      <w:pPr>
        <w:pStyle w:val="Footer"/>
      </w:pPr>
    </w:p>
  </w:footnote>
  <w:footnote w:type="continuationSeparator" w:id="0">
    <w:p w14:paraId="616293B9" w14:textId="77777777" w:rsidR="009C2AC6" w:rsidRDefault="009C2AC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8FC5" w14:textId="77777777" w:rsidR="00700A65" w:rsidRDefault="00700A65">
    <w:pPr>
      <w:pStyle w:val="Header"/>
    </w:pPr>
  </w:p>
  <w:p w14:paraId="017145E6" w14:textId="77777777" w:rsidR="00700A65" w:rsidRDefault="00700A6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DF4CB" w14:textId="422E1285" w:rsidR="00700A65" w:rsidRPr="00391536" w:rsidRDefault="00391536">
    <w:pPr>
      <w:pStyle w:val="EYContinuationheader"/>
      <w:spacing w:before="180"/>
      <w:rPr>
        <w:rStyle w:val="PageNumber"/>
      </w:rPr>
    </w:pPr>
    <w:r w:rsidRPr="00391536">
      <w:rPr>
        <w:noProof/>
        <w:lang w:eastAsia="en-GB"/>
      </w:rPr>
      <w:drawing>
        <wp:anchor distT="0" distB="0" distL="114300" distR="114300" simplePos="0" relativeHeight="251659264" behindDoc="0" locked="0" layoutInCell="1" allowOverlap="1" wp14:anchorId="51F285D9" wp14:editId="6005C5A0">
          <wp:simplePos x="0" y="0"/>
          <wp:positionH relativeFrom="page">
            <wp:posOffset>864235</wp:posOffset>
          </wp:positionH>
          <wp:positionV relativeFrom="page">
            <wp:posOffset>277495</wp:posOffset>
          </wp:positionV>
          <wp:extent cx="770400" cy="90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 Larg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400" cy="903600"/>
                  </a:xfrm>
                  <a:prstGeom prst="rect">
                    <a:avLst/>
                  </a:prstGeom>
                </pic:spPr>
              </pic:pic>
            </a:graphicData>
          </a:graphic>
          <wp14:sizeRelH relativeFrom="page">
            <wp14:pctWidth>0</wp14:pctWidth>
          </wp14:sizeRelH>
          <wp14:sizeRelV relativeFrom="page">
            <wp14:pctHeight>0</wp14:pctHeight>
          </wp14:sizeRelV>
        </wp:anchor>
      </w:drawing>
    </w:r>
    <w:r w:rsidRPr="00391536">
      <w:rPr>
        <w:rStyle w:val="PageNumber"/>
      </w:rPr>
      <w:fldChar w:fldCharType="begin"/>
    </w:r>
    <w:r w:rsidRPr="00391536">
      <w:rPr>
        <w:rStyle w:val="PageNumber"/>
      </w:rPr>
      <w:instrText xml:space="preserve"> PAGE </w:instrText>
    </w:r>
    <w:r w:rsidRPr="00391536">
      <w:rPr>
        <w:rStyle w:val="PageNumber"/>
      </w:rPr>
      <w:fldChar w:fldCharType="separate"/>
    </w:r>
    <w:r w:rsidR="00B849C5">
      <w:rPr>
        <w:rStyle w:val="PageNumber"/>
        <w:noProof/>
      </w:rPr>
      <w:t>2</w:t>
    </w:r>
    <w:r w:rsidRPr="00391536">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E9B11" w14:textId="77777777" w:rsidR="00700A65" w:rsidRDefault="00391536">
    <w:pPr>
      <w:pStyle w:val="Header"/>
      <w:spacing w:before="240"/>
    </w:pPr>
    <w:bookmarkStart w:id="8" w:name="AddressEnd"/>
    <w:bookmarkEnd w:id="8"/>
    <w:r>
      <w:rPr>
        <w:noProof/>
        <w:lang w:val="en-GB" w:eastAsia="en-GB"/>
      </w:rPr>
      <w:drawing>
        <wp:anchor distT="0" distB="0" distL="114300" distR="114300" simplePos="0" relativeHeight="251656192" behindDoc="0" locked="0" layoutInCell="1" allowOverlap="1" wp14:anchorId="587B6543" wp14:editId="10E8A8E3">
          <wp:simplePos x="0" y="0"/>
          <wp:positionH relativeFrom="page">
            <wp:posOffset>866830</wp:posOffset>
          </wp:positionH>
          <wp:positionV relativeFrom="page">
            <wp:posOffset>275245</wp:posOffset>
          </wp:positionV>
          <wp:extent cx="770400" cy="902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 Large.emf"/>
                  <pic:cNvPicPr/>
                </pic:nvPicPr>
                <pic:blipFill>
                  <a:blip r:embed="rId1">
                    <a:extLst>
                      <a:ext uri="{28A0092B-C50C-407E-A947-70E740481C1C}">
                        <a14:useLocalDpi xmlns:a14="http://schemas.microsoft.com/office/drawing/2010/main" val="0"/>
                      </a:ext>
                    </a:extLst>
                  </a:blip>
                  <a:stretch>
                    <a:fillRect/>
                  </a:stretch>
                </pic:blipFill>
                <pic:spPr>
                  <a:xfrm>
                    <a:off x="0" y="0"/>
                    <a:ext cx="770400" cy="902808"/>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4384" behindDoc="0" locked="0" layoutInCell="1" allowOverlap="1" wp14:anchorId="48A3D55F" wp14:editId="503D6D3C">
              <wp:simplePos x="0" y="0"/>
              <wp:positionH relativeFrom="page">
                <wp:posOffset>2120900</wp:posOffset>
              </wp:positionH>
              <wp:positionV relativeFrom="page">
                <wp:posOffset>575945</wp:posOffset>
              </wp:positionV>
              <wp:extent cx="3686175" cy="762635"/>
              <wp:effectExtent l="0" t="0" r="9525"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76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CellMar>
                              <w:left w:w="0" w:type="dxa"/>
                              <w:right w:w="0" w:type="dxa"/>
                            </w:tblCellMar>
                            <w:tblLook w:val="01E0" w:firstRow="1" w:lastRow="1" w:firstColumn="1" w:lastColumn="1" w:noHBand="0" w:noVBand="0"/>
                          </w:tblPr>
                          <w:tblGrid>
                            <w:gridCol w:w="1260"/>
                            <w:gridCol w:w="6"/>
                            <w:gridCol w:w="5671"/>
                          </w:tblGrid>
                          <w:tr w:rsidR="00700A65" w14:paraId="54E90C32" w14:textId="77777777" w:rsidTr="00700A65">
                            <w:trPr>
                              <w:cnfStyle w:val="100000000000" w:firstRow="1" w:lastRow="0" w:firstColumn="0" w:lastColumn="0" w:oddVBand="0" w:evenVBand="0" w:oddHBand="0" w:evenHBand="0" w:firstRowFirstColumn="0" w:firstRowLastColumn="0" w:lastRowFirstColumn="0" w:lastRowLastColumn="0"/>
                              <w:trHeight w:val="284"/>
                            </w:trPr>
                            <w:tc>
                              <w:tcPr>
                                <w:tcW w:w="0" w:type="auto"/>
                                <w:noWrap/>
                              </w:tcPr>
                              <w:p w14:paraId="5F947AD3" w14:textId="77777777" w:rsidR="00700A65" w:rsidRDefault="00391536">
                                <w:pPr>
                                  <w:pStyle w:val="EYBusinessaddress"/>
                                  <w:rPr>
                                    <w:color w:val="2E2E38"/>
                                    <w:lang w:val="nl-NL"/>
                                  </w:rPr>
                                </w:pPr>
                                <w:bookmarkStart w:id="9" w:name="OfTitle"/>
                                <w:r>
                                  <w:rPr>
                                    <w:color w:val="2E2E38"/>
                                    <w:lang w:val="nl-NL"/>
                                  </w:rPr>
                                  <w:t>Ernst &amp; Young LLP</w:t>
                                </w:r>
                                <w:bookmarkEnd w:id="9"/>
                              </w:p>
                              <w:p w14:paraId="5E38DD4C" w14:textId="77777777" w:rsidR="00391536" w:rsidRDefault="00391536">
                                <w:pPr>
                                  <w:pStyle w:val="EYBusinessaddress"/>
                                  <w:rPr>
                                    <w:color w:val="2E2E38"/>
                                    <w:lang w:val="nl-NL"/>
                                  </w:rPr>
                                </w:pPr>
                                <w:bookmarkStart w:id="10" w:name="FullOfficeAddress"/>
                                <w:r>
                                  <w:rPr>
                                    <w:color w:val="2E2E38"/>
                                    <w:lang w:val="nl-NL"/>
                                  </w:rPr>
                                  <w:t>Grosvenor House</w:t>
                                </w:r>
                              </w:p>
                              <w:p w14:paraId="468E94FC" w14:textId="77777777" w:rsidR="00391536" w:rsidRDefault="00391536">
                                <w:pPr>
                                  <w:pStyle w:val="EYBusinessaddress"/>
                                  <w:rPr>
                                    <w:color w:val="2E2E38"/>
                                    <w:lang w:val="nl-NL"/>
                                  </w:rPr>
                                </w:pPr>
                                <w:r>
                                  <w:rPr>
                                    <w:color w:val="2E2E38"/>
                                    <w:lang w:val="nl-NL"/>
                                  </w:rPr>
                                  <w:t>Grosvenor Square</w:t>
                                </w:r>
                              </w:p>
                              <w:p w14:paraId="66F6625C" w14:textId="77777777" w:rsidR="00391536" w:rsidRDefault="00391536">
                                <w:pPr>
                                  <w:pStyle w:val="EYBusinessaddress"/>
                                  <w:rPr>
                                    <w:color w:val="2E2E38"/>
                                    <w:lang w:val="nl-NL"/>
                                  </w:rPr>
                                </w:pPr>
                                <w:r>
                                  <w:rPr>
                                    <w:color w:val="2E2E38"/>
                                    <w:lang w:val="nl-NL"/>
                                  </w:rPr>
                                  <w:t>Southampton</w:t>
                                </w:r>
                              </w:p>
                              <w:p w14:paraId="152842F5" w14:textId="77777777" w:rsidR="00700A65" w:rsidRDefault="00391536">
                                <w:pPr>
                                  <w:pStyle w:val="EYBusinessaddress"/>
                                  <w:rPr>
                                    <w:color w:val="2E2E38"/>
                                    <w:lang w:val="nl-NL"/>
                                  </w:rPr>
                                </w:pPr>
                                <w:r>
                                  <w:rPr>
                                    <w:color w:val="2E2E38"/>
                                    <w:lang w:val="nl-NL"/>
                                  </w:rPr>
                                  <w:t>SO15 2BE</w:t>
                                </w:r>
                                <w:bookmarkEnd w:id="10"/>
                              </w:p>
                            </w:tc>
                            <w:tc>
                              <w:tcPr>
                                <w:tcW w:w="0" w:type="auto"/>
                              </w:tcPr>
                              <w:p w14:paraId="449D7B2F" w14:textId="77777777" w:rsidR="00700A65" w:rsidRDefault="00700A65">
                                <w:pPr>
                                  <w:pStyle w:val="EYBusinessaddressbold"/>
                                  <w:rPr>
                                    <w:color w:val="2E2E38"/>
                                    <w:lang w:val="nl-NL"/>
                                  </w:rPr>
                                </w:pPr>
                              </w:p>
                            </w:tc>
                            <w:tc>
                              <w:tcPr>
                                <w:tcW w:w="0" w:type="auto"/>
                                <w:tcMar>
                                  <w:left w:w="284" w:type="dxa"/>
                                </w:tcMar>
                              </w:tcPr>
                              <w:tbl>
                                <w:tblPr>
                                  <w:tblStyle w:val="TableGrid"/>
                                  <w:tblW w:w="5387" w:type="dxa"/>
                                  <w:tblCellMar>
                                    <w:left w:w="340" w:type="dxa"/>
                                    <w:right w:w="0" w:type="dxa"/>
                                  </w:tblCellMar>
                                  <w:tblLook w:val="01E0" w:firstRow="1" w:lastRow="1" w:firstColumn="1" w:lastColumn="1" w:noHBand="0" w:noVBand="0"/>
                                </w:tblPr>
                                <w:tblGrid>
                                  <w:gridCol w:w="5387"/>
                                </w:tblGrid>
                                <w:tr w:rsidR="00700A65" w14:paraId="307F7F87" w14:textId="77777777" w:rsidTr="00700A65">
                                  <w:trPr>
                                    <w:cnfStyle w:val="100000000000" w:firstRow="1" w:lastRow="0" w:firstColumn="0" w:lastColumn="0" w:oddVBand="0" w:evenVBand="0" w:oddHBand="0" w:evenHBand="0" w:firstRowFirstColumn="0" w:firstRowLastColumn="0" w:lastRowFirstColumn="0" w:lastRowLastColumn="0"/>
                                    <w:trHeight w:val="284"/>
                                  </w:trPr>
                                  <w:tc>
                                    <w:tcPr>
                                      <w:tcW w:w="5387" w:type="dxa"/>
                                    </w:tcPr>
                                    <w:p w14:paraId="688B8D2B" w14:textId="77777777" w:rsidR="00700A65" w:rsidRDefault="00391536">
                                      <w:pPr>
                                        <w:pStyle w:val="EYBusinessaddress"/>
                                        <w:rPr>
                                          <w:color w:val="2E2E38"/>
                                          <w:lang w:val="nl-NL"/>
                                        </w:rPr>
                                      </w:pPr>
                                      <w:r>
                                        <w:rPr>
                                          <w:color w:val="2E2E38"/>
                                          <w:lang w:val="nl-NL"/>
                                        </w:rPr>
                                        <w:t xml:space="preserve">Tel: </w:t>
                                      </w:r>
                                      <w:bookmarkStart w:id="11" w:name="OfPhone"/>
                                      <w:r>
                                        <w:rPr>
                                          <w:color w:val="2E2E38"/>
                                          <w:lang w:val="nl-NL"/>
                                        </w:rPr>
                                        <w:t>+44 23 8038 2000</w:t>
                                      </w:r>
                                      <w:bookmarkEnd w:id="11"/>
                                    </w:p>
                                    <w:p w14:paraId="4CB39552" w14:textId="77777777" w:rsidR="00700A65" w:rsidRDefault="00391536">
                                      <w:pPr>
                                        <w:pStyle w:val="EYBusinessaddress"/>
                                        <w:rPr>
                                          <w:color w:val="2E2E38"/>
                                          <w:lang w:val="nl-NL"/>
                                        </w:rPr>
                                      </w:pPr>
                                      <w:r>
                                        <w:rPr>
                                          <w:color w:val="2E2E38"/>
                                          <w:lang w:val="nl-NL"/>
                                        </w:rPr>
                                        <w:t xml:space="preserve">Fax: </w:t>
                                      </w:r>
                                      <w:bookmarkStart w:id="12" w:name="OfFax"/>
                                      <w:r>
                                        <w:rPr>
                                          <w:color w:val="2E2E38"/>
                                          <w:lang w:val="nl-NL"/>
                                        </w:rPr>
                                        <w:t>+44 23 8038 2001</w:t>
                                      </w:r>
                                      <w:bookmarkEnd w:id="12"/>
                                    </w:p>
                                    <w:p w14:paraId="20743771" w14:textId="77777777" w:rsidR="00700A65" w:rsidRDefault="00391536">
                                      <w:pPr>
                                        <w:pStyle w:val="EYBusinessaddress"/>
                                        <w:rPr>
                                          <w:color w:val="2E2E38"/>
                                          <w:lang w:val="nl-NL"/>
                                        </w:rPr>
                                      </w:pPr>
                                      <w:bookmarkStart w:id="13" w:name="Ofweb"/>
                                      <w:r>
                                        <w:rPr>
                                          <w:color w:val="2E2E38"/>
                                          <w:lang w:val="nl-NL"/>
                                        </w:rPr>
                                        <w:t>ey.com</w:t>
                                      </w:r>
                                      <w:bookmarkEnd w:id="13"/>
                                    </w:p>
                                    <w:p w14:paraId="257FBCEC" w14:textId="77777777" w:rsidR="00700A65" w:rsidRDefault="00700A65">
                                      <w:pPr>
                                        <w:pStyle w:val="EYBusinessaddress"/>
                                        <w:rPr>
                                          <w:color w:val="2E2E38"/>
                                          <w:lang w:val="nl-NL"/>
                                        </w:rPr>
                                      </w:pPr>
                                      <w:bookmarkStart w:id="14" w:name="OfOther"/>
                                      <w:bookmarkEnd w:id="14"/>
                                    </w:p>
                                  </w:tc>
                                </w:tr>
                              </w:tbl>
                              <w:p w14:paraId="264C370F" w14:textId="77777777" w:rsidR="00700A65" w:rsidRDefault="00700A65">
                                <w:pPr>
                                  <w:rPr>
                                    <w:color w:val="2E2E38"/>
                                  </w:rPr>
                                </w:pPr>
                              </w:p>
                            </w:tc>
                          </w:tr>
                        </w:tbl>
                        <w:p w14:paraId="0B85BA86" w14:textId="77777777" w:rsidR="00700A65" w:rsidRDefault="00700A65">
                          <w:pPr>
                            <w:pStyle w:val="EYNormal"/>
                            <w:rPr>
                              <w:color w:val="2E2E38"/>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3D55F" id="_x0000_t202" coordsize="21600,21600" o:spt="202" path="m,l,21600r21600,l21600,xe">
              <v:stroke joinstyle="miter"/>
              <v:path gradientshapeok="t" o:connecttype="rect"/>
            </v:shapetype>
            <v:shape id="Text Box 6" o:spid="_x0000_s1026" type="#_x0000_t202" style="position:absolute;margin-left:167pt;margin-top:45.35pt;width:290.25pt;height:6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6lHrQ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" filled="f" stroked="f">
              <v:textbox inset="0,0,0,0">
                <w:txbxContent>
                  <w:tbl>
                    <w:tblPr>
                      <w:tblStyle w:val="TableGrid"/>
                      <w:tblW w:w="0" w:type="auto"/>
                      <w:tblCellMar>
                        <w:left w:w="0" w:type="dxa"/>
                        <w:right w:w="0" w:type="dxa"/>
                      </w:tblCellMar>
                      <w:tblLook w:val="01E0" w:firstRow="1" w:lastRow="1" w:firstColumn="1" w:lastColumn="1" w:noHBand="0" w:noVBand="0"/>
                    </w:tblPr>
                    <w:tblGrid>
                      <w:gridCol w:w="1260"/>
                      <w:gridCol w:w="6"/>
                      <w:gridCol w:w="5671"/>
                    </w:tblGrid>
                    <w:tr w:rsidR="00700A65" w14:paraId="54E90C32" w14:textId="77777777" w:rsidTr="00700A65">
                      <w:trPr>
                        <w:cnfStyle w:val="100000000000" w:firstRow="1" w:lastRow="0" w:firstColumn="0" w:lastColumn="0" w:oddVBand="0" w:evenVBand="0" w:oddHBand="0" w:evenHBand="0" w:firstRowFirstColumn="0" w:firstRowLastColumn="0" w:lastRowFirstColumn="0" w:lastRowLastColumn="0"/>
                        <w:trHeight w:val="284"/>
                      </w:trPr>
                      <w:tc>
                        <w:tcPr>
                          <w:tcW w:w="0" w:type="auto"/>
                          <w:noWrap/>
                        </w:tcPr>
                        <w:p w14:paraId="5F947AD3" w14:textId="77777777" w:rsidR="00700A65" w:rsidRDefault="00391536">
                          <w:pPr>
                            <w:pStyle w:val="EYBusinessaddress"/>
                            <w:rPr>
                              <w:color w:val="2E2E38"/>
                              <w:lang w:val="nl-NL"/>
                            </w:rPr>
                          </w:pPr>
                          <w:bookmarkStart w:id="15" w:name="OfTitle"/>
                          <w:r>
                            <w:rPr>
                              <w:color w:val="2E2E38"/>
                              <w:lang w:val="nl-NL"/>
                            </w:rPr>
                            <w:t>Ernst &amp; Young LLP</w:t>
                          </w:r>
                          <w:bookmarkEnd w:id="15"/>
                        </w:p>
                        <w:p w14:paraId="5E38DD4C" w14:textId="77777777" w:rsidR="00391536" w:rsidRDefault="00391536">
                          <w:pPr>
                            <w:pStyle w:val="EYBusinessaddress"/>
                            <w:rPr>
                              <w:color w:val="2E2E38"/>
                              <w:lang w:val="nl-NL"/>
                            </w:rPr>
                          </w:pPr>
                          <w:bookmarkStart w:id="16" w:name="FullOfficeAddress"/>
                          <w:r>
                            <w:rPr>
                              <w:color w:val="2E2E38"/>
                              <w:lang w:val="nl-NL"/>
                            </w:rPr>
                            <w:t>Grosvenor House</w:t>
                          </w:r>
                        </w:p>
                        <w:p w14:paraId="468E94FC" w14:textId="77777777" w:rsidR="00391536" w:rsidRDefault="00391536">
                          <w:pPr>
                            <w:pStyle w:val="EYBusinessaddress"/>
                            <w:rPr>
                              <w:color w:val="2E2E38"/>
                              <w:lang w:val="nl-NL"/>
                            </w:rPr>
                          </w:pPr>
                          <w:r>
                            <w:rPr>
                              <w:color w:val="2E2E38"/>
                              <w:lang w:val="nl-NL"/>
                            </w:rPr>
                            <w:t>Grosvenor Square</w:t>
                          </w:r>
                        </w:p>
                        <w:p w14:paraId="66F6625C" w14:textId="77777777" w:rsidR="00391536" w:rsidRDefault="00391536">
                          <w:pPr>
                            <w:pStyle w:val="EYBusinessaddress"/>
                            <w:rPr>
                              <w:color w:val="2E2E38"/>
                              <w:lang w:val="nl-NL"/>
                            </w:rPr>
                          </w:pPr>
                          <w:r>
                            <w:rPr>
                              <w:color w:val="2E2E38"/>
                              <w:lang w:val="nl-NL"/>
                            </w:rPr>
                            <w:t>Southampton</w:t>
                          </w:r>
                        </w:p>
                        <w:p w14:paraId="152842F5" w14:textId="77777777" w:rsidR="00700A65" w:rsidRDefault="00391536">
                          <w:pPr>
                            <w:pStyle w:val="EYBusinessaddress"/>
                            <w:rPr>
                              <w:color w:val="2E2E38"/>
                              <w:lang w:val="nl-NL"/>
                            </w:rPr>
                          </w:pPr>
                          <w:r>
                            <w:rPr>
                              <w:color w:val="2E2E38"/>
                              <w:lang w:val="nl-NL"/>
                            </w:rPr>
                            <w:t>SO15 2BE</w:t>
                          </w:r>
                          <w:bookmarkEnd w:id="16"/>
                        </w:p>
                      </w:tc>
                      <w:tc>
                        <w:tcPr>
                          <w:tcW w:w="0" w:type="auto"/>
                        </w:tcPr>
                        <w:p w14:paraId="449D7B2F" w14:textId="77777777" w:rsidR="00700A65" w:rsidRDefault="00700A65">
                          <w:pPr>
                            <w:pStyle w:val="EYBusinessaddressbold"/>
                            <w:rPr>
                              <w:color w:val="2E2E38"/>
                              <w:lang w:val="nl-NL"/>
                            </w:rPr>
                          </w:pPr>
                        </w:p>
                      </w:tc>
                      <w:tc>
                        <w:tcPr>
                          <w:tcW w:w="0" w:type="auto"/>
                          <w:tcMar>
                            <w:left w:w="284" w:type="dxa"/>
                          </w:tcMar>
                        </w:tcPr>
                        <w:tbl>
                          <w:tblPr>
                            <w:tblStyle w:val="TableGrid"/>
                            <w:tblW w:w="5387" w:type="dxa"/>
                            <w:tblCellMar>
                              <w:left w:w="340" w:type="dxa"/>
                              <w:right w:w="0" w:type="dxa"/>
                            </w:tblCellMar>
                            <w:tblLook w:val="01E0" w:firstRow="1" w:lastRow="1" w:firstColumn="1" w:lastColumn="1" w:noHBand="0" w:noVBand="0"/>
                          </w:tblPr>
                          <w:tblGrid>
                            <w:gridCol w:w="5387"/>
                          </w:tblGrid>
                          <w:tr w:rsidR="00700A65" w14:paraId="307F7F87" w14:textId="77777777" w:rsidTr="00700A65">
                            <w:trPr>
                              <w:cnfStyle w:val="100000000000" w:firstRow="1" w:lastRow="0" w:firstColumn="0" w:lastColumn="0" w:oddVBand="0" w:evenVBand="0" w:oddHBand="0" w:evenHBand="0" w:firstRowFirstColumn="0" w:firstRowLastColumn="0" w:lastRowFirstColumn="0" w:lastRowLastColumn="0"/>
                              <w:trHeight w:val="284"/>
                            </w:trPr>
                            <w:tc>
                              <w:tcPr>
                                <w:tcW w:w="5387" w:type="dxa"/>
                              </w:tcPr>
                              <w:p w14:paraId="688B8D2B" w14:textId="77777777" w:rsidR="00700A65" w:rsidRDefault="00391536">
                                <w:pPr>
                                  <w:pStyle w:val="EYBusinessaddress"/>
                                  <w:rPr>
                                    <w:color w:val="2E2E38"/>
                                    <w:lang w:val="nl-NL"/>
                                  </w:rPr>
                                </w:pPr>
                                <w:r>
                                  <w:rPr>
                                    <w:color w:val="2E2E38"/>
                                    <w:lang w:val="nl-NL"/>
                                  </w:rPr>
                                  <w:t xml:space="preserve">Tel: </w:t>
                                </w:r>
                                <w:bookmarkStart w:id="17" w:name="OfPhone"/>
                                <w:r>
                                  <w:rPr>
                                    <w:color w:val="2E2E38"/>
                                    <w:lang w:val="nl-NL"/>
                                  </w:rPr>
                                  <w:t>+44 23 8038 2000</w:t>
                                </w:r>
                                <w:bookmarkEnd w:id="17"/>
                              </w:p>
                              <w:p w14:paraId="4CB39552" w14:textId="77777777" w:rsidR="00700A65" w:rsidRDefault="00391536">
                                <w:pPr>
                                  <w:pStyle w:val="EYBusinessaddress"/>
                                  <w:rPr>
                                    <w:color w:val="2E2E38"/>
                                    <w:lang w:val="nl-NL"/>
                                  </w:rPr>
                                </w:pPr>
                                <w:r>
                                  <w:rPr>
                                    <w:color w:val="2E2E38"/>
                                    <w:lang w:val="nl-NL"/>
                                  </w:rPr>
                                  <w:t xml:space="preserve">Fax: </w:t>
                                </w:r>
                                <w:bookmarkStart w:id="18" w:name="OfFax"/>
                                <w:r>
                                  <w:rPr>
                                    <w:color w:val="2E2E38"/>
                                    <w:lang w:val="nl-NL"/>
                                  </w:rPr>
                                  <w:t>+44 23 8038 2001</w:t>
                                </w:r>
                                <w:bookmarkEnd w:id="18"/>
                              </w:p>
                              <w:p w14:paraId="20743771" w14:textId="77777777" w:rsidR="00700A65" w:rsidRDefault="00391536">
                                <w:pPr>
                                  <w:pStyle w:val="EYBusinessaddress"/>
                                  <w:rPr>
                                    <w:color w:val="2E2E38"/>
                                    <w:lang w:val="nl-NL"/>
                                  </w:rPr>
                                </w:pPr>
                                <w:bookmarkStart w:id="19" w:name="Ofweb"/>
                                <w:r>
                                  <w:rPr>
                                    <w:color w:val="2E2E38"/>
                                    <w:lang w:val="nl-NL"/>
                                  </w:rPr>
                                  <w:t>ey.com</w:t>
                                </w:r>
                                <w:bookmarkEnd w:id="19"/>
                              </w:p>
                              <w:p w14:paraId="257FBCEC" w14:textId="77777777" w:rsidR="00700A65" w:rsidRDefault="00700A65">
                                <w:pPr>
                                  <w:pStyle w:val="EYBusinessaddress"/>
                                  <w:rPr>
                                    <w:color w:val="2E2E38"/>
                                    <w:lang w:val="nl-NL"/>
                                  </w:rPr>
                                </w:pPr>
                                <w:bookmarkStart w:id="20" w:name="OfOther"/>
                                <w:bookmarkEnd w:id="20"/>
                              </w:p>
                            </w:tc>
                          </w:tr>
                        </w:tbl>
                        <w:p w14:paraId="264C370F" w14:textId="77777777" w:rsidR="00700A65" w:rsidRDefault="00700A65">
                          <w:pPr>
                            <w:rPr>
                              <w:color w:val="2E2E38"/>
                            </w:rPr>
                          </w:pPr>
                        </w:p>
                      </w:tc>
                    </w:tr>
                  </w:tbl>
                  <w:p w14:paraId="0B85BA86" w14:textId="77777777" w:rsidR="00700A65" w:rsidRDefault="00700A65">
                    <w:pPr>
                      <w:pStyle w:val="EYNormal"/>
                      <w:rPr>
                        <w:color w:val="2E2E38"/>
                        <w:sz w:val="2"/>
                        <w:szCs w:val="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68F6"/>
    <w:multiLevelType w:val="multilevel"/>
    <w:tmpl w:val="AF086016"/>
    <w:lvl w:ilvl="0">
      <w:start w:val="1"/>
      <w:numFmt w:val="bullet"/>
      <w:lvlText w:val=""/>
      <w:lvlJc w:val="left"/>
      <w:pPr>
        <w:tabs>
          <w:tab w:val="num" w:pos="284"/>
        </w:tabs>
        <w:ind w:left="284" w:hanging="284"/>
      </w:pPr>
      <w:rPr>
        <w:rFonts w:ascii="Wingdings 3" w:hAnsi="Wingdings 3" w:cs="Times New Roman" w:hint="default"/>
        <w:color w:val="auto"/>
        <w:szCs w:val="24"/>
      </w:rPr>
    </w:lvl>
    <w:lvl w:ilvl="1">
      <w:start w:val="1"/>
      <w:numFmt w:val="bullet"/>
      <w:lvlText w:val=""/>
      <w:lvlJc w:val="left"/>
      <w:pPr>
        <w:tabs>
          <w:tab w:val="num" w:pos="2007"/>
        </w:tabs>
        <w:ind w:left="2007" w:hanging="283"/>
      </w:pPr>
      <w:rPr>
        <w:rFonts w:ascii="Wingdings 3" w:hAnsi="Wingdings 3" w:cs="Times New Roman" w:hint="default"/>
        <w:color w:val="auto"/>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1" w15:restartNumberingAfterBreak="0">
    <w:nsid w:val="15965550"/>
    <w:multiLevelType w:val="multilevel"/>
    <w:tmpl w:val="7B4A455E"/>
    <w:lvl w:ilvl="0">
      <w:start w:val="1"/>
      <w:numFmt w:val="decimal"/>
      <w:lvlText w:val="%1."/>
      <w:lvlJc w:val="left"/>
      <w:pPr>
        <w:tabs>
          <w:tab w:val="num" w:pos="284"/>
        </w:tabs>
        <w:ind w:left="284" w:hanging="284"/>
      </w:pPr>
      <w:rPr>
        <w:rFonts w:hint="default"/>
        <w:b w:val="0"/>
        <w:bCs/>
        <w:color w:val="auto"/>
      </w:rPr>
    </w:lvl>
    <w:lvl w:ilvl="1">
      <w:start w:val="1"/>
      <w:numFmt w:val="lowerLetter"/>
      <w:lvlText w:val="%2."/>
      <w:lvlJc w:val="left"/>
      <w:pPr>
        <w:tabs>
          <w:tab w:val="num" w:pos="851"/>
        </w:tabs>
        <w:ind w:left="851" w:hanging="426"/>
      </w:pPr>
      <w:rPr>
        <w:rFonts w:hint="default"/>
        <w:color w:val="002261"/>
      </w:rPr>
    </w:lvl>
    <w:lvl w:ilvl="2">
      <w:start w:val="1"/>
      <w:numFmt w:val="lowerRoman"/>
      <w:lvlText w:val="%3."/>
      <w:lvlJc w:val="left"/>
      <w:pPr>
        <w:tabs>
          <w:tab w:val="num" w:pos="1276"/>
        </w:tabs>
        <w:ind w:left="1276" w:hanging="425"/>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 w15:restartNumberingAfterBreak="0">
    <w:nsid w:val="1742038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824474"/>
    <w:multiLevelType w:val="multilevel"/>
    <w:tmpl w:val="5FBE68E0"/>
    <w:lvl w:ilvl="0">
      <w:start w:val="1"/>
      <w:numFmt w:val="bullet"/>
      <w:lvlText w:val="–"/>
      <w:lvlJc w:val="left"/>
      <w:pPr>
        <w:tabs>
          <w:tab w:val="num" w:pos="227"/>
        </w:tabs>
        <w:ind w:left="227" w:hanging="227"/>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E02C3"/>
    <w:multiLevelType w:val="hybridMultilevel"/>
    <w:tmpl w:val="495EEA08"/>
    <w:lvl w:ilvl="0" w:tplc="2B2A41B0">
      <w:start w:val="1"/>
      <w:numFmt w:val="bullet"/>
      <w:lvlText w:val="–"/>
      <w:lvlJc w:val="left"/>
      <w:pPr>
        <w:tabs>
          <w:tab w:val="num" w:pos="576"/>
        </w:tabs>
        <w:ind w:left="576"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87A13"/>
    <w:multiLevelType w:val="multilevel"/>
    <w:tmpl w:val="2A4AC132"/>
    <w:lvl w:ilvl="0">
      <w:start w:val="1"/>
      <w:numFmt w:val="decimal"/>
      <w:lvlRestart w:val="0"/>
      <w:lvlText w:val="%1"/>
      <w:lvlJc w:val="left"/>
      <w:pPr>
        <w:tabs>
          <w:tab w:val="num" w:pos="0"/>
        </w:tabs>
        <w:ind w:left="0" w:hanging="425"/>
      </w:pPr>
    </w:lvl>
    <w:lvl w:ilvl="1">
      <w:start w:val="1"/>
      <w:numFmt w:val="lowerLetter"/>
      <w:lvlText w:val="%2)"/>
      <w:lvlJc w:val="left"/>
      <w:pPr>
        <w:tabs>
          <w:tab w:val="num" w:pos="425"/>
        </w:tabs>
        <w:ind w:left="425" w:hanging="425"/>
      </w:pPr>
    </w:lvl>
    <w:lvl w:ilvl="2">
      <w:start w:val="1"/>
      <w:numFmt w:val="lowerRoman"/>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2764BEC"/>
    <w:multiLevelType w:val="multilevel"/>
    <w:tmpl w:val="722221A0"/>
    <w:lvl w:ilvl="0">
      <w:start w:val="1"/>
      <w:numFmt w:val="decimal"/>
      <w:lvlText w:val="%1."/>
      <w:lvlJc w:val="left"/>
      <w:pPr>
        <w:tabs>
          <w:tab w:val="num" w:pos="284"/>
        </w:tabs>
        <w:ind w:left="284" w:hanging="284"/>
      </w:pPr>
      <w:rPr>
        <w:rFonts w:hint="default"/>
        <w:color w:val="002261"/>
      </w:rPr>
    </w:lvl>
    <w:lvl w:ilvl="1">
      <w:start w:val="1"/>
      <w:numFmt w:val="lowerLetter"/>
      <w:lvlText w:val="%2."/>
      <w:lvlJc w:val="left"/>
      <w:pPr>
        <w:tabs>
          <w:tab w:val="num" w:pos="851"/>
        </w:tabs>
        <w:ind w:left="851" w:hanging="426"/>
      </w:pPr>
      <w:rPr>
        <w:rFonts w:hint="default"/>
        <w:color w:val="002261"/>
      </w:rPr>
    </w:lvl>
    <w:lvl w:ilvl="2">
      <w:start w:val="1"/>
      <w:numFmt w:val="lowerRoman"/>
      <w:lvlText w:val="%3."/>
      <w:lvlJc w:val="left"/>
      <w:pPr>
        <w:tabs>
          <w:tab w:val="num" w:pos="1276"/>
        </w:tabs>
        <w:ind w:left="1276" w:hanging="425"/>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15:restartNumberingAfterBreak="0">
    <w:nsid w:val="27AD4448"/>
    <w:multiLevelType w:val="multilevel"/>
    <w:tmpl w:val="485C6FE6"/>
    <w:lvl w:ilvl="0">
      <w:start w:val="1"/>
      <w:numFmt w:val="bullet"/>
      <w:lvlText w:val="►"/>
      <w:lvlJc w:val="left"/>
      <w:pPr>
        <w:tabs>
          <w:tab w:val="num" w:pos="284"/>
        </w:tabs>
        <w:ind w:left="284" w:hanging="284"/>
      </w:pPr>
      <w:rPr>
        <w:rFonts w:ascii="Times New Roman" w:hAnsi="Times New Roman" w:cs="Times New Roman" w:hint="default"/>
        <w:b w:val="0"/>
        <w:bCs/>
        <w:i w:val="0"/>
        <w:color w:val="auto"/>
        <w:sz w:val="16"/>
        <w:szCs w:val="24"/>
      </w:rPr>
    </w:lvl>
    <w:lvl w:ilvl="1">
      <w:start w:val="1"/>
      <w:numFmt w:val="bullet"/>
      <w:lvlText w:val="►"/>
      <w:lvlJc w:val="left"/>
      <w:pPr>
        <w:tabs>
          <w:tab w:val="num" w:pos="567"/>
        </w:tabs>
        <w:ind w:left="567" w:hanging="283"/>
      </w:pPr>
      <w:rPr>
        <w:rFonts w:ascii="Times New Roman" w:hAnsi="Times New Roman" w:cs="Times New Roman" w:hint="default"/>
        <w:b w:val="0"/>
        <w:i w:val="0"/>
        <w:color w:val="auto"/>
        <w:sz w:val="16"/>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285F77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BB87F91"/>
    <w:multiLevelType w:val="multilevel"/>
    <w:tmpl w:val="76504BBC"/>
    <w:lvl w:ilvl="0">
      <w:start w:val="1"/>
      <w:numFmt w:val="bullet"/>
      <w:lvlText w:val="►"/>
      <w:lvlJc w:val="left"/>
      <w:pPr>
        <w:tabs>
          <w:tab w:val="num" w:pos="284"/>
        </w:tabs>
        <w:ind w:left="284" w:hanging="284"/>
      </w:pPr>
      <w:rPr>
        <w:rFonts w:ascii="Times New Roman" w:hAnsi="Times New Roman" w:cs="Times New Roman" w:hint="default"/>
        <w:b w:val="0"/>
        <w:bCs/>
        <w:color w:val="auto"/>
        <w:szCs w:val="24"/>
      </w:rPr>
    </w:lvl>
    <w:lvl w:ilvl="1">
      <w:start w:val="1"/>
      <w:numFmt w:val="bullet"/>
      <w:lvlText w:val="►"/>
      <w:lvlJc w:val="left"/>
      <w:pPr>
        <w:tabs>
          <w:tab w:val="num" w:pos="567"/>
        </w:tabs>
        <w:ind w:left="567" w:hanging="283"/>
      </w:pPr>
      <w:rPr>
        <w:rFonts w:ascii="Times New Roman" w:hAnsi="Times New Roman" w:cs="Times New Roman" w:hint="default"/>
        <w:b w:val="0"/>
        <w:i w:val="0"/>
        <w:color w:val="auto"/>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15:restartNumberingAfterBreak="0">
    <w:nsid w:val="2CB718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D77571F"/>
    <w:multiLevelType w:val="multilevel"/>
    <w:tmpl w:val="9B0A506A"/>
    <w:lvl w:ilvl="0">
      <w:start w:val="1"/>
      <w:numFmt w:val="bullet"/>
      <w:lvlRestart w:val="0"/>
      <w:lvlText w:val="–"/>
      <w:lvlJc w:val="left"/>
      <w:pPr>
        <w:tabs>
          <w:tab w:val="num" w:pos="284"/>
        </w:tabs>
        <w:ind w:left="284" w:hanging="284"/>
      </w:pPr>
      <w:rPr>
        <w:rFonts w:ascii="Arial" w:hAnsi="Arial" w:cs="Times New Roman" w:hint="default"/>
        <w:b w:val="0"/>
        <w:bCs/>
        <w:i w:val="0"/>
        <w:color w:val="auto"/>
        <w:sz w:val="16"/>
        <w:szCs w:val="24"/>
      </w:rPr>
    </w:lvl>
    <w:lvl w:ilvl="1">
      <w:start w:val="1"/>
      <w:numFmt w:val="none"/>
      <w:lvlText w:val=""/>
      <w:lvlJc w:val="left"/>
      <w:pPr>
        <w:tabs>
          <w:tab w:val="num" w:pos="0"/>
        </w:tabs>
        <w:ind w:left="0" w:firstLine="0"/>
      </w:pPr>
      <w:rPr>
        <w:rFonts w:ascii="Times New Roman" w:hAnsi="Times New Roman" w:cs="Times New Roman" w:hint="default"/>
        <w:b w:val="0"/>
        <w:i w:val="0"/>
        <w:color w:val="4367C5"/>
        <w:sz w:val="16"/>
        <w:szCs w:val="24"/>
      </w:rPr>
    </w:lvl>
    <w:lvl w:ilvl="2">
      <w:start w:val="1"/>
      <w:numFmt w:val="none"/>
      <w:lvlText w:val=""/>
      <w:lvlJc w:val="left"/>
      <w:pPr>
        <w:tabs>
          <w:tab w:val="num" w:pos="0"/>
        </w:tabs>
        <w:ind w:left="0" w:firstLine="0"/>
      </w:pPr>
      <w:rPr>
        <w:rFonts w:hint="default"/>
        <w:color w:val="4367C5"/>
      </w:rPr>
    </w:lvl>
    <w:lvl w:ilvl="3">
      <w:start w:val="1"/>
      <w:numFmt w:val="none"/>
      <w:lvlText w:val=""/>
      <w:lvlJc w:val="left"/>
      <w:pPr>
        <w:tabs>
          <w:tab w:val="num" w:pos="0"/>
        </w:tabs>
        <w:ind w:left="0" w:firstLine="0"/>
      </w:pPr>
      <w:rPr>
        <w:rFonts w:hint="default"/>
        <w:color w:val="4367C5"/>
      </w:rPr>
    </w:lvl>
    <w:lvl w:ilvl="4">
      <w:start w:val="1"/>
      <w:numFmt w:val="none"/>
      <w:lvlRestart w:val="0"/>
      <w:lvlText w:val=""/>
      <w:lvlJc w:val="left"/>
      <w:pPr>
        <w:tabs>
          <w:tab w:val="num" w:pos="0"/>
        </w:tabs>
        <w:ind w:left="0" w:firstLine="0"/>
      </w:pPr>
      <w:rPr>
        <w:rFonts w:hint="default"/>
        <w:color w:val="7F7E82"/>
      </w:rPr>
    </w:lvl>
    <w:lvl w:ilvl="5">
      <w:start w:val="1"/>
      <w:numFmt w:val="none"/>
      <w:lvlRestart w:val="0"/>
      <w:suff w:val="nothing"/>
      <w:lvlText w:val=""/>
      <w:lvlJc w:val="left"/>
      <w:pPr>
        <w:ind w:left="0" w:firstLine="0"/>
      </w:pPr>
      <w:rPr>
        <w:rFonts w:hint="default"/>
        <w:color w:val="4367C5"/>
      </w:rPr>
    </w:lvl>
    <w:lvl w:ilvl="6">
      <w:start w:val="1"/>
      <w:numFmt w:val="none"/>
      <w:lvlRestart w:val="0"/>
      <w:suff w:val="nothing"/>
      <w:lvlText w:val=""/>
      <w:lvlJc w:val="left"/>
      <w:pPr>
        <w:ind w:left="0" w:firstLine="0"/>
      </w:pPr>
      <w:rPr>
        <w:rFonts w:hint="default"/>
        <w:color w:val="4367C5"/>
      </w:rPr>
    </w:lvl>
    <w:lvl w:ilvl="7">
      <w:start w:val="1"/>
      <w:numFmt w:val="none"/>
      <w:lvlRestart w:val="0"/>
      <w:suff w:val="nothing"/>
      <w:lvlText w:val=""/>
      <w:lvlJc w:val="left"/>
      <w:pPr>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12" w15:restartNumberingAfterBreak="0">
    <w:nsid w:val="2E0B1404"/>
    <w:multiLevelType w:val="multilevel"/>
    <w:tmpl w:val="421EE0E6"/>
    <w:lvl w:ilvl="0">
      <w:start w:val="1"/>
      <w:numFmt w:val="decimal"/>
      <w:lvlText w:val="%1."/>
      <w:lvlJc w:val="left"/>
      <w:pPr>
        <w:tabs>
          <w:tab w:val="num" w:pos="284"/>
        </w:tabs>
        <w:ind w:left="284" w:hanging="284"/>
      </w:pPr>
      <w:rPr>
        <w:rFonts w:hint="default"/>
        <w:b w:val="0"/>
        <w:bCs/>
        <w:color w:val="auto"/>
      </w:rPr>
    </w:lvl>
    <w:lvl w:ilvl="1">
      <w:start w:val="1"/>
      <w:numFmt w:val="lowerLetter"/>
      <w:lvlText w:val="%2."/>
      <w:lvlJc w:val="left"/>
      <w:pPr>
        <w:tabs>
          <w:tab w:val="num" w:pos="567"/>
        </w:tabs>
        <w:ind w:left="567" w:hanging="283"/>
      </w:pPr>
      <w:rPr>
        <w:rFonts w:hint="default"/>
        <w:color w:val="002261"/>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15:restartNumberingAfterBreak="0">
    <w:nsid w:val="2EBB05E1"/>
    <w:multiLevelType w:val="multilevel"/>
    <w:tmpl w:val="8A22DD92"/>
    <w:lvl w:ilvl="0">
      <w:start w:val="1"/>
      <w:numFmt w:val="bullet"/>
      <w:lvlText w:val=""/>
      <w:lvlJc w:val="left"/>
      <w:pPr>
        <w:tabs>
          <w:tab w:val="num" w:pos="284"/>
        </w:tabs>
        <w:ind w:left="284" w:hanging="284"/>
      </w:pPr>
      <w:rPr>
        <w:rFonts w:ascii="Wingdings 3" w:hAnsi="Wingdings 3" w:cs="Times New Roman" w:hint="default"/>
        <w:color w:val="auto"/>
        <w:szCs w:val="24"/>
      </w:rPr>
    </w:lvl>
    <w:lvl w:ilvl="1">
      <w:start w:val="1"/>
      <w:numFmt w:val="bullet"/>
      <w:lvlText w:val="•"/>
      <w:lvlJc w:val="left"/>
      <w:pPr>
        <w:tabs>
          <w:tab w:val="num" w:pos="567"/>
        </w:tabs>
        <w:ind w:left="567" w:hanging="283"/>
      </w:pPr>
      <w:rPr>
        <w:rFonts w:ascii="EYInterstate" w:hAnsi="EYInterstate" w:cs="Times New Roman" w:hint="default"/>
        <w:color w:val="auto"/>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1A721A8"/>
    <w:multiLevelType w:val="multilevel"/>
    <w:tmpl w:val="C6E833A0"/>
    <w:lvl w:ilvl="0">
      <w:start w:val="1"/>
      <w:numFmt w:val="bullet"/>
      <w:lvlText w:val=""/>
      <w:lvlJc w:val="left"/>
      <w:pPr>
        <w:tabs>
          <w:tab w:val="num" w:pos="1724"/>
        </w:tabs>
        <w:ind w:left="1724" w:hanging="284"/>
      </w:pPr>
      <w:rPr>
        <w:rFonts w:ascii="Wingdings 3" w:hAnsi="Wingdings 3" w:cs="Times New Roman" w:hint="default"/>
        <w:color w:val="auto"/>
        <w:szCs w:val="24"/>
      </w:rPr>
    </w:lvl>
    <w:lvl w:ilvl="1">
      <w:start w:val="1"/>
      <w:numFmt w:val="bullet"/>
      <w:lvlText w:val=""/>
      <w:lvlJc w:val="left"/>
      <w:pPr>
        <w:tabs>
          <w:tab w:val="num" w:pos="2007"/>
        </w:tabs>
        <w:ind w:left="2007" w:hanging="283"/>
      </w:pPr>
      <w:rPr>
        <w:rFonts w:ascii="Wingdings 3" w:hAnsi="Wingdings 3" w:cs="Times New Roman" w:hint="default"/>
        <w:color w:val="auto"/>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15" w15:restartNumberingAfterBreak="0">
    <w:nsid w:val="33516657"/>
    <w:multiLevelType w:val="hybridMultilevel"/>
    <w:tmpl w:val="B6E4C756"/>
    <w:lvl w:ilvl="0" w:tplc="183405D0">
      <w:start w:val="1"/>
      <w:numFmt w:val="bullet"/>
      <w:pStyle w:val="EYBulletedtext3"/>
      <w:lvlText w:val="►"/>
      <w:lvlJc w:val="left"/>
      <w:pPr>
        <w:ind w:left="1571" w:hanging="360"/>
      </w:pPr>
      <w:rPr>
        <w:rFonts w:ascii="Arial" w:hAnsi="Arial" w:hint="default"/>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50423D6"/>
    <w:multiLevelType w:val="multilevel"/>
    <w:tmpl w:val="20B670B6"/>
    <w:lvl w:ilvl="0">
      <w:start w:val="1"/>
      <w:numFmt w:val="decimal"/>
      <w:lvlRestart w:val="0"/>
      <w:lvlText w:val="%1"/>
      <w:lvlJc w:val="left"/>
      <w:pPr>
        <w:tabs>
          <w:tab w:val="num" w:pos="0"/>
        </w:tabs>
        <w:ind w:left="0" w:hanging="425"/>
      </w:pPr>
    </w:lvl>
    <w:lvl w:ilvl="1">
      <w:start w:val="1"/>
      <w:numFmt w:val="lowerLetter"/>
      <w:lvlText w:val="%2)"/>
      <w:lvlJc w:val="left"/>
      <w:pPr>
        <w:tabs>
          <w:tab w:val="num" w:pos="425"/>
        </w:tabs>
        <w:ind w:left="425" w:hanging="425"/>
      </w:pPr>
    </w:lvl>
    <w:lvl w:ilvl="2">
      <w:start w:val="1"/>
      <w:numFmt w:val="lowerRoman"/>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5327AD2"/>
    <w:multiLevelType w:val="multilevel"/>
    <w:tmpl w:val="417ED044"/>
    <w:lvl w:ilvl="0">
      <w:start w:val="1"/>
      <w:numFmt w:val="bullet"/>
      <w:lvlText w:val="–"/>
      <w:lvlJc w:val="left"/>
      <w:pPr>
        <w:tabs>
          <w:tab w:val="num" w:pos="576"/>
        </w:tabs>
        <w:ind w:left="576" w:hanging="576"/>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017FA"/>
    <w:multiLevelType w:val="multilevel"/>
    <w:tmpl w:val="D4A2CEA6"/>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9" w15:restartNumberingAfterBreak="0">
    <w:nsid w:val="3CAD7C82"/>
    <w:multiLevelType w:val="multilevel"/>
    <w:tmpl w:val="6DFE2F1A"/>
    <w:lvl w:ilvl="0">
      <w:start w:val="1"/>
      <w:numFmt w:val="bullet"/>
      <w:pStyle w:val="EYBulletedtext1"/>
      <w:lvlText w:val="►"/>
      <w:lvlJc w:val="left"/>
      <w:pPr>
        <w:tabs>
          <w:tab w:val="num" w:pos="425"/>
        </w:tabs>
        <w:ind w:left="425" w:hanging="425"/>
      </w:pPr>
      <w:rPr>
        <w:rFonts w:ascii="Arial" w:hAnsi="Arial" w:hint="default"/>
        <w:color w:val="auto"/>
        <w:sz w:val="16"/>
        <w:szCs w:val="24"/>
      </w:rPr>
    </w:lvl>
    <w:lvl w:ilvl="1">
      <w:start w:val="1"/>
      <w:numFmt w:val="bullet"/>
      <w:pStyle w:val="EYBulletedtext2"/>
      <w:lvlText w:val="►"/>
      <w:lvlJc w:val="left"/>
      <w:pPr>
        <w:tabs>
          <w:tab w:val="num" w:pos="851"/>
        </w:tabs>
        <w:ind w:left="851" w:hanging="426"/>
      </w:pPr>
      <w:rPr>
        <w:rFonts w:ascii="Arial" w:hAnsi="Arial" w:hint="default"/>
        <w:color w:val="auto"/>
        <w:sz w:val="16"/>
        <w:szCs w:val="24"/>
      </w:rPr>
    </w:lvl>
    <w:lvl w:ilvl="2">
      <w:start w:val="1"/>
      <w:numFmt w:val="bullet"/>
      <w:lvlText w:val="►"/>
      <w:lvlJc w:val="left"/>
      <w:pPr>
        <w:tabs>
          <w:tab w:val="num" w:pos="1276"/>
        </w:tabs>
        <w:ind w:left="1276" w:hanging="425"/>
      </w:pPr>
      <w:rPr>
        <w:rFonts w:ascii="Arial" w:hAnsi="Arial" w:hint="default"/>
        <w:color w:val="auto"/>
        <w:sz w:val="16"/>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20" w15:restartNumberingAfterBreak="0">
    <w:nsid w:val="41372525"/>
    <w:multiLevelType w:val="multilevel"/>
    <w:tmpl w:val="7374A4AE"/>
    <w:lvl w:ilvl="0">
      <w:start w:val="1"/>
      <w:numFmt w:val="bullet"/>
      <w:lvlText w:val="•"/>
      <w:lvlJc w:val="left"/>
      <w:pPr>
        <w:tabs>
          <w:tab w:val="num" w:pos="284"/>
        </w:tabs>
        <w:ind w:left="284" w:hanging="284"/>
      </w:pPr>
      <w:rPr>
        <w:rFonts w:ascii="EYInterstate" w:hAnsi="EYInterstate" w:cs="Times New Roman" w:hint="default"/>
        <w:b w:val="0"/>
        <w:bCs/>
        <w:color w:val="auto"/>
        <w:szCs w:val="24"/>
      </w:rPr>
    </w:lvl>
    <w:lvl w:ilvl="1">
      <w:start w:val="1"/>
      <w:numFmt w:val="bullet"/>
      <w:lvlText w:val="►"/>
      <w:lvlJc w:val="left"/>
      <w:pPr>
        <w:tabs>
          <w:tab w:val="num" w:pos="567"/>
        </w:tabs>
        <w:ind w:left="567" w:hanging="283"/>
      </w:pPr>
      <w:rPr>
        <w:rFonts w:ascii="Times New Roman" w:hAnsi="Times New Roman" w:cs="Times New Roman" w:hint="default"/>
        <w:b w:val="0"/>
        <w:i w:val="0"/>
        <w:color w:val="auto"/>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1" w15:restartNumberingAfterBreak="0">
    <w:nsid w:val="42B97BBE"/>
    <w:multiLevelType w:val="multilevel"/>
    <w:tmpl w:val="1920239A"/>
    <w:lvl w:ilvl="0">
      <w:start w:val="1"/>
      <w:numFmt w:val="bullet"/>
      <w:lvlText w:val=""/>
      <w:lvlJc w:val="left"/>
      <w:pPr>
        <w:tabs>
          <w:tab w:val="num" w:pos="284"/>
        </w:tabs>
        <w:ind w:left="284" w:hanging="284"/>
      </w:pPr>
      <w:rPr>
        <w:rFonts w:ascii="Wingdings 3" w:hAnsi="Wingdings 3" w:cs="Times New Roman" w:hint="default"/>
        <w:color w:val="auto"/>
        <w:szCs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30D0D2B"/>
    <w:multiLevelType w:val="multilevel"/>
    <w:tmpl w:val="5832027A"/>
    <w:lvl w:ilvl="0">
      <w:start w:val="1"/>
      <w:numFmt w:val="bullet"/>
      <w:lvlText w:val="►"/>
      <w:lvlJc w:val="left"/>
      <w:pPr>
        <w:tabs>
          <w:tab w:val="num" w:pos="284"/>
        </w:tabs>
        <w:ind w:left="284" w:hanging="284"/>
      </w:pPr>
      <w:rPr>
        <w:rFonts w:ascii="Arial" w:hAnsi="Arial" w:cs="Times New Roman" w:hint="default"/>
        <w:b w:val="0"/>
        <w:bCs/>
        <w:i w:val="0"/>
        <w:color w:val="auto"/>
        <w:sz w:val="12"/>
        <w:szCs w:val="24"/>
      </w:rPr>
    </w:lvl>
    <w:lvl w:ilvl="1">
      <w:start w:val="1"/>
      <w:numFmt w:val="bullet"/>
      <w:lvlText w:val="►"/>
      <w:lvlJc w:val="left"/>
      <w:pPr>
        <w:tabs>
          <w:tab w:val="num" w:pos="567"/>
        </w:tabs>
        <w:ind w:left="567" w:hanging="283"/>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3" w15:restartNumberingAfterBreak="0">
    <w:nsid w:val="46F43797"/>
    <w:multiLevelType w:val="multilevel"/>
    <w:tmpl w:val="59045952"/>
    <w:lvl w:ilvl="0">
      <w:start w:val="1"/>
      <w:numFmt w:val="bullet"/>
      <w:lvlText w:val="►"/>
      <w:lvlJc w:val="left"/>
      <w:pPr>
        <w:tabs>
          <w:tab w:val="num" w:pos="284"/>
        </w:tabs>
        <w:ind w:left="284" w:hanging="284"/>
      </w:pPr>
      <w:rPr>
        <w:rFonts w:ascii="Arial" w:hAnsi="Arial" w:cs="Times New Roman" w:hint="default"/>
        <w:b w:val="0"/>
        <w:bCs/>
        <w:color w:val="auto"/>
        <w:szCs w:val="24"/>
      </w:rPr>
    </w:lvl>
    <w:lvl w:ilvl="1">
      <w:start w:val="1"/>
      <w:numFmt w:val="bullet"/>
      <w:lvlText w:val="►"/>
      <w:lvlJc w:val="left"/>
      <w:pPr>
        <w:tabs>
          <w:tab w:val="num" w:pos="567"/>
        </w:tabs>
        <w:ind w:left="567" w:hanging="283"/>
      </w:pPr>
      <w:rPr>
        <w:rFonts w:ascii="Times New Roman" w:hAnsi="Times New Roman" w:cs="Times New Roman" w:hint="default"/>
        <w:b w:val="0"/>
        <w:i w:val="0"/>
        <w:color w:val="auto"/>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4" w15:restartNumberingAfterBreak="0">
    <w:nsid w:val="4C47161A"/>
    <w:multiLevelType w:val="multilevel"/>
    <w:tmpl w:val="AD38C634"/>
    <w:lvl w:ilvl="0">
      <w:start w:val="1"/>
      <w:numFmt w:val="bullet"/>
      <w:lvlText w:val="►"/>
      <w:lvlJc w:val="left"/>
      <w:pPr>
        <w:tabs>
          <w:tab w:val="num" w:pos="284"/>
        </w:tabs>
        <w:ind w:left="284" w:hanging="284"/>
      </w:pPr>
      <w:rPr>
        <w:rFonts w:ascii="Times New Roman" w:hAnsi="Times New Roman" w:cs="Times New Roman" w:hint="default"/>
        <w:b w:val="0"/>
        <w:bCs/>
        <w:i w:val="0"/>
        <w:color w:val="auto"/>
        <w:sz w:val="16"/>
        <w:szCs w:val="24"/>
      </w:rPr>
    </w:lvl>
    <w:lvl w:ilvl="1">
      <w:start w:val="1"/>
      <w:numFmt w:val="bullet"/>
      <w:lvlText w:val="►"/>
      <w:lvlJc w:val="left"/>
      <w:pPr>
        <w:tabs>
          <w:tab w:val="num" w:pos="567"/>
        </w:tabs>
        <w:ind w:left="567" w:hanging="283"/>
      </w:pPr>
      <w:rPr>
        <w:rFonts w:ascii="Times New Roman" w:hAnsi="Times New Roman" w:cs="Times New Roman" w:hint="default"/>
        <w:b w:val="0"/>
        <w:i w:val="0"/>
        <w:color w:val="auto"/>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5" w15:restartNumberingAfterBreak="0">
    <w:nsid w:val="54F867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6827B33"/>
    <w:multiLevelType w:val="multilevel"/>
    <w:tmpl w:val="B3C4DD64"/>
    <w:lvl w:ilvl="0">
      <w:start w:val="1"/>
      <w:numFmt w:val="bullet"/>
      <w:lvlRestart w:val="0"/>
      <w:lvlText w:val="–"/>
      <w:lvlJc w:val="left"/>
      <w:pPr>
        <w:tabs>
          <w:tab w:val="num" w:pos="284"/>
        </w:tabs>
        <w:ind w:left="284" w:hanging="284"/>
      </w:pPr>
      <w:rPr>
        <w:rFonts w:ascii="Arial Bold" w:hAnsi="Arial Bold" w:cs="Times New Roman" w:hint="default"/>
        <w:b/>
        <w:bCs/>
        <w:i w:val="0"/>
        <w:color w:val="auto"/>
        <w:sz w:val="16"/>
        <w:szCs w:val="24"/>
      </w:rPr>
    </w:lvl>
    <w:lvl w:ilvl="1">
      <w:start w:val="1"/>
      <w:numFmt w:val="none"/>
      <w:lvlText w:val=""/>
      <w:lvlJc w:val="left"/>
      <w:pPr>
        <w:tabs>
          <w:tab w:val="num" w:pos="0"/>
        </w:tabs>
        <w:ind w:left="0" w:firstLine="0"/>
      </w:pPr>
      <w:rPr>
        <w:rFonts w:ascii="Times New Roman" w:hAnsi="Times New Roman" w:cs="Times New Roman" w:hint="default"/>
        <w:b w:val="0"/>
        <w:i w:val="0"/>
        <w:color w:val="4367C5"/>
        <w:sz w:val="16"/>
        <w:szCs w:val="24"/>
      </w:rPr>
    </w:lvl>
    <w:lvl w:ilvl="2">
      <w:start w:val="1"/>
      <w:numFmt w:val="none"/>
      <w:lvlText w:val=""/>
      <w:lvlJc w:val="left"/>
      <w:pPr>
        <w:tabs>
          <w:tab w:val="num" w:pos="0"/>
        </w:tabs>
        <w:ind w:left="0" w:firstLine="0"/>
      </w:pPr>
      <w:rPr>
        <w:rFonts w:hint="default"/>
        <w:color w:val="4367C5"/>
      </w:rPr>
    </w:lvl>
    <w:lvl w:ilvl="3">
      <w:start w:val="1"/>
      <w:numFmt w:val="none"/>
      <w:lvlText w:val=""/>
      <w:lvlJc w:val="left"/>
      <w:pPr>
        <w:tabs>
          <w:tab w:val="num" w:pos="0"/>
        </w:tabs>
        <w:ind w:left="0" w:firstLine="0"/>
      </w:pPr>
      <w:rPr>
        <w:rFonts w:hint="default"/>
        <w:color w:val="4367C5"/>
      </w:rPr>
    </w:lvl>
    <w:lvl w:ilvl="4">
      <w:start w:val="1"/>
      <w:numFmt w:val="none"/>
      <w:lvlRestart w:val="0"/>
      <w:lvlText w:val=""/>
      <w:lvlJc w:val="left"/>
      <w:pPr>
        <w:tabs>
          <w:tab w:val="num" w:pos="0"/>
        </w:tabs>
        <w:ind w:left="0" w:firstLine="0"/>
      </w:pPr>
      <w:rPr>
        <w:rFonts w:hint="default"/>
        <w:color w:val="7F7E82"/>
      </w:rPr>
    </w:lvl>
    <w:lvl w:ilvl="5">
      <w:start w:val="1"/>
      <w:numFmt w:val="none"/>
      <w:lvlRestart w:val="0"/>
      <w:suff w:val="nothing"/>
      <w:lvlText w:val=""/>
      <w:lvlJc w:val="left"/>
      <w:pPr>
        <w:ind w:left="0" w:firstLine="0"/>
      </w:pPr>
      <w:rPr>
        <w:rFonts w:hint="default"/>
        <w:color w:val="4367C5"/>
      </w:rPr>
    </w:lvl>
    <w:lvl w:ilvl="6">
      <w:start w:val="1"/>
      <w:numFmt w:val="none"/>
      <w:lvlRestart w:val="0"/>
      <w:suff w:val="nothing"/>
      <w:lvlText w:val=""/>
      <w:lvlJc w:val="left"/>
      <w:pPr>
        <w:ind w:left="0" w:firstLine="0"/>
      </w:pPr>
      <w:rPr>
        <w:rFonts w:hint="default"/>
        <w:color w:val="4367C5"/>
      </w:rPr>
    </w:lvl>
    <w:lvl w:ilvl="7">
      <w:start w:val="1"/>
      <w:numFmt w:val="none"/>
      <w:lvlRestart w:val="0"/>
      <w:suff w:val="nothing"/>
      <w:lvlText w:val=""/>
      <w:lvlJc w:val="left"/>
      <w:pPr>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27" w15:restartNumberingAfterBreak="0">
    <w:nsid w:val="5F156BAF"/>
    <w:multiLevelType w:val="multilevel"/>
    <w:tmpl w:val="64BCFD72"/>
    <w:lvl w:ilvl="0">
      <w:start w:val="1"/>
      <w:numFmt w:val="bullet"/>
      <w:lvlRestart w:val="0"/>
      <w:lvlText w:val="–"/>
      <w:lvlJc w:val="left"/>
      <w:pPr>
        <w:tabs>
          <w:tab w:val="num" w:pos="0"/>
        </w:tabs>
        <w:ind w:left="0" w:firstLine="0"/>
      </w:pPr>
      <w:rPr>
        <w:rFonts w:ascii="Arial Bold" w:hAnsi="Arial Bold" w:cs="Times New Roman" w:hint="default"/>
        <w:b/>
        <w:bCs/>
        <w:i w:val="0"/>
        <w:color w:val="auto"/>
        <w:sz w:val="16"/>
        <w:szCs w:val="24"/>
      </w:rPr>
    </w:lvl>
    <w:lvl w:ilvl="1">
      <w:start w:val="1"/>
      <w:numFmt w:val="none"/>
      <w:lvlText w:val=""/>
      <w:lvlJc w:val="left"/>
      <w:pPr>
        <w:tabs>
          <w:tab w:val="num" w:pos="0"/>
        </w:tabs>
        <w:ind w:left="0" w:firstLine="0"/>
      </w:pPr>
      <w:rPr>
        <w:rFonts w:ascii="Times New Roman" w:hAnsi="Times New Roman" w:cs="Times New Roman" w:hint="default"/>
        <w:b w:val="0"/>
        <w:i w:val="0"/>
        <w:color w:val="4367C5"/>
        <w:sz w:val="16"/>
        <w:szCs w:val="24"/>
      </w:rPr>
    </w:lvl>
    <w:lvl w:ilvl="2">
      <w:start w:val="1"/>
      <w:numFmt w:val="none"/>
      <w:lvlText w:val=""/>
      <w:lvlJc w:val="left"/>
      <w:pPr>
        <w:tabs>
          <w:tab w:val="num" w:pos="0"/>
        </w:tabs>
        <w:ind w:left="0" w:firstLine="0"/>
      </w:pPr>
      <w:rPr>
        <w:rFonts w:hint="default"/>
        <w:color w:val="4367C5"/>
      </w:rPr>
    </w:lvl>
    <w:lvl w:ilvl="3">
      <w:start w:val="1"/>
      <w:numFmt w:val="none"/>
      <w:lvlText w:val=""/>
      <w:lvlJc w:val="left"/>
      <w:pPr>
        <w:tabs>
          <w:tab w:val="num" w:pos="0"/>
        </w:tabs>
        <w:ind w:left="0" w:firstLine="0"/>
      </w:pPr>
      <w:rPr>
        <w:rFonts w:hint="default"/>
        <w:color w:val="4367C5"/>
      </w:rPr>
    </w:lvl>
    <w:lvl w:ilvl="4">
      <w:start w:val="1"/>
      <w:numFmt w:val="none"/>
      <w:lvlRestart w:val="0"/>
      <w:lvlText w:val=""/>
      <w:lvlJc w:val="left"/>
      <w:pPr>
        <w:tabs>
          <w:tab w:val="num" w:pos="0"/>
        </w:tabs>
        <w:ind w:left="0" w:firstLine="0"/>
      </w:pPr>
      <w:rPr>
        <w:rFonts w:hint="default"/>
        <w:color w:val="7F7E82"/>
      </w:rPr>
    </w:lvl>
    <w:lvl w:ilvl="5">
      <w:start w:val="1"/>
      <w:numFmt w:val="none"/>
      <w:lvlRestart w:val="0"/>
      <w:suff w:val="nothing"/>
      <w:lvlText w:val=""/>
      <w:lvlJc w:val="left"/>
      <w:pPr>
        <w:ind w:left="0" w:firstLine="0"/>
      </w:pPr>
      <w:rPr>
        <w:rFonts w:hint="default"/>
        <w:color w:val="4367C5"/>
      </w:rPr>
    </w:lvl>
    <w:lvl w:ilvl="6">
      <w:start w:val="1"/>
      <w:numFmt w:val="none"/>
      <w:lvlRestart w:val="0"/>
      <w:suff w:val="nothing"/>
      <w:lvlText w:val=""/>
      <w:lvlJc w:val="left"/>
      <w:pPr>
        <w:ind w:left="0" w:firstLine="0"/>
      </w:pPr>
      <w:rPr>
        <w:rFonts w:hint="default"/>
        <w:color w:val="4367C5"/>
      </w:rPr>
    </w:lvl>
    <w:lvl w:ilvl="7">
      <w:start w:val="1"/>
      <w:numFmt w:val="none"/>
      <w:lvlRestart w:val="0"/>
      <w:suff w:val="nothing"/>
      <w:lvlText w:val=""/>
      <w:lvlJc w:val="left"/>
      <w:pPr>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28" w15:restartNumberingAfterBreak="0">
    <w:nsid w:val="5F89545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0F0287F"/>
    <w:multiLevelType w:val="multilevel"/>
    <w:tmpl w:val="FFE6AA88"/>
    <w:lvl w:ilvl="0">
      <w:start w:val="1"/>
      <w:numFmt w:val="decimal"/>
      <w:lvlText w:val="%1."/>
      <w:lvlJc w:val="left"/>
      <w:pPr>
        <w:tabs>
          <w:tab w:val="num" w:pos="284"/>
        </w:tabs>
        <w:ind w:left="284" w:hanging="284"/>
      </w:pPr>
      <w:rPr>
        <w:rFonts w:hint="default"/>
        <w:b w:val="0"/>
        <w:bCs/>
        <w:color w:val="auto"/>
      </w:rPr>
    </w:lvl>
    <w:lvl w:ilvl="1">
      <w:start w:val="1"/>
      <w:numFmt w:val="lowerLetter"/>
      <w:lvlText w:val="%2."/>
      <w:lvlJc w:val="left"/>
      <w:pPr>
        <w:tabs>
          <w:tab w:val="num" w:pos="567"/>
        </w:tabs>
        <w:ind w:left="567" w:hanging="283"/>
      </w:pPr>
      <w:rPr>
        <w:rFonts w:hint="default"/>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0" w15:restartNumberingAfterBreak="0">
    <w:nsid w:val="6147378F"/>
    <w:multiLevelType w:val="multilevel"/>
    <w:tmpl w:val="BF42E4A4"/>
    <w:lvl w:ilvl="0">
      <w:start w:val="1"/>
      <w:numFmt w:val="bullet"/>
      <w:lvlText w:val="►"/>
      <w:lvlJc w:val="left"/>
      <w:pPr>
        <w:tabs>
          <w:tab w:val="num" w:pos="284"/>
        </w:tabs>
        <w:ind w:left="284" w:hanging="284"/>
      </w:pPr>
      <w:rPr>
        <w:rFonts w:ascii="Times New Roman" w:hAnsi="Times New Roman" w:cs="Times New Roman" w:hint="default"/>
        <w:b w:val="0"/>
        <w:bCs/>
        <w:color w:val="auto"/>
        <w:szCs w:val="24"/>
      </w:rPr>
    </w:lvl>
    <w:lvl w:ilvl="1">
      <w:start w:val="1"/>
      <w:numFmt w:val="bullet"/>
      <w:lvlText w:val="►"/>
      <w:lvlJc w:val="left"/>
      <w:pPr>
        <w:tabs>
          <w:tab w:val="num" w:pos="567"/>
        </w:tabs>
        <w:ind w:left="567" w:hanging="283"/>
      </w:pPr>
      <w:rPr>
        <w:rFonts w:ascii="Times New Roman" w:hAnsi="Times New Roman" w:cs="Times New Roman" w:hint="default"/>
        <w:b w:val="0"/>
        <w:i w:val="0"/>
        <w:color w:val="auto"/>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1" w15:restartNumberingAfterBreak="0">
    <w:nsid w:val="61D32934"/>
    <w:multiLevelType w:val="multilevel"/>
    <w:tmpl w:val="D42A0C3A"/>
    <w:lvl w:ilvl="0">
      <w:start w:val="1"/>
      <w:numFmt w:val="bullet"/>
      <w:lvlRestart w:val="0"/>
      <w:lvlText w:val="–"/>
      <w:lvlJc w:val="left"/>
      <w:pPr>
        <w:tabs>
          <w:tab w:val="num" w:pos="425"/>
        </w:tabs>
        <w:ind w:left="425" w:hanging="425"/>
      </w:pPr>
      <w:rPr>
        <w:rFonts w:ascii="Arial" w:hAnsi="Arial" w:cs="Times New Roman" w:hint="default"/>
        <w:b w:val="0"/>
        <w:bCs/>
        <w:i w:val="0"/>
        <w:color w:val="auto"/>
        <w:sz w:val="16"/>
        <w:szCs w:val="24"/>
      </w:rPr>
    </w:lvl>
    <w:lvl w:ilvl="1">
      <w:start w:val="1"/>
      <w:numFmt w:val="bullet"/>
      <w:lvlText w:val="–"/>
      <w:lvlJc w:val="left"/>
      <w:pPr>
        <w:tabs>
          <w:tab w:val="num" w:pos="851"/>
        </w:tabs>
        <w:ind w:left="851" w:hanging="426"/>
      </w:pPr>
      <w:rPr>
        <w:rFonts w:ascii="Arial" w:hAnsi="Arial" w:cs="Times New Roman" w:hint="default"/>
        <w:b w:val="0"/>
        <w:i w:val="0"/>
        <w:color w:val="auto"/>
        <w:sz w:val="16"/>
        <w:szCs w:val="24"/>
      </w:rPr>
    </w:lvl>
    <w:lvl w:ilvl="2">
      <w:start w:val="1"/>
      <w:numFmt w:val="none"/>
      <w:lvlText w:val=""/>
      <w:lvlJc w:val="left"/>
      <w:pPr>
        <w:tabs>
          <w:tab w:val="num" w:pos="0"/>
        </w:tabs>
        <w:ind w:left="0" w:firstLine="0"/>
      </w:pPr>
      <w:rPr>
        <w:rFonts w:hint="default"/>
        <w:color w:val="4367C5"/>
      </w:rPr>
    </w:lvl>
    <w:lvl w:ilvl="3">
      <w:start w:val="1"/>
      <w:numFmt w:val="none"/>
      <w:pStyle w:val="Heading4"/>
      <w:lvlText w:val=""/>
      <w:lvlJc w:val="left"/>
      <w:pPr>
        <w:tabs>
          <w:tab w:val="num" w:pos="0"/>
        </w:tabs>
        <w:ind w:left="0" w:firstLine="0"/>
      </w:pPr>
      <w:rPr>
        <w:rFonts w:hint="default"/>
        <w:color w:val="4367C5"/>
      </w:rPr>
    </w:lvl>
    <w:lvl w:ilvl="4">
      <w:start w:val="1"/>
      <w:numFmt w:val="none"/>
      <w:lvlRestart w:val="0"/>
      <w:lvlText w:val=""/>
      <w:lvlJc w:val="left"/>
      <w:pPr>
        <w:tabs>
          <w:tab w:val="num" w:pos="0"/>
        </w:tabs>
        <w:ind w:left="0" w:firstLine="0"/>
      </w:pPr>
      <w:rPr>
        <w:rFonts w:hint="default"/>
        <w:color w:val="7F7E82"/>
      </w:rPr>
    </w:lvl>
    <w:lvl w:ilvl="5">
      <w:start w:val="1"/>
      <w:numFmt w:val="none"/>
      <w:lvlRestart w:val="0"/>
      <w:suff w:val="nothing"/>
      <w:lvlText w:val=""/>
      <w:lvlJc w:val="left"/>
      <w:pPr>
        <w:ind w:left="0" w:firstLine="0"/>
      </w:pPr>
      <w:rPr>
        <w:rFonts w:hint="default"/>
        <w:color w:val="4367C5"/>
      </w:rPr>
    </w:lvl>
    <w:lvl w:ilvl="6">
      <w:start w:val="1"/>
      <w:numFmt w:val="none"/>
      <w:lvlRestart w:val="0"/>
      <w:suff w:val="nothing"/>
      <w:lvlText w:val=""/>
      <w:lvlJc w:val="left"/>
      <w:pPr>
        <w:ind w:left="0" w:firstLine="0"/>
      </w:pPr>
      <w:rPr>
        <w:rFonts w:hint="default"/>
        <w:color w:val="4367C5"/>
      </w:rPr>
    </w:lvl>
    <w:lvl w:ilvl="7">
      <w:start w:val="1"/>
      <w:numFmt w:val="none"/>
      <w:lvlRestart w:val="0"/>
      <w:suff w:val="nothing"/>
      <w:lvlText w:val=""/>
      <w:lvlJc w:val="left"/>
      <w:pPr>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32" w15:restartNumberingAfterBreak="0">
    <w:nsid w:val="629B1154"/>
    <w:multiLevelType w:val="multilevel"/>
    <w:tmpl w:val="5A501E22"/>
    <w:lvl w:ilvl="0">
      <w:start w:val="1"/>
      <w:numFmt w:val="bullet"/>
      <w:lvlText w:val=""/>
      <w:lvlJc w:val="left"/>
      <w:pPr>
        <w:tabs>
          <w:tab w:val="num" w:pos="284"/>
        </w:tabs>
        <w:ind w:left="284" w:hanging="284"/>
      </w:pPr>
      <w:rPr>
        <w:rFonts w:ascii="Wingdings 3" w:hAnsi="Wingdings 3" w:cs="Times New Roman" w:hint="default"/>
        <w:color w:val="auto"/>
        <w:szCs w:val="24"/>
      </w:rPr>
    </w:lvl>
    <w:lvl w:ilvl="1">
      <w:start w:val="1"/>
      <w:numFmt w:val="bullet"/>
      <w:lvlText w:val=""/>
      <w:lvlJc w:val="left"/>
      <w:pPr>
        <w:tabs>
          <w:tab w:val="num" w:pos="567"/>
        </w:tabs>
        <w:ind w:left="567" w:hanging="283"/>
      </w:pPr>
      <w:rPr>
        <w:rFonts w:ascii="Wingdings 3" w:hAnsi="Wingdings 3" w:cs="Times New Roman" w:hint="default"/>
        <w:color w:val="auto"/>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659C6EFC"/>
    <w:multiLevelType w:val="multilevel"/>
    <w:tmpl w:val="963CF7E6"/>
    <w:lvl w:ilvl="0">
      <w:start w:val="1"/>
      <w:numFmt w:val="decimal"/>
      <w:lvlRestart w:val="0"/>
      <w:lvlText w:val="%1"/>
      <w:lvlJc w:val="left"/>
      <w:pPr>
        <w:tabs>
          <w:tab w:val="num" w:pos="0"/>
        </w:tabs>
        <w:ind w:left="0" w:hanging="425"/>
      </w:pPr>
    </w:lvl>
    <w:lvl w:ilvl="1">
      <w:start w:val="1"/>
      <w:numFmt w:val="lowerLetter"/>
      <w:lvlText w:val="%2)"/>
      <w:lvlJc w:val="left"/>
      <w:pPr>
        <w:tabs>
          <w:tab w:val="num" w:pos="425"/>
        </w:tabs>
        <w:ind w:left="425" w:hanging="425"/>
      </w:pPr>
    </w:lvl>
    <w:lvl w:ilvl="2">
      <w:start w:val="1"/>
      <w:numFmt w:val="lowerRoman"/>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7EB00F2"/>
    <w:multiLevelType w:val="multilevel"/>
    <w:tmpl w:val="294A5512"/>
    <w:lvl w:ilvl="0">
      <w:start w:val="1"/>
      <w:numFmt w:val="bullet"/>
      <w:lvlText w:val=""/>
      <w:lvlJc w:val="left"/>
      <w:pPr>
        <w:tabs>
          <w:tab w:val="num" w:pos="284"/>
        </w:tabs>
        <w:ind w:left="284" w:hanging="284"/>
      </w:pPr>
      <w:rPr>
        <w:rFonts w:ascii="Wingdings 3" w:hAnsi="Wingdings 3" w:cs="Arial" w:hint="default"/>
        <w:color w:val="auto"/>
        <w:szCs w:val="24"/>
      </w:rPr>
    </w:lvl>
    <w:lvl w:ilvl="1">
      <w:start w:val="1"/>
      <w:numFmt w:val="bullet"/>
      <w:lvlText w:val="►"/>
      <w:lvlJc w:val="left"/>
      <w:pPr>
        <w:tabs>
          <w:tab w:val="num" w:pos="567"/>
        </w:tabs>
        <w:ind w:left="567" w:hanging="283"/>
      </w:pPr>
      <w:rPr>
        <w:rFonts w:ascii="Arial" w:hAnsi="Arial" w:cs="Times New Roman" w:hint="default"/>
        <w:color w:val="auto"/>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68C93A5A"/>
    <w:multiLevelType w:val="multilevel"/>
    <w:tmpl w:val="35E4C668"/>
    <w:lvl w:ilvl="0">
      <w:start w:val="1"/>
      <w:numFmt w:val="bullet"/>
      <w:lvlText w:val="►"/>
      <w:lvlJc w:val="left"/>
      <w:pPr>
        <w:tabs>
          <w:tab w:val="num" w:pos="284"/>
        </w:tabs>
        <w:ind w:left="284" w:hanging="284"/>
      </w:pPr>
      <w:rPr>
        <w:rFonts w:ascii="Times New Roman" w:hAnsi="Times New Roman" w:cs="Times New Roman" w:hint="default"/>
        <w:b w:val="0"/>
        <w:bCs/>
        <w:i w:val="0"/>
        <w:color w:val="auto"/>
        <w:sz w:val="16"/>
        <w:szCs w:val="24"/>
      </w:rPr>
    </w:lvl>
    <w:lvl w:ilvl="1">
      <w:start w:val="1"/>
      <w:numFmt w:val="bullet"/>
      <w:lvlText w:val="►"/>
      <w:lvlJc w:val="left"/>
      <w:pPr>
        <w:tabs>
          <w:tab w:val="num" w:pos="567"/>
        </w:tabs>
        <w:ind w:left="567" w:hanging="283"/>
      </w:pPr>
      <w:rPr>
        <w:rFonts w:ascii="Times New Roman" w:hAnsi="Times New Roman" w:cs="Times New Roman" w:hint="default"/>
        <w:b w:val="0"/>
        <w:i w:val="0"/>
        <w:color w:val="auto"/>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6" w15:restartNumberingAfterBreak="0">
    <w:nsid w:val="68DA30CA"/>
    <w:multiLevelType w:val="multilevel"/>
    <w:tmpl w:val="F79CDE92"/>
    <w:lvl w:ilvl="0">
      <w:start w:val="1"/>
      <w:numFmt w:val="bullet"/>
      <w:lvlText w:val="–"/>
      <w:lvlJc w:val="left"/>
      <w:pPr>
        <w:tabs>
          <w:tab w:val="num" w:pos="288"/>
        </w:tabs>
        <w:ind w:left="288" w:hanging="288"/>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C61CBA"/>
    <w:multiLevelType w:val="multilevel"/>
    <w:tmpl w:val="3E80073C"/>
    <w:lvl w:ilvl="0">
      <w:start w:val="1"/>
      <w:numFmt w:val="bullet"/>
      <w:lvlText w:val="►"/>
      <w:lvlJc w:val="left"/>
      <w:pPr>
        <w:tabs>
          <w:tab w:val="num" w:pos="284"/>
        </w:tabs>
        <w:ind w:left="284" w:hanging="284"/>
      </w:pPr>
      <w:rPr>
        <w:rFonts w:ascii="Arial" w:hAnsi="Arial" w:cs="Arial" w:hint="default"/>
        <w:color w:val="auto"/>
        <w:szCs w:val="24"/>
      </w:rPr>
    </w:lvl>
    <w:lvl w:ilvl="1">
      <w:start w:val="1"/>
      <w:numFmt w:val="bullet"/>
      <w:lvlText w:val="•"/>
      <w:lvlJc w:val="left"/>
      <w:pPr>
        <w:tabs>
          <w:tab w:val="num" w:pos="567"/>
        </w:tabs>
        <w:ind w:left="567" w:hanging="283"/>
      </w:pPr>
      <w:rPr>
        <w:rFonts w:ascii="EYInterstate" w:hAnsi="EYInterstate" w:cs="Times New Roman" w:hint="default"/>
        <w:color w:val="auto"/>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69FD6F81"/>
    <w:multiLevelType w:val="multilevel"/>
    <w:tmpl w:val="A90E31C4"/>
    <w:lvl w:ilvl="0">
      <w:start w:val="1"/>
      <w:numFmt w:val="bullet"/>
      <w:lvlText w:val="ﻋ"/>
      <w:lvlJc w:val="left"/>
      <w:pPr>
        <w:tabs>
          <w:tab w:val="num" w:pos="284"/>
        </w:tabs>
        <w:ind w:left="284" w:hanging="284"/>
      </w:pPr>
      <w:rPr>
        <w:rFonts w:ascii="Times New Roman" w:hAnsi="Times New Roman" w:cs="Times New Roman" w:hint="default"/>
        <w:b w:val="0"/>
        <w:bCs/>
        <w:color w:val="auto"/>
        <w:szCs w:val="24"/>
      </w:rPr>
    </w:lvl>
    <w:lvl w:ilvl="1">
      <w:start w:val="1"/>
      <w:numFmt w:val="bullet"/>
      <w:lvlText w:val="►"/>
      <w:lvlJc w:val="left"/>
      <w:pPr>
        <w:tabs>
          <w:tab w:val="num" w:pos="567"/>
        </w:tabs>
        <w:ind w:left="567" w:hanging="283"/>
      </w:pPr>
      <w:rPr>
        <w:rFonts w:ascii="Times New Roman" w:hAnsi="Times New Roman" w:cs="Times New Roman" w:hint="default"/>
        <w:b w:val="0"/>
        <w:i w:val="0"/>
        <w:color w:val="auto"/>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9" w15:restartNumberingAfterBreak="0">
    <w:nsid w:val="6AE46F56"/>
    <w:multiLevelType w:val="multilevel"/>
    <w:tmpl w:val="2BFE3896"/>
    <w:lvl w:ilvl="0">
      <w:start w:val="1"/>
      <w:numFmt w:val="bullet"/>
      <w:lvlText w:val="–"/>
      <w:lvlJc w:val="left"/>
      <w:pPr>
        <w:tabs>
          <w:tab w:val="num" w:pos="288"/>
        </w:tabs>
        <w:ind w:left="288" w:hanging="288"/>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753760"/>
    <w:multiLevelType w:val="multilevel"/>
    <w:tmpl w:val="0ACA25FA"/>
    <w:lvl w:ilvl="0">
      <w:start w:val="1"/>
      <w:numFmt w:val="bullet"/>
      <w:lvlText w:val="►"/>
      <w:lvlJc w:val="left"/>
      <w:pPr>
        <w:tabs>
          <w:tab w:val="num" w:pos="284"/>
        </w:tabs>
        <w:ind w:left="284" w:hanging="284"/>
      </w:pPr>
      <w:rPr>
        <w:rFonts w:ascii="Arial" w:hAnsi="Arial" w:cs="Times New Roman" w:hint="default"/>
        <w:color w:val="auto"/>
        <w:szCs w:val="24"/>
      </w:rPr>
    </w:lvl>
    <w:lvl w:ilvl="1">
      <w:start w:val="1"/>
      <w:numFmt w:val="bullet"/>
      <w:lvlText w:val="►"/>
      <w:lvlJc w:val="left"/>
      <w:pPr>
        <w:tabs>
          <w:tab w:val="num" w:pos="567"/>
        </w:tabs>
        <w:ind w:left="567" w:hanging="283"/>
      </w:pPr>
      <w:rPr>
        <w:rFonts w:ascii="Arial" w:hAnsi="Arial" w:cs="Times New Roman" w:hint="default"/>
        <w:color w:val="auto"/>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25C7EC8"/>
    <w:multiLevelType w:val="multilevel"/>
    <w:tmpl w:val="7B8ABD14"/>
    <w:lvl w:ilvl="0">
      <w:start w:val="1"/>
      <w:numFmt w:val="decimal"/>
      <w:lvlText w:val="%1."/>
      <w:lvlJc w:val="left"/>
      <w:pPr>
        <w:tabs>
          <w:tab w:val="num" w:pos="284"/>
        </w:tabs>
        <w:ind w:left="284" w:hanging="284"/>
      </w:pPr>
      <w:rPr>
        <w:rFonts w:hint="default"/>
        <w:b w:val="0"/>
        <w:bCs/>
        <w:color w:val="auto"/>
      </w:rPr>
    </w:lvl>
    <w:lvl w:ilvl="1">
      <w:start w:val="1"/>
      <w:numFmt w:val="lowerLetter"/>
      <w:lvlText w:val="%2."/>
      <w:lvlJc w:val="left"/>
      <w:pPr>
        <w:tabs>
          <w:tab w:val="num" w:pos="567"/>
        </w:tabs>
        <w:ind w:left="567" w:hanging="283"/>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2" w15:restartNumberingAfterBreak="0">
    <w:nsid w:val="73A37718"/>
    <w:multiLevelType w:val="multilevel"/>
    <w:tmpl w:val="78D2873A"/>
    <w:lvl w:ilvl="0">
      <w:start w:val="1"/>
      <w:numFmt w:val="bullet"/>
      <w:pStyle w:val="EYTablebullet1"/>
      <w:lvlText w:val="►"/>
      <w:lvlJc w:val="left"/>
      <w:pPr>
        <w:tabs>
          <w:tab w:val="num" w:pos="284"/>
        </w:tabs>
        <w:ind w:left="284" w:hanging="284"/>
      </w:pPr>
      <w:rPr>
        <w:rFonts w:ascii="Arial" w:hAnsi="Arial" w:hint="default"/>
        <w:b w:val="0"/>
        <w:bCs/>
        <w:i w:val="0"/>
        <w:color w:val="auto"/>
        <w:sz w:val="12"/>
        <w:szCs w:val="24"/>
      </w:rPr>
    </w:lvl>
    <w:lvl w:ilvl="1">
      <w:start w:val="1"/>
      <w:numFmt w:val="bullet"/>
      <w:pStyle w:val="EYTablebullet2"/>
      <w:lvlText w:val="►"/>
      <w:lvlJc w:val="left"/>
      <w:pPr>
        <w:tabs>
          <w:tab w:val="num" w:pos="567"/>
        </w:tabs>
        <w:ind w:left="567" w:hanging="283"/>
      </w:pPr>
      <w:rPr>
        <w:rFonts w:ascii="Arial" w:hAnsi="Arial"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7BCD3D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C534BE4"/>
    <w:multiLevelType w:val="multilevel"/>
    <w:tmpl w:val="2C7CD880"/>
    <w:lvl w:ilvl="0">
      <w:start w:val="1"/>
      <w:numFmt w:val="bullet"/>
      <w:lvlText w:val="►"/>
      <w:lvlJc w:val="left"/>
      <w:pPr>
        <w:tabs>
          <w:tab w:val="num" w:pos="284"/>
        </w:tabs>
        <w:ind w:left="284" w:hanging="284"/>
      </w:pPr>
      <w:rPr>
        <w:rFonts w:ascii="Arial" w:hAnsi="Arial" w:cs="Times New Roman" w:hint="default"/>
        <w:b w:val="0"/>
        <w:bCs/>
        <w:i w:val="0"/>
        <w:color w:val="auto"/>
        <w:sz w:val="16"/>
        <w:szCs w:val="24"/>
      </w:rPr>
    </w:lvl>
    <w:lvl w:ilvl="1">
      <w:start w:val="1"/>
      <w:numFmt w:val="bullet"/>
      <w:lvlText w:val="►"/>
      <w:lvlJc w:val="left"/>
      <w:pPr>
        <w:tabs>
          <w:tab w:val="num" w:pos="567"/>
        </w:tabs>
        <w:ind w:left="567" w:hanging="283"/>
      </w:pPr>
      <w:rPr>
        <w:rFonts w:ascii="Arial" w:hAnsi="Arial" w:cs="Times New Roman" w:hint="default"/>
        <w:b w:val="0"/>
        <w:i w:val="0"/>
        <w:color w:val="auto"/>
        <w:sz w:val="16"/>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5" w15:restartNumberingAfterBreak="0">
    <w:nsid w:val="7E530F96"/>
    <w:multiLevelType w:val="multilevel"/>
    <w:tmpl w:val="684E028C"/>
    <w:lvl w:ilvl="0">
      <w:start w:val="1"/>
      <w:numFmt w:val="bullet"/>
      <w:lvlText w:val="►"/>
      <w:lvlJc w:val="left"/>
      <w:pPr>
        <w:tabs>
          <w:tab w:val="num" w:pos="284"/>
        </w:tabs>
        <w:ind w:left="284" w:hanging="284"/>
      </w:pPr>
      <w:rPr>
        <w:rFonts w:ascii="Arial" w:hAnsi="Arial" w:cs="Times New Roman" w:hint="default"/>
        <w:b w:val="0"/>
        <w:bCs/>
        <w:i w:val="0"/>
        <w:color w:val="auto"/>
        <w:sz w:val="16"/>
        <w:szCs w:val="24"/>
      </w:rPr>
    </w:lvl>
    <w:lvl w:ilvl="1">
      <w:start w:val="1"/>
      <w:numFmt w:val="bullet"/>
      <w:lvlText w:val="►"/>
      <w:lvlJc w:val="left"/>
      <w:pPr>
        <w:tabs>
          <w:tab w:val="num" w:pos="567"/>
        </w:tabs>
        <w:ind w:left="567" w:hanging="283"/>
      </w:pPr>
      <w:rPr>
        <w:rFonts w:ascii="Times New Roman" w:hAnsi="Times New Roman" w:cs="Times New Roman" w:hint="default"/>
        <w:b w:val="0"/>
        <w:i w:val="0"/>
        <w:color w:val="auto"/>
        <w:sz w:val="16"/>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num w:numId="1">
    <w:abstractNumId w:val="4"/>
  </w:num>
  <w:num w:numId="2">
    <w:abstractNumId w:val="3"/>
  </w:num>
  <w:num w:numId="3">
    <w:abstractNumId w:val="36"/>
  </w:num>
  <w:num w:numId="4">
    <w:abstractNumId w:val="19"/>
  </w:num>
  <w:num w:numId="5">
    <w:abstractNumId w:val="17"/>
  </w:num>
  <w:num w:numId="6">
    <w:abstractNumId w:val="39"/>
  </w:num>
  <w:num w:numId="7">
    <w:abstractNumId w:val="21"/>
  </w:num>
  <w:num w:numId="8">
    <w:abstractNumId w:val="18"/>
  </w:num>
  <w:num w:numId="9">
    <w:abstractNumId w:val="6"/>
  </w:num>
  <w:num w:numId="10">
    <w:abstractNumId w:val="1"/>
  </w:num>
  <w:num w:numId="11">
    <w:abstractNumId w:val="33"/>
  </w:num>
  <w:num w:numId="12">
    <w:abstractNumId w:val="16"/>
  </w:num>
  <w:num w:numId="13">
    <w:abstractNumId w:val="5"/>
  </w:num>
  <w:num w:numId="14">
    <w:abstractNumId w:val="12"/>
  </w:num>
  <w:num w:numId="15">
    <w:abstractNumId w:val="29"/>
  </w:num>
  <w:num w:numId="16">
    <w:abstractNumId w:val="8"/>
  </w:num>
  <w:num w:numId="17">
    <w:abstractNumId w:val="2"/>
  </w:num>
  <w:num w:numId="18">
    <w:abstractNumId w:val="37"/>
  </w:num>
  <w:num w:numId="19">
    <w:abstractNumId w:val="13"/>
  </w:num>
  <w:num w:numId="20">
    <w:abstractNumId w:val="42"/>
  </w:num>
  <w:num w:numId="21">
    <w:abstractNumId w:val="32"/>
  </w:num>
  <w:num w:numId="22">
    <w:abstractNumId w:val="30"/>
  </w:num>
  <w:num w:numId="23">
    <w:abstractNumId w:val="20"/>
  </w:num>
  <w:num w:numId="24">
    <w:abstractNumId w:val="23"/>
  </w:num>
  <w:num w:numId="25">
    <w:abstractNumId w:val="38"/>
  </w:num>
  <w:num w:numId="26">
    <w:abstractNumId w:val="9"/>
  </w:num>
  <w:num w:numId="27">
    <w:abstractNumId w:val="35"/>
  </w:num>
  <w:num w:numId="28">
    <w:abstractNumId w:val="24"/>
  </w:num>
  <w:num w:numId="29">
    <w:abstractNumId w:val="40"/>
  </w:num>
  <w:num w:numId="30">
    <w:abstractNumId w:val="34"/>
  </w:num>
  <w:num w:numId="31">
    <w:abstractNumId w:val="7"/>
  </w:num>
  <w:num w:numId="32">
    <w:abstractNumId w:val="45"/>
  </w:num>
  <w:num w:numId="33">
    <w:abstractNumId w:val="14"/>
  </w:num>
  <w:num w:numId="34">
    <w:abstractNumId w:val="0"/>
  </w:num>
  <w:num w:numId="35">
    <w:abstractNumId w:val="41"/>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7"/>
  </w:num>
  <w:num w:numId="39">
    <w:abstractNumId w:val="26"/>
  </w:num>
  <w:num w:numId="40">
    <w:abstractNumId w:val="11"/>
  </w:num>
  <w:num w:numId="41">
    <w:abstractNumId w:val="44"/>
  </w:num>
  <w:num w:numId="42">
    <w:abstractNumId w:val="22"/>
  </w:num>
  <w:num w:numId="43">
    <w:abstractNumId w:val="10"/>
  </w:num>
  <w:num w:numId="44">
    <w:abstractNumId w:val="28"/>
  </w:num>
  <w:num w:numId="45">
    <w:abstractNumId w:val="43"/>
  </w:num>
  <w:num w:numId="46">
    <w:abstractNumId w:val="25"/>
  </w:num>
  <w:num w:numId="47">
    <w:abstractNumId w:val="19"/>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237"/>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36"/>
    <w:rsid w:val="0016409F"/>
    <w:rsid w:val="001E2B44"/>
    <w:rsid w:val="00391536"/>
    <w:rsid w:val="00393F56"/>
    <w:rsid w:val="003B268F"/>
    <w:rsid w:val="006424C7"/>
    <w:rsid w:val="00700A65"/>
    <w:rsid w:val="007836AE"/>
    <w:rsid w:val="009559BA"/>
    <w:rsid w:val="009C2AC6"/>
    <w:rsid w:val="00A53A0A"/>
    <w:rsid w:val="00AC6ED3"/>
    <w:rsid w:val="00B849C5"/>
    <w:rsid w:val="00CC04F1"/>
    <w:rsid w:val="00CC590E"/>
    <w:rsid w:val="00CE273B"/>
    <w:rsid w:val="00DA21FF"/>
    <w:rsid w:val="00FB4B6B"/>
    <w:rsid w:val="00FB5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1DB9E"/>
  <w15:docId w15:val="{E5534228-DEB0-48A8-8F37-66D868E7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536"/>
    <w:pPr>
      <w:spacing w:after="160" w:line="259" w:lineRule="auto"/>
    </w:pPr>
    <w:rPr>
      <w:rFonts w:asciiTheme="minorHAnsi" w:eastAsiaTheme="minorHAnsi" w:hAnsiTheme="minorHAnsi" w:cstheme="minorBidi"/>
      <w:sz w:val="22"/>
      <w:szCs w:val="22"/>
      <w:lang w:val="en-GB"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qFormat/>
    <w:pPr>
      <w:keepNext/>
      <w:numPr>
        <w:ilvl w:val="3"/>
        <w:numId w:val="37"/>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qFormat/>
    <w:p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qFormat/>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qFormat/>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qFormat/>
    <w:p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qFormat/>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spacing w:after="0" w:line="240" w:lineRule="auto"/>
    </w:pPr>
    <w:rPr>
      <w:rFonts w:ascii="Times New Roman" w:eastAsia="Times New Roman" w:hAnsi="Times New Roman" w:cs="Times New Roman"/>
      <w:sz w:val="24"/>
      <w:szCs w:val="24"/>
      <w:lang w:val="en-US"/>
    </w:rPr>
  </w:style>
  <w:style w:type="paragraph" w:styleId="Footer">
    <w:name w:val="footer"/>
    <w:basedOn w:val="Normal"/>
    <w:semiHidden/>
    <w:pPr>
      <w:tabs>
        <w:tab w:val="center" w:pos="4320"/>
        <w:tab w:val="right" w:pos="8640"/>
      </w:tabs>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Pr>
      <w:rFonts w:ascii="Arial" w:hAnsi="Arial"/>
    </w:rPr>
    <w:tblPr>
      <w:tblCellMar>
        <w:left w:w="57" w:type="dxa"/>
        <w:right w:w="57" w:type="dxa"/>
      </w:tblCellMar>
    </w:tblPr>
    <w:tblStylePr w:type="firstRow">
      <w:tblPr/>
      <w:trPr>
        <w:tblHeader/>
      </w:trPr>
    </w:tblStylePr>
    <w:tblStylePr w:type="lastRow">
      <w:tblPr/>
      <w:tcPr>
        <w:tcBorders>
          <w:top w:val="nil"/>
          <w:left w:val="nil"/>
          <w:bottom w:val="nil"/>
          <w:right w:val="nil"/>
          <w:insideH w:val="nil"/>
          <w:insideV w:val="nil"/>
          <w:tl2br w:val="nil"/>
          <w:tr2bl w:val="nil"/>
        </w:tcBorders>
      </w:tcPr>
    </w:tblStylePr>
  </w:style>
  <w:style w:type="paragraph" w:customStyle="1" w:styleId="EYNormal">
    <w:name w:val="EY Normal"/>
    <w:link w:val="EYNormalChar"/>
    <w:pPr>
      <w:suppressAutoHyphens/>
    </w:pPr>
    <w:rPr>
      <w:rFonts w:ascii="Arial" w:hAnsi="Arial" w:cs="Arial"/>
      <w:kern w:val="12"/>
      <w:szCs w:val="24"/>
      <w:lang w:val="en-GB" w:eastAsia="en-US"/>
    </w:rPr>
  </w:style>
  <w:style w:type="paragraph" w:customStyle="1" w:styleId="EYBodytextwithoutparaspace">
    <w:name w:val="EY Body text (without para space)"/>
    <w:basedOn w:val="EYNormal"/>
    <w:link w:val="EYBodytextwithoutparaspaceCharChar"/>
    <w:pPr>
      <w:spacing w:line="260" w:lineRule="atLeast"/>
    </w:pPr>
  </w:style>
  <w:style w:type="paragraph" w:customStyle="1" w:styleId="EYBoldsubjectheading">
    <w:name w:val="EY Bold subject heading"/>
    <w:basedOn w:val="EYNormal"/>
    <w:next w:val="EYBodytextwithparaspace"/>
    <w:link w:val="EYBoldsubjectheadingChar"/>
    <w:pPr>
      <w:keepNext/>
      <w:spacing w:before="120" w:after="240" w:line="260" w:lineRule="atLeast"/>
    </w:pPr>
    <w:rPr>
      <w:b/>
      <w:sz w:val="26"/>
    </w:rPr>
  </w:style>
  <w:style w:type="paragraph" w:customStyle="1" w:styleId="EYClosure">
    <w:name w:val="EY Closure"/>
    <w:basedOn w:val="EYBodytextwithoutparaspace"/>
    <w:next w:val="EYBodytextwithoutparaspace"/>
    <w:pPr>
      <w:spacing w:after="1040"/>
    </w:pPr>
  </w:style>
  <w:style w:type="paragraph" w:customStyle="1" w:styleId="EYAttachment">
    <w:name w:val="EY Attachment"/>
    <w:basedOn w:val="EYBodytextwithoutparaspace"/>
    <w:next w:val="EYBodytextwithoutparaspace"/>
    <w:pPr>
      <w:spacing w:before="240"/>
    </w:pPr>
  </w:style>
  <w:style w:type="paragraph" w:customStyle="1" w:styleId="EYContinuationheader">
    <w:name w:val="EY Continuation header"/>
    <w:basedOn w:val="EYBodytextwithoutparaspace"/>
    <w:pPr>
      <w:tabs>
        <w:tab w:val="left" w:pos="2495"/>
      </w:tabs>
      <w:spacing w:before="360"/>
      <w:jc w:val="right"/>
    </w:pPr>
  </w:style>
  <w:style w:type="paragraph" w:customStyle="1" w:styleId="EYHeading2">
    <w:name w:val="EY Heading 2"/>
    <w:basedOn w:val="EYHeading1"/>
    <w:next w:val="EYBodytextwithparaspace"/>
    <w:link w:val="EYHeading2Char"/>
    <w:pPr>
      <w:spacing w:after="120"/>
    </w:pPr>
    <w:rPr>
      <w:sz w:val="22"/>
    </w:rPr>
  </w:style>
  <w:style w:type="paragraph" w:customStyle="1" w:styleId="EYHeading3">
    <w:name w:val="EY Heading 3"/>
    <w:basedOn w:val="EYHeading1"/>
    <w:next w:val="EYBodytextwithparaspace"/>
    <w:pPr>
      <w:spacing w:after="120"/>
    </w:pPr>
    <w:rPr>
      <w:i/>
      <w:sz w:val="22"/>
    </w:rPr>
  </w:style>
  <w:style w:type="paragraph" w:customStyle="1" w:styleId="EYHeading1">
    <w:name w:val="EY Heading 1"/>
    <w:basedOn w:val="EYNormal"/>
    <w:next w:val="EYBodytextwithparaspace"/>
    <w:link w:val="EYHeading1Char"/>
    <w:pPr>
      <w:keepNext/>
      <w:spacing w:before="120" w:after="240"/>
    </w:pPr>
    <w:rPr>
      <w:b/>
      <w:sz w:val="26"/>
    </w:rPr>
  </w:style>
  <w:style w:type="paragraph" w:customStyle="1" w:styleId="EYBodytextwithparaspace">
    <w:name w:val="EY Body text (with para space)"/>
    <w:basedOn w:val="EYBodytextwithoutparaspace"/>
    <w:link w:val="EYBodytextwithparaspaceChar"/>
    <w:pPr>
      <w:spacing w:after="260"/>
    </w:pPr>
  </w:style>
  <w:style w:type="character" w:customStyle="1" w:styleId="EYNormalChar">
    <w:name w:val="EY Normal Char"/>
    <w:basedOn w:val="DefaultParagraphFont"/>
    <w:link w:val="EYNormal"/>
    <w:rPr>
      <w:rFonts w:ascii="Arial" w:hAnsi="Arial" w:cs="Arial"/>
      <w:kern w:val="12"/>
      <w:szCs w:val="24"/>
      <w:lang w:val="en-GB" w:eastAsia="en-US" w:bidi="ar-SA"/>
    </w:rPr>
  </w:style>
  <w:style w:type="character" w:customStyle="1" w:styleId="EYBodytextwithoutparaspaceCharChar">
    <w:name w:val="EY Body text (without para space) Char Char"/>
    <w:basedOn w:val="EYNormalChar"/>
    <w:link w:val="EYBodytextwithoutparaspace"/>
    <w:rPr>
      <w:rFonts w:ascii="Arial" w:hAnsi="Arial" w:cs="Arial"/>
      <w:kern w:val="12"/>
      <w:szCs w:val="24"/>
      <w:lang w:val="en-GB" w:eastAsia="en-US" w:bidi="ar-SA"/>
    </w:rPr>
  </w:style>
  <w:style w:type="character" w:customStyle="1" w:styleId="EYBodytextwithparaspaceChar">
    <w:name w:val="EY Body text (with para space) Char"/>
    <w:basedOn w:val="EYBodytextwithoutparaspaceCharChar"/>
    <w:link w:val="EYBodytextwithparaspace"/>
    <w:rPr>
      <w:rFonts w:ascii="Arial" w:hAnsi="Arial" w:cs="Arial"/>
      <w:kern w:val="12"/>
      <w:szCs w:val="24"/>
      <w:lang w:val="en-GB" w:eastAsia="en-US" w:bidi="ar-SA"/>
    </w:rPr>
  </w:style>
  <w:style w:type="paragraph" w:customStyle="1" w:styleId="EYDate">
    <w:name w:val="EY Date"/>
    <w:basedOn w:val="EYBodytextwithoutparaspace"/>
  </w:style>
  <w:style w:type="paragraph" w:customStyle="1" w:styleId="EYBulletedtext1">
    <w:name w:val="EY Bulleted text 1"/>
    <w:basedOn w:val="EYBodytextwithparaspace"/>
    <w:pPr>
      <w:numPr>
        <w:numId w:val="47"/>
      </w:numPr>
    </w:pPr>
  </w:style>
  <w:style w:type="paragraph" w:customStyle="1" w:styleId="EYBulletedtext2">
    <w:name w:val="EY Bulleted text 2"/>
    <w:basedOn w:val="EYBodytextwithparaspace"/>
    <w:pPr>
      <w:numPr>
        <w:ilvl w:val="1"/>
        <w:numId w:val="47"/>
      </w:numPr>
    </w:pPr>
  </w:style>
  <w:style w:type="paragraph" w:customStyle="1" w:styleId="EYNumber">
    <w:name w:val="EY Number"/>
    <w:basedOn w:val="EYNormal"/>
    <w:pPr>
      <w:numPr>
        <w:numId w:val="8"/>
      </w:numPr>
      <w:spacing w:after="240"/>
    </w:pPr>
  </w:style>
  <w:style w:type="paragraph" w:customStyle="1" w:styleId="EYLetter">
    <w:name w:val="EY Letter"/>
    <w:basedOn w:val="EYNumber"/>
    <w:pPr>
      <w:numPr>
        <w:ilvl w:val="1"/>
      </w:numPr>
    </w:pPr>
  </w:style>
  <w:style w:type="paragraph" w:customStyle="1" w:styleId="AlphaBullet">
    <w:name w:val="Alpha Bullet"/>
    <w:basedOn w:val="Normal"/>
    <w:semiHidden/>
  </w:style>
  <w:style w:type="paragraph" w:customStyle="1" w:styleId="RomanBullet">
    <w:name w:val="Roman Bullet"/>
    <w:basedOn w:val="Normal"/>
    <w:semiHidden/>
  </w:style>
  <w:style w:type="character" w:styleId="PageNumber">
    <w:name w:val="page number"/>
    <w:basedOn w:val="EYBodytextwithoutparaspaceCharChar"/>
    <w:rPr>
      <w:rFonts w:ascii="Arial" w:hAnsi="Arial" w:cs="Arial"/>
      <w:kern w:val="12"/>
      <w:szCs w:val="24"/>
      <w:lang w:val="en-GB" w:eastAsia="en-US" w:bidi="ar-SA"/>
    </w:rPr>
  </w:style>
  <w:style w:type="paragraph" w:customStyle="1" w:styleId="EYTabletext">
    <w:name w:val="EY Table text"/>
    <w:basedOn w:val="EYNormal"/>
    <w:pPr>
      <w:spacing w:before="60" w:after="60"/>
    </w:pPr>
    <w:rPr>
      <w:kern w:val="0"/>
    </w:rPr>
  </w:style>
  <w:style w:type="paragraph" w:customStyle="1" w:styleId="EYTableheading">
    <w:name w:val="EY Table heading"/>
    <w:basedOn w:val="EYTabletext"/>
    <w:rPr>
      <w:b/>
      <w:color w:val="7F7E82"/>
    </w:rPr>
  </w:style>
  <w:style w:type="paragraph" w:customStyle="1" w:styleId="EYSource">
    <w:name w:val="EY Source"/>
    <w:basedOn w:val="EYNormal"/>
    <w:next w:val="EYBodytextwithparaspace"/>
    <w:pPr>
      <w:spacing w:before="60" w:after="60"/>
    </w:pPr>
    <w:rPr>
      <w:i/>
      <w:sz w:val="16"/>
    </w:rPr>
  </w:style>
  <w:style w:type="paragraph" w:customStyle="1" w:styleId="EYBusinessaddress">
    <w:name w:val="EY Business address"/>
    <w:basedOn w:val="EYNormal"/>
    <w:rPr>
      <w:color w:val="666666"/>
      <w:sz w:val="15"/>
    </w:rPr>
  </w:style>
  <w:style w:type="paragraph" w:customStyle="1" w:styleId="EYBusinessaddressbold">
    <w:name w:val="EY Business address (bold)"/>
    <w:basedOn w:val="EYBusinessaddress"/>
    <w:next w:val="EYBusinessaddress"/>
    <w:rPr>
      <w:b/>
    </w:rPr>
  </w:style>
  <w:style w:type="paragraph" w:customStyle="1" w:styleId="EYLetterbullet1">
    <w:name w:val="EY Letter bullet 1"/>
    <w:basedOn w:val="EYBulletedtext1"/>
  </w:style>
  <w:style w:type="paragraph" w:customStyle="1" w:styleId="EYDocumenttitle">
    <w:name w:val="EY Document title"/>
    <w:basedOn w:val="Normal"/>
    <w:next w:val="Normal"/>
    <w:pPr>
      <w:suppressAutoHyphens/>
      <w:spacing w:after="0" w:line="240" w:lineRule="auto"/>
    </w:pPr>
    <w:rPr>
      <w:rFonts w:ascii="Arial" w:eastAsia="Times New Roman" w:hAnsi="Arial" w:cs="Times New Roman"/>
      <w:spacing w:val="-4"/>
      <w:kern w:val="12"/>
      <w:sz w:val="36"/>
      <w:szCs w:val="24"/>
    </w:rPr>
  </w:style>
  <w:style w:type="paragraph" w:customStyle="1" w:styleId="EYDocumentprompts">
    <w:name w:val="EY Document prompts"/>
    <w:basedOn w:val="EYNormal"/>
    <w:pPr>
      <w:spacing w:before="60" w:after="60"/>
    </w:pPr>
  </w:style>
  <w:style w:type="paragraph" w:customStyle="1" w:styleId="EYTabletextbold">
    <w:name w:val="EY Table text bold"/>
    <w:basedOn w:val="EYTabletext"/>
    <w:rPr>
      <w:b/>
    </w:rPr>
  </w:style>
  <w:style w:type="paragraph" w:customStyle="1" w:styleId="EYTablebullet1">
    <w:name w:val="EY Table bullet 1"/>
    <w:basedOn w:val="EYTabletext"/>
    <w:pPr>
      <w:numPr>
        <w:numId w:val="20"/>
      </w:numPr>
    </w:pPr>
  </w:style>
  <w:style w:type="paragraph" w:customStyle="1" w:styleId="EYTablebullet2">
    <w:name w:val="EY Table bullet 2"/>
    <w:basedOn w:val="EYTablebullet1"/>
    <w:pPr>
      <w:numPr>
        <w:ilvl w:val="1"/>
      </w:numPr>
    </w:pPr>
  </w:style>
  <w:style w:type="character" w:customStyle="1" w:styleId="EYBoldsubjectheadingChar">
    <w:name w:val="EY Bold subject heading Char"/>
    <w:basedOn w:val="EYNormalChar"/>
    <w:link w:val="EYBoldsubjectheading"/>
    <w:rPr>
      <w:rFonts w:ascii="Arial" w:hAnsi="Arial" w:cs="Arial"/>
      <w:b/>
      <w:kern w:val="12"/>
      <w:sz w:val="26"/>
      <w:szCs w:val="24"/>
      <w:lang w:val="en-GB" w:eastAsia="en-US" w:bidi="ar-SA"/>
    </w:rPr>
  </w:style>
  <w:style w:type="character" w:customStyle="1" w:styleId="EYHeading1Char">
    <w:name w:val="EY Heading 1 Char"/>
    <w:basedOn w:val="EYBoldsubjectheadingChar"/>
    <w:link w:val="EYHeading1"/>
    <w:rPr>
      <w:rFonts w:ascii="Arial" w:hAnsi="Arial" w:cs="Arial"/>
      <w:b/>
      <w:kern w:val="12"/>
      <w:sz w:val="26"/>
      <w:szCs w:val="24"/>
      <w:lang w:val="en-GB" w:eastAsia="en-US" w:bidi="ar-SA"/>
    </w:rPr>
  </w:style>
  <w:style w:type="character" w:customStyle="1" w:styleId="EYHeading2Char">
    <w:name w:val="EY Heading 2 Char"/>
    <w:basedOn w:val="EYHeading1Char"/>
    <w:link w:val="EYHeading2"/>
    <w:rPr>
      <w:rFonts w:ascii="Arial" w:hAnsi="Arial" w:cs="Arial"/>
      <w:b/>
      <w:kern w:val="12"/>
      <w:sz w:val="22"/>
      <w:szCs w:val="24"/>
      <w:lang w:val="en-GB" w:eastAsia="en-US" w:bidi="ar-SA"/>
    </w:rPr>
  </w:style>
  <w:style w:type="paragraph" w:customStyle="1" w:styleId="EYLetterbullet2">
    <w:name w:val="EY Letter bullet 2"/>
    <w:basedOn w:val="EYBulletedtext2"/>
  </w:style>
  <w:style w:type="paragraph" w:customStyle="1" w:styleId="EYFooterinfo">
    <w:name w:val="EY Footer info"/>
    <w:basedOn w:val="EYNormal"/>
    <w:pPr>
      <w:ind w:left="6521" w:right="-227"/>
    </w:pPr>
    <w:rPr>
      <w:color w:val="666666"/>
      <w:sz w:val="12"/>
    </w:rPr>
  </w:style>
  <w:style w:type="paragraph" w:styleId="Caption">
    <w:name w:val="caption"/>
    <w:basedOn w:val="EYNormal"/>
    <w:next w:val="EYSource"/>
    <w:qFormat/>
    <w:pPr>
      <w:keepNext/>
      <w:suppressAutoHyphens w:val="0"/>
      <w:spacing w:after="60"/>
      <w:outlineLvl w:val="0"/>
    </w:pPr>
    <w:rPr>
      <w:b/>
      <w:bCs/>
      <w:sz w:val="16"/>
    </w:rPr>
  </w:style>
  <w:style w:type="table" w:customStyle="1" w:styleId="TableFormat-Standard">
    <w:name w:val="Table Format - Standard"/>
    <w:basedOn w:val="TableNormal"/>
    <w:rPr>
      <w:rFonts w:ascii="Arial" w:hAnsi="Arial"/>
    </w:rPr>
    <w:tblPr>
      <w:tblBorders>
        <w:bottom w:val="single" w:sz="8" w:space="0" w:color="7F7E82" w:themeColor="accent1"/>
        <w:insideH w:val="single" w:sz="4" w:space="0" w:color="CCCBCD"/>
      </w:tblBorders>
      <w:tblCellMar>
        <w:left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paragraph" w:customStyle="1" w:styleId="EYPrivate">
    <w:name w:val="EY Private"/>
    <w:basedOn w:val="EYNormal"/>
    <w:rPr>
      <w:b/>
    </w:rPr>
  </w:style>
  <w:style w:type="paragraph" w:styleId="FootnoteText">
    <w:name w:val="footnote text"/>
    <w:basedOn w:val="EYNormal"/>
    <w:semiHidden/>
    <w:rPr>
      <w:sz w:val="12"/>
      <w:szCs w:val="20"/>
    </w:rPr>
  </w:style>
  <w:style w:type="character" w:styleId="FootnoteReference">
    <w:name w:val="footnote reference"/>
    <w:basedOn w:val="DefaultParagraphFont"/>
    <w:semiHidden/>
    <w:rPr>
      <w:vertAlign w:val="superscript"/>
    </w:rPr>
  </w:style>
  <w:style w:type="character" w:customStyle="1" w:styleId="EYBodytextwithparaspaceCharChar">
    <w:name w:val="EY Body text (with para space) Char Char"/>
    <w:basedOn w:val="DefaultParagraphFont"/>
    <w:semiHidden/>
    <w:rPr>
      <w:rFonts w:ascii="Arial" w:hAnsi="Arial"/>
      <w:kern w:val="12"/>
      <w:sz w:val="22"/>
      <w:szCs w:val="24"/>
      <w:lang w:val="en-GB" w:eastAsia="en-US" w:bidi="ar-SA"/>
    </w:rPr>
  </w:style>
  <w:style w:type="paragraph" w:customStyle="1" w:styleId="EYBulletedtext3">
    <w:name w:val="EY Bulleted text 3"/>
    <w:basedOn w:val="EYBulletedtext1"/>
    <w:qFormat/>
    <w:pPr>
      <w:numPr>
        <w:numId w:val="48"/>
      </w:numPr>
      <w:tabs>
        <w:tab w:val="left" w:pos="1276"/>
      </w:tabs>
      <w:ind w:left="1276" w:hanging="425"/>
    </w:pPr>
    <w:rPr>
      <w:rFonts w:cs="Times New Roman"/>
    </w:rPr>
  </w:style>
  <w:style w:type="paragraph" w:customStyle="1" w:styleId="EYIndent1">
    <w:name w:val="EY Indent 1"/>
    <w:basedOn w:val="EYNormal"/>
    <w:pPr>
      <w:suppressAutoHyphens w:val="0"/>
      <w:spacing w:after="240"/>
      <w:ind w:left="425"/>
      <w:outlineLvl w:val="0"/>
    </w:pPr>
  </w:style>
  <w:style w:type="paragraph" w:customStyle="1" w:styleId="EYIndent2">
    <w:name w:val="EY Indent 2"/>
    <w:basedOn w:val="EYIndent1"/>
    <w:pPr>
      <w:ind w:left="851"/>
    </w:pPr>
  </w:style>
  <w:style w:type="paragraph" w:customStyle="1" w:styleId="EYIndent3">
    <w:name w:val="EY Indent 3"/>
    <w:basedOn w:val="EYIndent1"/>
    <w:pPr>
      <w:ind w:left="1276"/>
    </w:pPr>
  </w:style>
  <w:style w:type="paragraph" w:styleId="BalloonText">
    <w:name w:val="Balloon Text"/>
    <w:basedOn w:val="Normal"/>
    <w:link w:val="BalloonTextChar"/>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Pr>
      <w:rFonts w:ascii="Tahoma" w:hAnsi="Tahoma" w:cs="Tahoma"/>
      <w:sz w:val="16"/>
      <w:szCs w:val="16"/>
      <w:lang w:val="en-US" w:eastAsia="en-US"/>
    </w:rPr>
  </w:style>
  <w:style w:type="character" w:styleId="Hyperlink">
    <w:name w:val="Hyperlink"/>
    <w:basedOn w:val="DefaultParagraphFont"/>
    <w:uiPriority w:val="99"/>
    <w:semiHidden/>
    <w:unhideWhenUsed/>
    <w:rsid w:val="003915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2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5/234/regulation/10/ma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2396\AppData\Roaming\Microsoft\Templates\EYWord\EY\General\EY%20eLetter.dotm" TargetMode="External"/></Relationships>
</file>

<file path=word/theme/theme1.xml><?xml version="1.0" encoding="utf-8"?>
<a:theme xmlns:a="http://schemas.openxmlformats.org/drawingml/2006/main" name="Office Theme">
  <a:themeElements>
    <a:clrScheme name="EY Printed">
      <a:dk1>
        <a:sysClr val="windowText" lastClr="000000"/>
      </a:dk1>
      <a:lt1>
        <a:srgbClr val="FFFFFF"/>
      </a:lt1>
      <a:dk2>
        <a:srgbClr val="000000"/>
      </a:dk2>
      <a:lt2>
        <a:srgbClr val="FFFFFF"/>
      </a:lt2>
      <a:accent1>
        <a:srgbClr val="7F7E82"/>
      </a:accent1>
      <a:accent2>
        <a:srgbClr val="FFE600"/>
      </a:accent2>
      <a:accent3>
        <a:srgbClr val="A5A4A7"/>
      </a:accent3>
      <a:accent4>
        <a:srgbClr val="CCCBCD"/>
      </a:accent4>
      <a:accent5>
        <a:srgbClr val="FFF27F"/>
      </a:accent5>
      <a:accent6>
        <a:srgbClr val="2C973E"/>
      </a:accent6>
      <a:hlink>
        <a:srgbClr val="A5A4A7"/>
      </a:hlink>
      <a:folHlink>
        <a:srgbClr val="CCCBCD"/>
      </a:folHlink>
    </a:clrScheme>
    <a:fontScheme name="EY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48C13-C624-4916-9624-9F077239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EY eLetter.dotm</Template>
  <TotalTime>0</TotalTime>
  <Pages>2</Pages>
  <Words>401</Words>
  <Characters>2079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Kerrie Bundy</dc:creator>
  <cp:lastModifiedBy>David Lawson</cp:lastModifiedBy>
  <cp:revision>2</cp:revision>
  <cp:lastPrinted>2008-02-22T13:44:00Z</cp:lastPrinted>
  <dcterms:created xsi:type="dcterms:W3CDTF">2023-09-29T13:01:00Z</dcterms:created>
  <dcterms:modified xsi:type="dcterms:W3CDTF">2023-09-29T13:01:00Z</dcterms:modified>
</cp:coreProperties>
</file>