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2B5DC" w14:textId="77777777" w:rsidR="00880DD5" w:rsidRDefault="00880DD5" w:rsidP="00880DD5">
      <w:pPr>
        <w:pStyle w:val="Default"/>
      </w:pPr>
      <w:r>
        <w:rPr>
          <w:noProof/>
          <w:lang w:eastAsia="en-GB"/>
        </w:rPr>
        <w:drawing>
          <wp:anchor distT="0" distB="0" distL="114300" distR="114300" simplePos="0" relativeHeight="251658240" behindDoc="0" locked="0" layoutInCell="1" allowOverlap="1" wp14:anchorId="25E3B257" wp14:editId="2B3D8D72">
            <wp:simplePos x="0" y="0"/>
            <wp:positionH relativeFrom="page">
              <wp:align>center</wp:align>
            </wp:positionH>
            <wp:positionV relativeFrom="paragraph">
              <wp:posOffset>-248056</wp:posOffset>
            </wp:positionV>
            <wp:extent cx="2272360" cy="1199693"/>
            <wp:effectExtent l="0" t="0" r="0" b="635"/>
            <wp:wrapNone/>
            <wp:docPr id="1" name="Picture 1" descr="SDN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360" cy="1199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7911D" w14:textId="77777777" w:rsidR="00880DD5" w:rsidRDefault="00880DD5" w:rsidP="00880DD5">
      <w:pPr>
        <w:pStyle w:val="Default"/>
      </w:pPr>
    </w:p>
    <w:p w14:paraId="07D6D75C" w14:textId="77777777" w:rsidR="00880DD5" w:rsidRDefault="00880DD5" w:rsidP="00880DD5">
      <w:pPr>
        <w:pStyle w:val="Default"/>
        <w:jc w:val="center"/>
      </w:pPr>
    </w:p>
    <w:p w14:paraId="5810A562" w14:textId="77777777" w:rsidR="00880DD5" w:rsidRDefault="00880DD5" w:rsidP="00880DD5">
      <w:pPr>
        <w:pStyle w:val="Default"/>
        <w:jc w:val="center"/>
      </w:pPr>
    </w:p>
    <w:p w14:paraId="11A58CF3" w14:textId="77777777" w:rsidR="00880DD5" w:rsidRDefault="00880DD5" w:rsidP="00880DD5">
      <w:pPr>
        <w:pStyle w:val="Default"/>
        <w:jc w:val="center"/>
      </w:pPr>
    </w:p>
    <w:p w14:paraId="171D12C8" w14:textId="77777777" w:rsidR="00880DD5" w:rsidRDefault="00880DD5" w:rsidP="00880DD5">
      <w:pPr>
        <w:pStyle w:val="Default"/>
        <w:jc w:val="center"/>
      </w:pPr>
    </w:p>
    <w:p w14:paraId="51664797" w14:textId="77777777" w:rsidR="00880DD5" w:rsidRDefault="00880DD5" w:rsidP="00880DD5">
      <w:pPr>
        <w:pStyle w:val="Default"/>
        <w:jc w:val="center"/>
      </w:pPr>
    </w:p>
    <w:p w14:paraId="5BD549E4" w14:textId="77777777" w:rsidR="00880DD5" w:rsidRDefault="00880DD5" w:rsidP="00880DD5">
      <w:pPr>
        <w:pStyle w:val="Default"/>
        <w:jc w:val="center"/>
      </w:pPr>
    </w:p>
    <w:p w14:paraId="20808819" w14:textId="77777777" w:rsidR="00880DD5" w:rsidRDefault="00880DD5" w:rsidP="00880DD5">
      <w:pPr>
        <w:pStyle w:val="Default"/>
        <w:jc w:val="center"/>
      </w:pPr>
    </w:p>
    <w:p w14:paraId="7DF1D981" w14:textId="77777777" w:rsidR="00880DD5" w:rsidRDefault="00880DD5" w:rsidP="00880DD5">
      <w:pPr>
        <w:pStyle w:val="Default"/>
        <w:jc w:val="center"/>
      </w:pPr>
    </w:p>
    <w:p w14:paraId="4232336F" w14:textId="5453FBF4" w:rsidR="00880DD5" w:rsidRPr="00AF3362" w:rsidRDefault="00173DEE" w:rsidP="00880DD5">
      <w:pPr>
        <w:pStyle w:val="Default"/>
        <w:jc w:val="center"/>
        <w:rPr>
          <w:rFonts w:ascii="Gill Sans MT" w:hAnsi="Gill Sans MT"/>
          <w:b/>
          <w:bCs/>
          <w:sz w:val="40"/>
          <w:szCs w:val="40"/>
        </w:rPr>
      </w:pPr>
      <w:r>
        <w:rPr>
          <w:rFonts w:ascii="Gill Sans MT" w:hAnsi="Gill Sans MT"/>
          <w:b/>
          <w:bCs/>
          <w:sz w:val="40"/>
          <w:szCs w:val="40"/>
        </w:rPr>
        <w:t>TWYFORD</w:t>
      </w:r>
      <w:r w:rsidR="00F97650">
        <w:rPr>
          <w:rFonts w:ascii="Gill Sans MT" w:hAnsi="Gill Sans MT"/>
          <w:b/>
          <w:bCs/>
          <w:sz w:val="40"/>
          <w:szCs w:val="40"/>
        </w:rPr>
        <w:t xml:space="preserve"> </w:t>
      </w:r>
      <w:r w:rsidR="00880DD5" w:rsidRPr="00AF3362">
        <w:rPr>
          <w:rFonts w:ascii="Gill Sans MT" w:hAnsi="Gill Sans MT"/>
          <w:b/>
          <w:bCs/>
          <w:sz w:val="40"/>
          <w:szCs w:val="40"/>
        </w:rPr>
        <w:t>NEIGHBOURHOOD DEVELOPMENT PLAN REFERENDUM</w:t>
      </w:r>
    </w:p>
    <w:p w14:paraId="1AEBEFAF" w14:textId="77777777" w:rsidR="00880DD5" w:rsidRPr="00AF3362" w:rsidRDefault="00880DD5" w:rsidP="00880DD5">
      <w:pPr>
        <w:pStyle w:val="Default"/>
        <w:jc w:val="center"/>
        <w:rPr>
          <w:rFonts w:ascii="Gill Sans MT" w:hAnsi="Gill Sans MT"/>
          <w:b/>
          <w:bCs/>
          <w:sz w:val="40"/>
          <w:szCs w:val="40"/>
        </w:rPr>
      </w:pPr>
    </w:p>
    <w:p w14:paraId="6856D58D" w14:textId="77777777" w:rsidR="00880DD5" w:rsidRPr="00AF3362" w:rsidRDefault="00880DD5" w:rsidP="00880DD5">
      <w:pPr>
        <w:pStyle w:val="Default"/>
        <w:jc w:val="center"/>
        <w:rPr>
          <w:rFonts w:ascii="Gill Sans MT" w:hAnsi="Gill Sans MT"/>
          <w:b/>
          <w:bCs/>
          <w:sz w:val="40"/>
          <w:szCs w:val="40"/>
        </w:rPr>
      </w:pPr>
    </w:p>
    <w:p w14:paraId="44AF2C36" w14:textId="1E9070D4" w:rsidR="009F37B3" w:rsidRDefault="009F37B3" w:rsidP="009F37B3">
      <w:pPr>
        <w:pStyle w:val="Default"/>
        <w:jc w:val="center"/>
        <w:rPr>
          <w:rFonts w:ascii="Gill Sans MT" w:hAnsi="Gill Sans MT"/>
          <w:b/>
          <w:sz w:val="56"/>
          <w:szCs w:val="56"/>
        </w:rPr>
      </w:pPr>
      <w:r w:rsidRPr="009F37B3">
        <w:rPr>
          <w:rFonts w:ascii="Gill Sans MT" w:hAnsi="Gill Sans MT"/>
          <w:b/>
          <w:sz w:val="56"/>
          <w:szCs w:val="56"/>
        </w:rPr>
        <w:t>INFORMATION FOR VOTERS</w:t>
      </w:r>
    </w:p>
    <w:p w14:paraId="26452E43" w14:textId="77777777" w:rsidR="007C202B" w:rsidRPr="007C202B" w:rsidRDefault="007C202B" w:rsidP="009F37B3">
      <w:pPr>
        <w:pStyle w:val="Default"/>
        <w:jc w:val="center"/>
        <w:rPr>
          <w:rFonts w:ascii="Gill Sans MT" w:hAnsi="Gill Sans MT"/>
          <w:sz w:val="22"/>
          <w:szCs w:val="22"/>
        </w:rPr>
      </w:pPr>
    </w:p>
    <w:p w14:paraId="795EA6B3" w14:textId="06B8D567" w:rsidR="00880DD5" w:rsidRDefault="00880DD5" w:rsidP="00880DD5">
      <w:pPr>
        <w:pStyle w:val="Default"/>
        <w:jc w:val="center"/>
        <w:rPr>
          <w:rFonts w:ascii="Gill Sans MT" w:hAnsi="Gill Sans MT"/>
          <w:sz w:val="22"/>
          <w:szCs w:val="22"/>
        </w:rPr>
      </w:pPr>
    </w:p>
    <w:p w14:paraId="3CD8F502" w14:textId="77777777" w:rsidR="007C202B" w:rsidRDefault="007C202B" w:rsidP="00880DD5">
      <w:pPr>
        <w:pStyle w:val="Default"/>
        <w:jc w:val="center"/>
        <w:rPr>
          <w:rFonts w:ascii="Gill Sans MT" w:hAnsi="Gill Sans MT"/>
          <w:sz w:val="22"/>
          <w:szCs w:val="22"/>
        </w:rPr>
        <w:sectPr w:rsidR="007C202B" w:rsidSect="00687E7D">
          <w:footerReference w:type="default" r:id="rId9"/>
          <w:pgSz w:w="11906" w:h="17338"/>
          <w:pgMar w:top="1134" w:right="862" w:bottom="1134" w:left="1185" w:header="720" w:footer="720" w:gutter="0"/>
          <w:cols w:space="720"/>
          <w:noEndnote/>
        </w:sectPr>
      </w:pPr>
    </w:p>
    <w:p w14:paraId="73B739E4" w14:textId="6A3C18CD" w:rsidR="007C202B" w:rsidRDefault="007C202B" w:rsidP="00880DD5">
      <w:pPr>
        <w:pStyle w:val="Default"/>
        <w:rPr>
          <w:rFonts w:ascii="Gill Sans MT" w:hAnsi="Gill Sans MT"/>
          <w:color w:val="auto"/>
          <w:sz w:val="22"/>
          <w:szCs w:val="22"/>
        </w:rPr>
      </w:pPr>
      <w:r w:rsidRPr="009B10D8">
        <w:rPr>
          <w:rFonts w:ascii="Gill Sans MT" w:hAnsi="Gill Sans MT"/>
          <w:b/>
          <w:bCs/>
          <w:color w:val="auto"/>
          <w:sz w:val="22"/>
          <w:szCs w:val="22"/>
        </w:rPr>
        <w:lastRenderedPageBreak/>
        <w:t>About this booklet</w:t>
      </w:r>
    </w:p>
    <w:p w14:paraId="2B332F10" w14:textId="6E29D143" w:rsidR="00880DD5" w:rsidRPr="009B10D8" w:rsidRDefault="00880DD5" w:rsidP="00880DD5">
      <w:pPr>
        <w:pStyle w:val="Default"/>
        <w:rPr>
          <w:rFonts w:ascii="Gill Sans MT" w:hAnsi="Gill Sans MT"/>
          <w:color w:val="auto"/>
          <w:sz w:val="22"/>
          <w:szCs w:val="22"/>
        </w:rPr>
      </w:pPr>
      <w:r w:rsidRPr="009B10D8">
        <w:rPr>
          <w:rFonts w:ascii="Gill Sans MT" w:hAnsi="Gill Sans MT"/>
          <w:color w:val="auto"/>
          <w:sz w:val="22"/>
          <w:szCs w:val="22"/>
        </w:rPr>
        <w:t>On</w:t>
      </w:r>
      <w:r w:rsidR="00455EEF">
        <w:rPr>
          <w:rFonts w:ascii="Gill Sans MT" w:hAnsi="Gill Sans MT"/>
          <w:color w:val="auto"/>
          <w:sz w:val="22"/>
          <w:szCs w:val="22"/>
        </w:rPr>
        <w:t xml:space="preserve"> </w:t>
      </w:r>
      <w:r w:rsidR="00173DEE">
        <w:rPr>
          <w:rFonts w:ascii="Gill Sans MT" w:hAnsi="Gill Sans MT"/>
          <w:color w:val="auto"/>
          <w:sz w:val="22"/>
          <w:szCs w:val="22"/>
        </w:rPr>
        <w:t>13</w:t>
      </w:r>
      <w:r w:rsidR="00173DEE" w:rsidRPr="00173DEE">
        <w:rPr>
          <w:rFonts w:ascii="Gill Sans MT" w:hAnsi="Gill Sans MT"/>
          <w:color w:val="auto"/>
          <w:sz w:val="22"/>
          <w:szCs w:val="22"/>
          <w:vertAlign w:val="superscript"/>
        </w:rPr>
        <w:t>th</w:t>
      </w:r>
      <w:r w:rsidR="00173DEE">
        <w:rPr>
          <w:rFonts w:ascii="Gill Sans MT" w:hAnsi="Gill Sans MT"/>
          <w:color w:val="auto"/>
          <w:sz w:val="22"/>
          <w:szCs w:val="22"/>
        </w:rPr>
        <w:t xml:space="preserve"> January 2022</w:t>
      </w:r>
      <w:r w:rsidRPr="009B10D8">
        <w:rPr>
          <w:rFonts w:ascii="Gill Sans MT" w:hAnsi="Gill Sans MT"/>
          <w:color w:val="auto"/>
          <w:sz w:val="22"/>
          <w:szCs w:val="22"/>
        </w:rPr>
        <w:t xml:space="preserve">, there will be a referendum on a neighbourhood development plan for your area. This booklet explains more about the referendum that is going to take place and how you can take part in it. In this </w:t>
      </w:r>
      <w:r w:rsidR="00D56B2A" w:rsidRPr="009B10D8">
        <w:rPr>
          <w:rFonts w:ascii="Gill Sans MT" w:hAnsi="Gill Sans MT"/>
          <w:color w:val="auto"/>
          <w:sz w:val="22"/>
          <w:szCs w:val="22"/>
        </w:rPr>
        <w:t>booklet,</w:t>
      </w:r>
      <w:r w:rsidRPr="009B10D8">
        <w:rPr>
          <w:rFonts w:ascii="Gill Sans MT" w:hAnsi="Gill Sans MT"/>
          <w:color w:val="auto"/>
          <w:sz w:val="22"/>
          <w:szCs w:val="22"/>
        </w:rPr>
        <w:t xml:space="preserve"> you can find out about: </w:t>
      </w:r>
    </w:p>
    <w:p w14:paraId="65A12FBC" w14:textId="77777777" w:rsidR="00880DD5" w:rsidRPr="009B10D8" w:rsidRDefault="00880DD5" w:rsidP="00880DD5">
      <w:pPr>
        <w:pStyle w:val="Default"/>
        <w:rPr>
          <w:rFonts w:ascii="Gill Sans MT" w:hAnsi="Gill Sans MT"/>
          <w:color w:val="auto"/>
          <w:sz w:val="22"/>
          <w:szCs w:val="22"/>
        </w:rPr>
      </w:pPr>
    </w:p>
    <w:p w14:paraId="73B11E9A" w14:textId="77777777" w:rsidR="00C15461" w:rsidRDefault="00C15461" w:rsidP="00880DD5">
      <w:pPr>
        <w:pStyle w:val="Default"/>
        <w:numPr>
          <w:ilvl w:val="0"/>
          <w:numId w:val="1"/>
        </w:numPr>
        <w:rPr>
          <w:rFonts w:ascii="Gill Sans MT" w:hAnsi="Gill Sans MT"/>
          <w:color w:val="auto"/>
          <w:sz w:val="22"/>
          <w:szCs w:val="22"/>
        </w:rPr>
      </w:pPr>
      <w:r>
        <w:rPr>
          <w:rFonts w:ascii="Gill Sans MT" w:hAnsi="Gill Sans MT"/>
          <w:color w:val="auto"/>
          <w:sz w:val="22"/>
          <w:szCs w:val="22"/>
        </w:rPr>
        <w:t>The Planning System</w:t>
      </w:r>
    </w:p>
    <w:p w14:paraId="6CEFFBF2" w14:textId="7AE5299A" w:rsidR="00C15461" w:rsidRPr="009B10D8" w:rsidRDefault="00A665DB" w:rsidP="00C15461">
      <w:pPr>
        <w:pStyle w:val="Default"/>
        <w:numPr>
          <w:ilvl w:val="0"/>
          <w:numId w:val="1"/>
        </w:numPr>
        <w:rPr>
          <w:rFonts w:ascii="Gill Sans MT" w:hAnsi="Gill Sans MT"/>
          <w:color w:val="auto"/>
          <w:sz w:val="22"/>
          <w:szCs w:val="22"/>
        </w:rPr>
      </w:pPr>
      <w:r>
        <w:rPr>
          <w:rFonts w:ascii="Gill Sans MT" w:hAnsi="Gill Sans MT"/>
          <w:color w:val="auto"/>
          <w:sz w:val="22"/>
          <w:szCs w:val="22"/>
        </w:rPr>
        <w:t>The Development P</w:t>
      </w:r>
      <w:r w:rsidR="00C15461" w:rsidRPr="009B10D8">
        <w:rPr>
          <w:rFonts w:ascii="Gill Sans MT" w:hAnsi="Gill Sans MT"/>
          <w:color w:val="auto"/>
          <w:sz w:val="22"/>
          <w:szCs w:val="22"/>
        </w:rPr>
        <w:t xml:space="preserve">lan [of which neighbourhood </w:t>
      </w:r>
      <w:r>
        <w:rPr>
          <w:rFonts w:ascii="Gill Sans MT" w:hAnsi="Gill Sans MT"/>
          <w:color w:val="auto"/>
          <w:sz w:val="22"/>
          <w:szCs w:val="22"/>
        </w:rPr>
        <w:t xml:space="preserve">development </w:t>
      </w:r>
      <w:r w:rsidR="00C15461" w:rsidRPr="009B10D8">
        <w:rPr>
          <w:rFonts w:ascii="Gill Sans MT" w:hAnsi="Gill Sans MT"/>
          <w:color w:val="auto"/>
          <w:sz w:val="22"/>
          <w:szCs w:val="22"/>
        </w:rPr>
        <w:t xml:space="preserve">plans are part] </w:t>
      </w:r>
    </w:p>
    <w:p w14:paraId="4DA15272" w14:textId="7AA4360B" w:rsidR="0062108B" w:rsidRPr="009B10D8" w:rsidRDefault="0062108B" w:rsidP="0062108B">
      <w:pPr>
        <w:pStyle w:val="Default"/>
        <w:numPr>
          <w:ilvl w:val="0"/>
          <w:numId w:val="1"/>
        </w:numPr>
        <w:rPr>
          <w:rFonts w:ascii="Gill Sans MT" w:hAnsi="Gill Sans MT"/>
          <w:color w:val="auto"/>
          <w:sz w:val="22"/>
          <w:szCs w:val="22"/>
        </w:rPr>
      </w:pPr>
      <w:r w:rsidRPr="009B10D8">
        <w:rPr>
          <w:rFonts w:ascii="Gill Sans MT" w:hAnsi="Gill Sans MT"/>
          <w:color w:val="auto"/>
          <w:sz w:val="22"/>
          <w:szCs w:val="22"/>
        </w:rPr>
        <w:t xml:space="preserve">The neighbourhood </w:t>
      </w:r>
      <w:r w:rsidR="00097AE5">
        <w:rPr>
          <w:rFonts w:ascii="Gill Sans MT" w:hAnsi="Gill Sans MT"/>
          <w:color w:val="auto"/>
          <w:sz w:val="22"/>
          <w:szCs w:val="22"/>
        </w:rPr>
        <w:t xml:space="preserve">development </w:t>
      </w:r>
      <w:r w:rsidRPr="009B10D8">
        <w:rPr>
          <w:rFonts w:ascii="Gill Sans MT" w:hAnsi="Gill Sans MT"/>
          <w:color w:val="auto"/>
          <w:sz w:val="22"/>
          <w:szCs w:val="22"/>
        </w:rPr>
        <w:t xml:space="preserve">plan </w:t>
      </w:r>
    </w:p>
    <w:p w14:paraId="40E4D008" w14:textId="77777777" w:rsidR="0062108B" w:rsidRPr="009B10D8" w:rsidRDefault="0062108B" w:rsidP="0062108B">
      <w:pPr>
        <w:pStyle w:val="Default"/>
        <w:numPr>
          <w:ilvl w:val="0"/>
          <w:numId w:val="1"/>
        </w:numPr>
        <w:rPr>
          <w:rFonts w:ascii="Gill Sans MT" w:hAnsi="Gill Sans MT"/>
          <w:color w:val="auto"/>
          <w:sz w:val="22"/>
          <w:szCs w:val="22"/>
        </w:rPr>
      </w:pPr>
      <w:r w:rsidRPr="009B10D8">
        <w:rPr>
          <w:rFonts w:ascii="Gill Sans MT" w:hAnsi="Gill Sans MT"/>
          <w:color w:val="auto"/>
          <w:sz w:val="22"/>
          <w:szCs w:val="22"/>
        </w:rPr>
        <w:t xml:space="preserve">The neighbourhood area </w:t>
      </w:r>
    </w:p>
    <w:p w14:paraId="250D9CF9" w14:textId="77777777" w:rsidR="00880DD5" w:rsidRPr="009B10D8" w:rsidRDefault="00880DD5" w:rsidP="00880DD5">
      <w:pPr>
        <w:pStyle w:val="Default"/>
        <w:numPr>
          <w:ilvl w:val="0"/>
          <w:numId w:val="1"/>
        </w:numPr>
        <w:rPr>
          <w:rFonts w:ascii="Gill Sans MT" w:hAnsi="Gill Sans MT"/>
          <w:color w:val="auto"/>
          <w:sz w:val="22"/>
          <w:szCs w:val="22"/>
        </w:rPr>
      </w:pPr>
      <w:r w:rsidRPr="009B10D8">
        <w:rPr>
          <w:rFonts w:ascii="Gill Sans MT" w:hAnsi="Gill Sans MT"/>
          <w:color w:val="auto"/>
          <w:sz w:val="22"/>
          <w:szCs w:val="22"/>
        </w:rPr>
        <w:t xml:space="preserve">The referendum and how you can take part </w:t>
      </w:r>
    </w:p>
    <w:p w14:paraId="164BBCAC" w14:textId="77777777" w:rsidR="00880DD5" w:rsidRPr="009B10D8" w:rsidRDefault="00880DD5" w:rsidP="00880DD5">
      <w:pPr>
        <w:pStyle w:val="Default"/>
        <w:rPr>
          <w:rFonts w:ascii="Gill Sans MT" w:hAnsi="Gill Sans MT"/>
          <w:color w:val="auto"/>
          <w:sz w:val="22"/>
          <w:szCs w:val="22"/>
        </w:rPr>
      </w:pPr>
    </w:p>
    <w:p w14:paraId="7291DF82" w14:textId="77777777" w:rsidR="00C15461" w:rsidRDefault="00C15461" w:rsidP="00C15461">
      <w:pPr>
        <w:pStyle w:val="Default"/>
        <w:rPr>
          <w:rFonts w:ascii="Gill Sans MT" w:hAnsi="Gill Sans MT"/>
          <w:b/>
          <w:bCs/>
          <w:sz w:val="22"/>
          <w:szCs w:val="22"/>
        </w:rPr>
      </w:pPr>
    </w:p>
    <w:p w14:paraId="613873F0" w14:textId="77777777" w:rsidR="00C15461" w:rsidRDefault="00C15461" w:rsidP="00C15461">
      <w:pPr>
        <w:pStyle w:val="Default"/>
        <w:rPr>
          <w:rFonts w:ascii="Gill Sans MT" w:hAnsi="Gill Sans MT"/>
          <w:b/>
          <w:bCs/>
          <w:sz w:val="22"/>
          <w:szCs w:val="22"/>
        </w:rPr>
      </w:pPr>
      <w:r w:rsidRPr="00C61592">
        <w:rPr>
          <w:rFonts w:ascii="Gill Sans MT" w:hAnsi="Gill Sans MT"/>
          <w:b/>
          <w:bCs/>
          <w:sz w:val="22"/>
          <w:szCs w:val="22"/>
        </w:rPr>
        <w:t xml:space="preserve">The Planning System </w:t>
      </w:r>
    </w:p>
    <w:p w14:paraId="4DC4A5D0" w14:textId="62C95A45" w:rsidR="00C15461" w:rsidRPr="00C61592" w:rsidRDefault="00C15461" w:rsidP="00C15461">
      <w:pPr>
        <w:pStyle w:val="Default"/>
        <w:spacing w:after="260"/>
        <w:rPr>
          <w:rFonts w:ascii="Gill Sans MT" w:hAnsi="Gill Sans MT"/>
          <w:sz w:val="22"/>
          <w:szCs w:val="22"/>
        </w:rPr>
      </w:pPr>
      <w:r w:rsidRPr="00C61592">
        <w:rPr>
          <w:rFonts w:ascii="Gill Sans MT" w:hAnsi="Gill Sans MT"/>
          <w:sz w:val="22"/>
          <w:szCs w:val="22"/>
        </w:rPr>
        <w:t>The planning system manages the use and development of land and buildings. It exists to ensure that development is in the public interest and contributes to the achievement of sustainable development. This means ensuring that meeting the needs of the present do not compromise the ability of future generations to meet their own needs. It also means</w:t>
      </w:r>
      <w:r w:rsidR="004E230B">
        <w:rPr>
          <w:rFonts w:ascii="Gill Sans MT" w:hAnsi="Gill Sans MT"/>
          <w:sz w:val="22"/>
          <w:szCs w:val="22"/>
        </w:rPr>
        <w:t xml:space="preserve"> </w:t>
      </w:r>
      <w:r w:rsidR="004E230B" w:rsidRPr="004E230B">
        <w:rPr>
          <w:rFonts w:ascii="Gill Sans MT" w:hAnsi="Gill Sans MT"/>
          <w:sz w:val="22"/>
          <w:szCs w:val="22"/>
        </w:rPr>
        <w:t>protecting and enhancing th</w:t>
      </w:r>
      <w:r w:rsidR="004E230B">
        <w:rPr>
          <w:rFonts w:ascii="Gill Sans MT" w:hAnsi="Gill Sans MT"/>
          <w:sz w:val="22"/>
          <w:szCs w:val="22"/>
        </w:rPr>
        <w:t xml:space="preserve">e built and natural environment while </w:t>
      </w:r>
      <w:r w:rsidRPr="00C61592">
        <w:rPr>
          <w:rFonts w:ascii="Gill Sans MT" w:hAnsi="Gill Sans MT"/>
          <w:sz w:val="22"/>
          <w:szCs w:val="22"/>
        </w:rPr>
        <w:t>allowing growth that balances supporting the economy and community needs for homes, jobs, tra</w:t>
      </w:r>
      <w:r w:rsidR="004E230B">
        <w:rPr>
          <w:rFonts w:ascii="Gill Sans MT" w:hAnsi="Gill Sans MT"/>
          <w:sz w:val="22"/>
          <w:szCs w:val="22"/>
        </w:rPr>
        <w:t>nsport and infrastructure.</w:t>
      </w:r>
    </w:p>
    <w:p w14:paraId="0C19FE6C" w14:textId="77777777" w:rsidR="00C15461" w:rsidRPr="00C61592" w:rsidRDefault="00C15461" w:rsidP="00C15461">
      <w:pPr>
        <w:pStyle w:val="Default"/>
        <w:spacing w:after="260"/>
        <w:rPr>
          <w:rFonts w:ascii="Gill Sans MT" w:hAnsi="Gill Sans MT"/>
          <w:sz w:val="22"/>
          <w:szCs w:val="22"/>
        </w:rPr>
      </w:pPr>
      <w:r w:rsidRPr="00C61592">
        <w:rPr>
          <w:rFonts w:ascii="Gill Sans MT" w:hAnsi="Gill Sans MT"/>
          <w:sz w:val="22"/>
          <w:szCs w:val="22"/>
        </w:rPr>
        <w:t xml:space="preserve">The planning system has two main parts: </w:t>
      </w:r>
    </w:p>
    <w:p w14:paraId="5C423140" w14:textId="77777777" w:rsidR="00C15461" w:rsidRPr="00C61592" w:rsidRDefault="00C15461" w:rsidP="00C15461">
      <w:pPr>
        <w:pStyle w:val="Default"/>
        <w:numPr>
          <w:ilvl w:val="0"/>
          <w:numId w:val="8"/>
        </w:numPr>
        <w:spacing w:after="260"/>
        <w:rPr>
          <w:rFonts w:ascii="Gill Sans MT" w:hAnsi="Gill Sans MT"/>
          <w:sz w:val="22"/>
          <w:szCs w:val="22"/>
        </w:rPr>
      </w:pPr>
      <w:r w:rsidRPr="00C61592">
        <w:rPr>
          <w:rFonts w:ascii="Gill Sans MT" w:hAnsi="Gill Sans MT"/>
          <w:sz w:val="22"/>
          <w:szCs w:val="22"/>
        </w:rPr>
        <w:t xml:space="preserve">Plan making – setting out proposals for development and policies to guide development over time. </w:t>
      </w:r>
    </w:p>
    <w:p w14:paraId="7268510B" w14:textId="77777777" w:rsidR="00C15461" w:rsidRPr="00C61592" w:rsidRDefault="00C15461" w:rsidP="00C15461">
      <w:pPr>
        <w:pStyle w:val="Default"/>
        <w:numPr>
          <w:ilvl w:val="0"/>
          <w:numId w:val="8"/>
        </w:numPr>
        <w:rPr>
          <w:rFonts w:ascii="Gill Sans MT" w:hAnsi="Gill Sans MT"/>
          <w:sz w:val="22"/>
          <w:szCs w:val="22"/>
        </w:rPr>
      </w:pPr>
      <w:r w:rsidRPr="00C61592">
        <w:rPr>
          <w:rFonts w:ascii="Gill Sans MT" w:hAnsi="Gill Sans MT"/>
          <w:sz w:val="22"/>
          <w:szCs w:val="22"/>
        </w:rPr>
        <w:t xml:space="preserve">Managing development – where development is agreed through the granting of planning permission. </w:t>
      </w:r>
    </w:p>
    <w:p w14:paraId="26FA094F" w14:textId="77777777" w:rsidR="00C15461" w:rsidRPr="00C61592" w:rsidRDefault="00C15461" w:rsidP="00C15461">
      <w:pPr>
        <w:pStyle w:val="Default"/>
        <w:rPr>
          <w:rFonts w:ascii="Gill Sans MT" w:hAnsi="Gill Sans MT"/>
          <w:sz w:val="22"/>
          <w:szCs w:val="22"/>
        </w:rPr>
      </w:pPr>
    </w:p>
    <w:p w14:paraId="6143EE58" w14:textId="1BC12E02" w:rsidR="00C15461" w:rsidRPr="006B6289" w:rsidRDefault="00C15461" w:rsidP="00C15461">
      <w:pPr>
        <w:pStyle w:val="Default"/>
        <w:rPr>
          <w:rFonts w:ascii="Gill Sans MT" w:hAnsi="Gill Sans MT"/>
          <w:color w:val="auto"/>
          <w:sz w:val="22"/>
          <w:szCs w:val="22"/>
        </w:rPr>
      </w:pPr>
      <w:r w:rsidRPr="00C61592">
        <w:rPr>
          <w:rFonts w:ascii="Gill Sans MT" w:hAnsi="Gill Sans MT"/>
          <w:sz w:val="22"/>
          <w:szCs w:val="22"/>
        </w:rPr>
        <w:t xml:space="preserve">Not all forms of development require planning permission as some building operations, depending on their scale and type, are covered by permitted development rights. For development that requires planning permission </w:t>
      </w:r>
      <w:r>
        <w:rPr>
          <w:rFonts w:ascii="Gill Sans MT" w:hAnsi="Gill Sans MT"/>
          <w:sz w:val="22"/>
          <w:szCs w:val="22"/>
        </w:rPr>
        <w:t>the South Downs National Park Authority</w:t>
      </w:r>
      <w:r w:rsidR="006B6289">
        <w:rPr>
          <w:rFonts w:ascii="Gill Sans MT" w:hAnsi="Gill Sans MT"/>
          <w:sz w:val="22"/>
          <w:szCs w:val="22"/>
        </w:rPr>
        <w:t xml:space="preserve"> (SDNPA)</w:t>
      </w:r>
      <w:r>
        <w:rPr>
          <w:rFonts w:ascii="Gill Sans MT" w:hAnsi="Gill Sans MT"/>
          <w:sz w:val="22"/>
          <w:szCs w:val="22"/>
        </w:rPr>
        <w:t xml:space="preserve"> is responsible for deciding whether the development </w:t>
      </w:r>
      <w:r w:rsidRPr="00C61592">
        <w:rPr>
          <w:rFonts w:ascii="Gill Sans MT" w:hAnsi="Gill Sans MT"/>
          <w:sz w:val="22"/>
          <w:szCs w:val="22"/>
        </w:rPr>
        <w:t xml:space="preserve">should go ahead. </w:t>
      </w:r>
      <w:r w:rsidRPr="006B6289">
        <w:rPr>
          <w:rFonts w:ascii="Gill Sans MT" w:hAnsi="Gill Sans MT"/>
          <w:color w:val="auto"/>
          <w:sz w:val="22"/>
          <w:szCs w:val="22"/>
        </w:rPr>
        <w:t xml:space="preserve">Decisions on planning applications in the </w:t>
      </w:r>
      <w:r w:rsidR="00173DEE">
        <w:rPr>
          <w:rFonts w:ascii="Gill Sans MT" w:hAnsi="Gill Sans MT"/>
          <w:color w:val="auto"/>
          <w:sz w:val="22"/>
          <w:szCs w:val="22"/>
        </w:rPr>
        <w:t>Twyford</w:t>
      </w:r>
      <w:r w:rsidR="006051CB">
        <w:rPr>
          <w:rFonts w:ascii="Gill Sans MT" w:hAnsi="Gill Sans MT"/>
          <w:color w:val="auto"/>
          <w:sz w:val="22"/>
          <w:szCs w:val="22"/>
        </w:rPr>
        <w:t xml:space="preserve"> </w:t>
      </w:r>
      <w:r w:rsidRPr="006B6289">
        <w:rPr>
          <w:rFonts w:ascii="Gill Sans MT" w:hAnsi="Gill Sans MT"/>
          <w:color w:val="auto"/>
          <w:sz w:val="22"/>
          <w:szCs w:val="22"/>
        </w:rPr>
        <w:t>area are based on the National Planning Policy Framework, the</w:t>
      </w:r>
      <w:r w:rsidR="006B6289" w:rsidRPr="006B6289">
        <w:rPr>
          <w:rFonts w:ascii="Gill Sans MT" w:hAnsi="Gill Sans MT"/>
          <w:color w:val="auto"/>
          <w:sz w:val="22"/>
          <w:szCs w:val="22"/>
        </w:rPr>
        <w:t xml:space="preserve"> Development Plan for the SDNPA and any other material </w:t>
      </w:r>
      <w:r w:rsidR="00D56B2A" w:rsidRPr="006B6289">
        <w:rPr>
          <w:rFonts w:ascii="Gill Sans MT" w:hAnsi="Gill Sans MT"/>
          <w:color w:val="auto"/>
          <w:sz w:val="22"/>
          <w:szCs w:val="22"/>
        </w:rPr>
        <w:t>considerations that</w:t>
      </w:r>
      <w:r w:rsidR="006B6289" w:rsidRPr="006B6289">
        <w:rPr>
          <w:rFonts w:ascii="Gill Sans MT" w:hAnsi="Gill Sans MT"/>
          <w:color w:val="auto"/>
          <w:sz w:val="22"/>
          <w:szCs w:val="22"/>
        </w:rPr>
        <w:t xml:space="preserve"> affect the decision.</w:t>
      </w:r>
      <w:r w:rsidRPr="006B6289">
        <w:rPr>
          <w:rFonts w:ascii="Gill Sans MT" w:hAnsi="Gill Sans MT"/>
          <w:color w:val="auto"/>
          <w:sz w:val="22"/>
          <w:szCs w:val="22"/>
        </w:rPr>
        <w:t xml:space="preserve"> Decisions on planning applications in the National Park will also take into consideration the National Park Authority’s two purposes and duty</w:t>
      </w:r>
      <w:r w:rsidR="00097AE5" w:rsidRPr="006B6289">
        <w:rPr>
          <w:rFonts w:ascii="Gill Sans MT" w:hAnsi="Gill Sans MT"/>
          <w:color w:val="auto"/>
          <w:sz w:val="22"/>
          <w:szCs w:val="22"/>
        </w:rPr>
        <w:t xml:space="preserve"> specified in the Environment Act 1995</w:t>
      </w:r>
      <w:r w:rsidRPr="006B6289">
        <w:rPr>
          <w:rFonts w:ascii="Gill Sans MT" w:hAnsi="Gill Sans MT"/>
          <w:color w:val="auto"/>
          <w:sz w:val="22"/>
          <w:szCs w:val="22"/>
        </w:rPr>
        <w:t>:</w:t>
      </w:r>
    </w:p>
    <w:p w14:paraId="061B8D39" w14:textId="77777777" w:rsidR="00C15461" w:rsidRPr="006B6289" w:rsidRDefault="00C15461" w:rsidP="00C15461">
      <w:pPr>
        <w:spacing w:before="100" w:beforeAutospacing="1" w:after="0" w:line="240" w:lineRule="auto"/>
        <w:rPr>
          <w:rFonts w:ascii="Gill Sans MT" w:eastAsia="Times New Roman" w:hAnsi="Gill Sans MT" w:cs="Times New Roman"/>
          <w:lang w:eastAsia="en-GB"/>
        </w:rPr>
      </w:pPr>
      <w:r w:rsidRPr="006B6289">
        <w:rPr>
          <w:rFonts w:ascii="Gill Sans MT" w:eastAsia="Times New Roman" w:hAnsi="Gill Sans MT" w:cs="Times New Roman"/>
          <w:b/>
          <w:bCs/>
          <w:caps/>
          <w:lang w:eastAsia="en-GB"/>
        </w:rPr>
        <w:t>Purpose 1:</w:t>
      </w:r>
      <w:r w:rsidRPr="006B6289">
        <w:rPr>
          <w:rFonts w:ascii="Gill Sans MT" w:eastAsia="Times New Roman" w:hAnsi="Gill Sans MT" w:cs="Times New Roman"/>
          <w:lang w:eastAsia="en-GB"/>
        </w:rPr>
        <w:t xml:space="preserve"> To conserve and enhance the natural beauty, wildlife and cultural heritage of the area.</w:t>
      </w:r>
    </w:p>
    <w:p w14:paraId="6A0582B8" w14:textId="77777777" w:rsidR="00C15461" w:rsidRPr="006B6289" w:rsidRDefault="00C15461" w:rsidP="00C15461">
      <w:pPr>
        <w:spacing w:before="100" w:beforeAutospacing="1" w:after="0" w:line="240" w:lineRule="auto"/>
        <w:rPr>
          <w:rFonts w:ascii="Gill Sans MT" w:eastAsia="Times New Roman" w:hAnsi="Gill Sans MT" w:cs="Times New Roman"/>
          <w:lang w:eastAsia="en-GB"/>
        </w:rPr>
      </w:pPr>
      <w:r w:rsidRPr="006B6289">
        <w:rPr>
          <w:rFonts w:ascii="Gill Sans MT" w:eastAsia="Times New Roman" w:hAnsi="Gill Sans MT" w:cs="Times New Roman"/>
          <w:b/>
          <w:bCs/>
          <w:caps/>
          <w:lang w:eastAsia="en-GB"/>
        </w:rPr>
        <w:t>Purpose 2:</w:t>
      </w:r>
      <w:r w:rsidRPr="006B6289">
        <w:rPr>
          <w:rFonts w:ascii="Gill Sans MT" w:eastAsia="Times New Roman" w:hAnsi="Gill Sans MT" w:cs="Times New Roman"/>
          <w:lang w:eastAsia="en-GB"/>
        </w:rPr>
        <w:t xml:space="preserve"> To promote opportunities for the understanding and enjoyment of the special qualities of the National Park by the public.</w:t>
      </w:r>
    </w:p>
    <w:p w14:paraId="7074C3D4" w14:textId="77777777" w:rsidR="00C15461" w:rsidRPr="006B6289" w:rsidRDefault="00C15461" w:rsidP="00C15461">
      <w:pPr>
        <w:spacing w:before="100" w:beforeAutospacing="1" w:after="0" w:line="240" w:lineRule="auto"/>
        <w:rPr>
          <w:rFonts w:ascii="Gill Sans MT" w:eastAsia="Times New Roman" w:hAnsi="Gill Sans MT" w:cs="Times New Roman"/>
          <w:lang w:eastAsia="en-GB"/>
        </w:rPr>
      </w:pPr>
      <w:r w:rsidRPr="006B6289">
        <w:rPr>
          <w:rFonts w:ascii="Gill Sans MT" w:eastAsia="Times New Roman" w:hAnsi="Gill Sans MT" w:cs="Times New Roman"/>
          <w:b/>
          <w:bCs/>
          <w:caps/>
          <w:lang w:eastAsia="en-GB"/>
        </w:rPr>
        <w:t>Duty:</w:t>
      </w:r>
      <w:r w:rsidRPr="006B6289">
        <w:rPr>
          <w:rFonts w:ascii="Gill Sans MT" w:eastAsia="Times New Roman" w:hAnsi="Gill Sans MT" w:cs="Times New Roman"/>
          <w:lang w:eastAsia="en-GB"/>
        </w:rPr>
        <w:t xml:space="preserve"> To seek to foster the social and economic wellbeing of the local communities within the National Park in pursuit of our purposes.</w:t>
      </w:r>
    </w:p>
    <w:p w14:paraId="13400B30" w14:textId="048D8DB5" w:rsidR="00097AE5" w:rsidRPr="006B6289" w:rsidRDefault="00097AE5" w:rsidP="00C15461">
      <w:pPr>
        <w:spacing w:before="100" w:beforeAutospacing="1" w:after="0" w:line="240" w:lineRule="auto"/>
        <w:rPr>
          <w:rFonts w:ascii="Gill Sans MT" w:eastAsia="Times New Roman" w:hAnsi="Gill Sans MT" w:cs="Times New Roman"/>
          <w:lang w:eastAsia="en-GB"/>
        </w:rPr>
      </w:pPr>
      <w:r w:rsidRPr="006B6289">
        <w:rPr>
          <w:rFonts w:ascii="Gill Sans MT" w:eastAsia="Times New Roman" w:hAnsi="Gill Sans MT" w:cs="Times New Roman"/>
          <w:lang w:eastAsia="en-GB"/>
        </w:rPr>
        <w:t>The DEFRA Circular on English National Parks and the Broads (2010) provides guidance to national park authorities on how to achieve their purposes and duty.</w:t>
      </w:r>
    </w:p>
    <w:p w14:paraId="4A8986F0" w14:textId="77777777" w:rsidR="00C15461" w:rsidRDefault="00C15461" w:rsidP="00880DD5">
      <w:pPr>
        <w:pStyle w:val="Default"/>
        <w:rPr>
          <w:rFonts w:ascii="Gill Sans MT" w:hAnsi="Gill Sans MT"/>
          <w:b/>
          <w:bCs/>
          <w:color w:val="auto"/>
          <w:sz w:val="22"/>
          <w:szCs w:val="22"/>
        </w:rPr>
      </w:pPr>
    </w:p>
    <w:p w14:paraId="190A86D2" w14:textId="77777777" w:rsidR="00B45E1E" w:rsidRPr="006B6289" w:rsidRDefault="00B45E1E" w:rsidP="00B45E1E">
      <w:pPr>
        <w:pStyle w:val="Default"/>
        <w:rPr>
          <w:rFonts w:ascii="Gill Sans MT" w:hAnsi="Gill Sans MT"/>
          <w:b/>
          <w:bCs/>
          <w:color w:val="auto"/>
          <w:sz w:val="22"/>
          <w:szCs w:val="22"/>
        </w:rPr>
      </w:pPr>
      <w:r w:rsidRPr="006B6289">
        <w:rPr>
          <w:rFonts w:ascii="Gill Sans MT" w:hAnsi="Gill Sans MT"/>
          <w:b/>
          <w:bCs/>
          <w:color w:val="auto"/>
          <w:sz w:val="22"/>
          <w:szCs w:val="22"/>
        </w:rPr>
        <w:t xml:space="preserve">National Planning Policy Framework </w:t>
      </w:r>
    </w:p>
    <w:p w14:paraId="43E2F3C4" w14:textId="5386DAC7" w:rsidR="00B45E1E" w:rsidRDefault="002C01FB" w:rsidP="00B45E1E">
      <w:pPr>
        <w:pStyle w:val="Default"/>
        <w:rPr>
          <w:rFonts w:ascii="Gill Sans MT" w:hAnsi="Gill Sans MT"/>
          <w:color w:val="auto"/>
          <w:sz w:val="22"/>
          <w:szCs w:val="22"/>
        </w:rPr>
      </w:pPr>
      <w:r w:rsidRPr="00AE0D1D">
        <w:rPr>
          <w:rFonts w:ascii="Gill Sans MT" w:hAnsi="Gill Sans MT"/>
          <w:color w:val="auto"/>
          <w:sz w:val="22"/>
          <w:szCs w:val="22"/>
        </w:rPr>
        <w:t xml:space="preserve">In </w:t>
      </w:r>
      <w:r w:rsidR="00173DEE" w:rsidRPr="00AE0D1D">
        <w:rPr>
          <w:rFonts w:ascii="Gill Sans MT" w:hAnsi="Gill Sans MT"/>
          <w:color w:val="auto"/>
          <w:sz w:val="22"/>
          <w:szCs w:val="22"/>
        </w:rPr>
        <w:t>July 2021</w:t>
      </w:r>
      <w:r w:rsidRPr="00AE0D1D">
        <w:rPr>
          <w:rFonts w:ascii="Gill Sans MT" w:hAnsi="Gill Sans MT"/>
          <w:color w:val="auto"/>
          <w:sz w:val="22"/>
          <w:szCs w:val="22"/>
        </w:rPr>
        <w:t>, t</w:t>
      </w:r>
      <w:r w:rsidR="00B45E1E" w:rsidRPr="00AE0D1D">
        <w:rPr>
          <w:rFonts w:ascii="Gill Sans MT" w:hAnsi="Gill Sans MT"/>
          <w:color w:val="auto"/>
          <w:sz w:val="22"/>
          <w:szCs w:val="22"/>
        </w:rPr>
        <w:t xml:space="preserve">he </w:t>
      </w:r>
      <w:r w:rsidRPr="00AE0D1D">
        <w:rPr>
          <w:rFonts w:ascii="Gill Sans MT" w:hAnsi="Gill Sans MT"/>
          <w:color w:val="auto"/>
          <w:sz w:val="22"/>
          <w:szCs w:val="22"/>
        </w:rPr>
        <w:t xml:space="preserve">Government published the </w:t>
      </w:r>
      <w:r w:rsidR="00FC5CFA" w:rsidRPr="00AE0D1D">
        <w:rPr>
          <w:rFonts w:ascii="Gill Sans MT" w:hAnsi="Gill Sans MT"/>
          <w:color w:val="auto"/>
          <w:sz w:val="22"/>
          <w:szCs w:val="22"/>
        </w:rPr>
        <w:t xml:space="preserve">revised </w:t>
      </w:r>
      <w:r w:rsidR="00B45E1E" w:rsidRPr="00AE0D1D">
        <w:rPr>
          <w:rFonts w:ascii="Gill Sans MT" w:hAnsi="Gill Sans MT"/>
          <w:color w:val="auto"/>
          <w:sz w:val="22"/>
          <w:szCs w:val="22"/>
        </w:rPr>
        <w:t>National Planning Policy Fr</w:t>
      </w:r>
      <w:r w:rsidRPr="00AE0D1D">
        <w:rPr>
          <w:rFonts w:ascii="Gill Sans MT" w:hAnsi="Gill Sans MT"/>
          <w:color w:val="auto"/>
          <w:sz w:val="22"/>
          <w:szCs w:val="22"/>
        </w:rPr>
        <w:t>amework (NPPF)</w:t>
      </w:r>
      <w:r w:rsidR="00B45E1E" w:rsidRPr="00AE0D1D">
        <w:rPr>
          <w:rFonts w:ascii="Gill Sans MT" w:hAnsi="Gill Sans MT"/>
          <w:color w:val="auto"/>
          <w:sz w:val="22"/>
          <w:szCs w:val="22"/>
        </w:rPr>
        <w:t>.</w:t>
      </w:r>
      <w:r w:rsidR="00B45E1E" w:rsidRPr="006B6289">
        <w:rPr>
          <w:rFonts w:ascii="Gill Sans MT" w:hAnsi="Gill Sans MT"/>
          <w:color w:val="auto"/>
          <w:sz w:val="22"/>
          <w:szCs w:val="22"/>
        </w:rPr>
        <w:t xml:space="preserve"> It sets out the Government’s planning policies for England and how these are expected to be applied. The framework gives guidance to </w:t>
      </w:r>
      <w:r w:rsidR="00097AE5" w:rsidRPr="006B6289">
        <w:rPr>
          <w:rFonts w:ascii="Gill Sans MT" w:hAnsi="Gill Sans MT"/>
          <w:color w:val="auto"/>
          <w:sz w:val="22"/>
          <w:szCs w:val="22"/>
        </w:rPr>
        <w:t>local</w:t>
      </w:r>
      <w:r w:rsidR="004E230B">
        <w:rPr>
          <w:rFonts w:ascii="Gill Sans MT" w:hAnsi="Gill Sans MT"/>
          <w:color w:val="auto"/>
          <w:sz w:val="22"/>
          <w:szCs w:val="22"/>
        </w:rPr>
        <w:t xml:space="preserve"> planning authorities</w:t>
      </w:r>
      <w:r w:rsidR="00B45E1E" w:rsidRPr="006B6289">
        <w:rPr>
          <w:rFonts w:ascii="Gill Sans MT" w:hAnsi="Gill Sans MT"/>
          <w:color w:val="auto"/>
          <w:sz w:val="22"/>
          <w:szCs w:val="22"/>
        </w:rPr>
        <w:t xml:space="preserve"> in drawing up development plans and on making decisions on planning applications. </w:t>
      </w:r>
      <w:r w:rsidR="00097AE5" w:rsidRPr="006B6289">
        <w:rPr>
          <w:rFonts w:ascii="Gill Sans MT" w:hAnsi="Gill Sans MT"/>
          <w:color w:val="auto"/>
          <w:sz w:val="22"/>
          <w:szCs w:val="22"/>
        </w:rPr>
        <w:t xml:space="preserve">The NPPF states that great weight should be given to conserving landscape and scenic beauty in national parks, which have the highest status of protection in relation to landscape and scenic beauty along with the Broads and the Areas of Outstanding National beauty (AONB). The NPPF is </w:t>
      </w:r>
      <w:r w:rsidR="00B45E1E" w:rsidRPr="006B6289">
        <w:rPr>
          <w:rFonts w:ascii="Gill Sans MT" w:hAnsi="Gill Sans MT"/>
          <w:color w:val="auto"/>
          <w:sz w:val="22"/>
          <w:szCs w:val="22"/>
        </w:rPr>
        <w:t xml:space="preserve">available as an on-line resource, together with associated planning practice guidance, </w:t>
      </w:r>
      <w:r w:rsidRPr="006B6289">
        <w:rPr>
          <w:rFonts w:ascii="Gill Sans MT" w:hAnsi="Gill Sans MT"/>
          <w:color w:val="auto"/>
          <w:sz w:val="22"/>
          <w:szCs w:val="22"/>
        </w:rPr>
        <w:t>at</w:t>
      </w:r>
      <w:r w:rsidR="00455EEF">
        <w:rPr>
          <w:rFonts w:ascii="Gill Sans MT" w:hAnsi="Gill Sans MT"/>
          <w:color w:val="auto"/>
          <w:sz w:val="22"/>
          <w:szCs w:val="22"/>
        </w:rPr>
        <w:t xml:space="preserve"> </w:t>
      </w:r>
      <w:hyperlink r:id="rId10" w:history="1">
        <w:r w:rsidR="00173DEE">
          <w:rPr>
            <w:rStyle w:val="Hyperlink"/>
          </w:rPr>
          <w:t>National Planning Policy Framework (publishing.service.gov.uk)</w:t>
        </w:r>
      </w:hyperlink>
    </w:p>
    <w:p w14:paraId="58E98FC9" w14:textId="4B566530" w:rsidR="00097AE5" w:rsidRDefault="00097AE5" w:rsidP="00B45E1E">
      <w:pPr>
        <w:pStyle w:val="Default"/>
        <w:rPr>
          <w:rFonts w:ascii="Gill Sans MT" w:hAnsi="Gill Sans MT"/>
          <w:sz w:val="22"/>
          <w:szCs w:val="22"/>
        </w:rPr>
      </w:pPr>
    </w:p>
    <w:p w14:paraId="133DFEBE" w14:textId="4655495C" w:rsidR="00097AE5" w:rsidRDefault="00097AE5" w:rsidP="00B45E1E">
      <w:pPr>
        <w:pStyle w:val="Default"/>
        <w:rPr>
          <w:rFonts w:ascii="Gill Sans MT" w:hAnsi="Gill Sans MT"/>
          <w:sz w:val="22"/>
          <w:szCs w:val="22"/>
        </w:rPr>
      </w:pPr>
    </w:p>
    <w:p w14:paraId="50EC2F61" w14:textId="77777777" w:rsidR="002B3654" w:rsidRPr="00C61592" w:rsidRDefault="002B3654" w:rsidP="00B45E1E">
      <w:pPr>
        <w:pStyle w:val="Default"/>
        <w:rPr>
          <w:rFonts w:ascii="Gill Sans MT" w:hAnsi="Gill Sans MT"/>
          <w:sz w:val="22"/>
          <w:szCs w:val="22"/>
        </w:rPr>
      </w:pPr>
    </w:p>
    <w:p w14:paraId="6464C3D3" w14:textId="77777777" w:rsidR="00C15461" w:rsidRPr="009B10D8" w:rsidRDefault="00C15461" w:rsidP="00C15461">
      <w:pPr>
        <w:pStyle w:val="Default"/>
        <w:rPr>
          <w:rFonts w:ascii="Gill Sans MT" w:hAnsi="Gill Sans MT"/>
          <w:color w:val="auto"/>
          <w:sz w:val="22"/>
          <w:szCs w:val="22"/>
        </w:rPr>
      </w:pPr>
      <w:r w:rsidRPr="009B10D8">
        <w:rPr>
          <w:rFonts w:ascii="Gill Sans MT" w:hAnsi="Gill Sans MT"/>
          <w:b/>
          <w:bCs/>
          <w:color w:val="auto"/>
          <w:sz w:val="22"/>
          <w:szCs w:val="22"/>
        </w:rPr>
        <w:t xml:space="preserve">What is a Development Plan? </w:t>
      </w:r>
    </w:p>
    <w:p w14:paraId="08B952CB" w14:textId="40C9912E" w:rsidR="00B45E1E" w:rsidRPr="00C61592" w:rsidRDefault="002C01FB" w:rsidP="00B45E1E">
      <w:pPr>
        <w:pStyle w:val="Default"/>
        <w:rPr>
          <w:rFonts w:ascii="Gill Sans MT" w:hAnsi="Gill Sans MT"/>
          <w:sz w:val="22"/>
          <w:szCs w:val="22"/>
        </w:rPr>
      </w:pPr>
      <w:r>
        <w:rPr>
          <w:rFonts w:ascii="Gill Sans MT" w:hAnsi="Gill Sans MT"/>
          <w:color w:val="auto"/>
          <w:sz w:val="22"/>
          <w:szCs w:val="22"/>
        </w:rPr>
        <w:t xml:space="preserve">In England, </w:t>
      </w:r>
      <w:r w:rsidR="00C15461" w:rsidRPr="009B10D8">
        <w:rPr>
          <w:rFonts w:ascii="Gill Sans MT" w:hAnsi="Gill Sans MT"/>
          <w:color w:val="auto"/>
          <w:sz w:val="22"/>
          <w:szCs w:val="22"/>
        </w:rPr>
        <w:t xml:space="preserve">local planning authorities </w:t>
      </w:r>
      <w:r>
        <w:rPr>
          <w:rFonts w:ascii="Gill Sans MT" w:hAnsi="Gill Sans MT"/>
          <w:color w:val="auto"/>
          <w:sz w:val="22"/>
          <w:szCs w:val="22"/>
        </w:rPr>
        <w:t xml:space="preserve">determine planning applications </w:t>
      </w:r>
      <w:r w:rsidR="00C15461" w:rsidRPr="009B10D8">
        <w:rPr>
          <w:rFonts w:ascii="Gill Sans MT" w:hAnsi="Gill Sans MT"/>
          <w:color w:val="auto"/>
          <w:sz w:val="22"/>
          <w:szCs w:val="22"/>
        </w:rPr>
        <w:t xml:space="preserve">in accordance with the Development Plan. A Development Plan is a set of documents that set out the policies for the development and use of land across the entire local authority area. </w:t>
      </w:r>
      <w:r w:rsidR="00B45E1E">
        <w:rPr>
          <w:rFonts w:ascii="Gill Sans MT" w:hAnsi="Gill Sans MT"/>
          <w:sz w:val="22"/>
          <w:szCs w:val="22"/>
        </w:rPr>
        <w:t>The South Downs National Park Authority</w:t>
      </w:r>
      <w:r w:rsidR="00B45E1E" w:rsidRPr="00C61592">
        <w:rPr>
          <w:rFonts w:ascii="Gill Sans MT" w:hAnsi="Gill Sans MT"/>
          <w:sz w:val="22"/>
          <w:szCs w:val="22"/>
        </w:rPr>
        <w:t xml:space="preserve"> must prepare a local plan which sets planning policies within the local </w:t>
      </w:r>
      <w:r w:rsidR="00B45E1E">
        <w:rPr>
          <w:rFonts w:ascii="Gill Sans MT" w:hAnsi="Gill Sans MT"/>
          <w:sz w:val="22"/>
          <w:szCs w:val="22"/>
        </w:rPr>
        <w:t xml:space="preserve">planning </w:t>
      </w:r>
      <w:r w:rsidR="00B45E1E" w:rsidRPr="00C61592">
        <w:rPr>
          <w:rFonts w:ascii="Gill Sans MT" w:hAnsi="Gill Sans MT"/>
          <w:sz w:val="22"/>
          <w:szCs w:val="22"/>
        </w:rPr>
        <w:t xml:space="preserve">authority area. Local plans must be prepared with the objective of contributing to the achievement of sustainable development. They must be positively prepared, justified, effective and consistent with national policy in accordance with the Planning and Compulsory Purchase Act 2004 (as amended) and the National Planning Policy Framework. </w:t>
      </w:r>
    </w:p>
    <w:p w14:paraId="38202FFE" w14:textId="2AB9FC01" w:rsidR="00B45E1E" w:rsidRPr="00C61592" w:rsidRDefault="00B45E1E" w:rsidP="00C128E6">
      <w:pPr>
        <w:pStyle w:val="Default"/>
        <w:spacing w:after="260"/>
        <w:rPr>
          <w:rFonts w:ascii="Gill Sans MT" w:hAnsi="Gill Sans MT"/>
          <w:color w:val="auto"/>
          <w:sz w:val="22"/>
          <w:szCs w:val="22"/>
        </w:rPr>
      </w:pPr>
      <w:r w:rsidRPr="00C61592">
        <w:rPr>
          <w:rFonts w:ascii="Gill Sans MT" w:hAnsi="Gill Sans MT"/>
          <w:color w:val="auto"/>
          <w:sz w:val="22"/>
          <w:szCs w:val="22"/>
        </w:rPr>
        <w:t xml:space="preserve">Decisions must be made in accordance with the </w:t>
      </w:r>
      <w:r>
        <w:rPr>
          <w:rFonts w:ascii="Gill Sans MT" w:hAnsi="Gill Sans MT"/>
          <w:color w:val="auto"/>
          <w:sz w:val="22"/>
          <w:szCs w:val="22"/>
        </w:rPr>
        <w:t xml:space="preserve">local </w:t>
      </w:r>
      <w:r w:rsidR="00C128E6">
        <w:rPr>
          <w:rFonts w:ascii="Gill Sans MT" w:hAnsi="Gill Sans MT"/>
          <w:color w:val="auto"/>
          <w:sz w:val="22"/>
          <w:szCs w:val="22"/>
        </w:rPr>
        <w:t>Development P</w:t>
      </w:r>
      <w:r w:rsidRPr="00C61592">
        <w:rPr>
          <w:rFonts w:ascii="Gill Sans MT" w:hAnsi="Gill Sans MT"/>
          <w:color w:val="auto"/>
          <w:sz w:val="22"/>
          <w:szCs w:val="22"/>
        </w:rPr>
        <w:t>lan</w:t>
      </w:r>
      <w:r w:rsidR="00D56B2A">
        <w:rPr>
          <w:rFonts w:ascii="Gill Sans MT" w:hAnsi="Gill Sans MT"/>
          <w:color w:val="auto"/>
          <w:sz w:val="22"/>
          <w:szCs w:val="22"/>
        </w:rPr>
        <w:t>, unless material considerations indicate otherwise</w:t>
      </w:r>
      <w:r w:rsidRPr="00C61592">
        <w:rPr>
          <w:rFonts w:ascii="Gill Sans MT" w:hAnsi="Gill Sans MT"/>
          <w:color w:val="auto"/>
          <w:sz w:val="22"/>
          <w:szCs w:val="22"/>
        </w:rPr>
        <w:t xml:space="preserve">. The </w:t>
      </w:r>
      <w:r w:rsidR="00097AE5">
        <w:rPr>
          <w:rFonts w:ascii="Gill Sans MT" w:hAnsi="Gill Sans MT"/>
          <w:color w:val="auto"/>
          <w:sz w:val="22"/>
          <w:szCs w:val="22"/>
        </w:rPr>
        <w:t>l</w:t>
      </w:r>
      <w:r>
        <w:rPr>
          <w:rFonts w:ascii="Gill Sans MT" w:hAnsi="Gill Sans MT"/>
          <w:color w:val="auto"/>
          <w:sz w:val="22"/>
          <w:szCs w:val="22"/>
        </w:rPr>
        <w:t xml:space="preserve">ocal </w:t>
      </w:r>
      <w:r w:rsidRPr="00C61592">
        <w:rPr>
          <w:rFonts w:ascii="Gill Sans MT" w:hAnsi="Gill Sans MT"/>
          <w:color w:val="auto"/>
          <w:sz w:val="22"/>
          <w:szCs w:val="22"/>
        </w:rPr>
        <w:t xml:space="preserve">Development Plan </w:t>
      </w:r>
      <w:r>
        <w:rPr>
          <w:rFonts w:ascii="Gill Sans MT" w:hAnsi="Gill Sans MT"/>
          <w:color w:val="auto"/>
          <w:sz w:val="22"/>
          <w:szCs w:val="22"/>
        </w:rPr>
        <w:t xml:space="preserve">for the </w:t>
      </w:r>
      <w:r w:rsidR="00173DEE">
        <w:rPr>
          <w:rFonts w:ascii="Gill Sans MT" w:hAnsi="Gill Sans MT"/>
          <w:color w:val="auto"/>
          <w:sz w:val="22"/>
          <w:szCs w:val="22"/>
        </w:rPr>
        <w:t>Twyford</w:t>
      </w:r>
      <w:r w:rsidR="006051CB">
        <w:rPr>
          <w:rFonts w:ascii="Gill Sans MT" w:hAnsi="Gill Sans MT"/>
          <w:color w:val="auto"/>
          <w:sz w:val="22"/>
          <w:szCs w:val="22"/>
        </w:rPr>
        <w:t xml:space="preserve"> </w:t>
      </w:r>
      <w:r>
        <w:rPr>
          <w:rFonts w:ascii="Gill Sans MT" w:hAnsi="Gill Sans MT"/>
          <w:color w:val="auto"/>
          <w:sz w:val="22"/>
          <w:szCs w:val="22"/>
        </w:rPr>
        <w:t>area</w:t>
      </w:r>
      <w:r w:rsidR="00FC5CFA">
        <w:rPr>
          <w:rFonts w:ascii="Gill Sans MT" w:hAnsi="Gill Sans MT"/>
          <w:color w:val="auto"/>
          <w:sz w:val="22"/>
          <w:szCs w:val="22"/>
        </w:rPr>
        <w:t xml:space="preserve"> consist</w:t>
      </w:r>
      <w:r w:rsidR="000319B4">
        <w:rPr>
          <w:rFonts w:ascii="Gill Sans MT" w:hAnsi="Gill Sans MT"/>
          <w:color w:val="auto"/>
          <w:sz w:val="22"/>
          <w:szCs w:val="22"/>
        </w:rPr>
        <w:t>s of the South Downs Local Plan and</w:t>
      </w:r>
      <w:r w:rsidR="00FC5CFA">
        <w:rPr>
          <w:rFonts w:ascii="Gill Sans MT" w:hAnsi="Gill Sans MT"/>
          <w:color w:val="auto"/>
          <w:sz w:val="22"/>
          <w:szCs w:val="22"/>
        </w:rPr>
        <w:t xml:space="preserve"> </w:t>
      </w:r>
      <w:r w:rsidR="000319B4" w:rsidRPr="00C61592">
        <w:rPr>
          <w:rFonts w:ascii="Gill Sans MT" w:hAnsi="Gill Sans MT"/>
          <w:color w:val="auto"/>
          <w:sz w:val="22"/>
          <w:szCs w:val="22"/>
        </w:rPr>
        <w:t xml:space="preserve">the </w:t>
      </w:r>
      <w:r w:rsidR="000319B4" w:rsidRPr="00AE0D1D">
        <w:rPr>
          <w:rFonts w:ascii="Gill Sans MT" w:hAnsi="Gill Sans MT"/>
          <w:color w:val="auto"/>
          <w:sz w:val="22"/>
          <w:szCs w:val="22"/>
        </w:rPr>
        <w:t>Hampshire Minerals and Waste Local Plan 2013</w:t>
      </w:r>
      <w:r w:rsidR="00FC5CFA" w:rsidRPr="00AE0D1D">
        <w:rPr>
          <w:rFonts w:ascii="Gill Sans MT" w:hAnsi="Gill Sans MT"/>
          <w:color w:val="auto"/>
          <w:sz w:val="22"/>
          <w:szCs w:val="22"/>
        </w:rPr>
        <w:t>.</w:t>
      </w:r>
      <w:r w:rsidR="00C128E6">
        <w:rPr>
          <w:rFonts w:ascii="Gill Sans MT" w:hAnsi="Gill Sans MT"/>
          <w:color w:val="auto"/>
          <w:sz w:val="22"/>
          <w:szCs w:val="22"/>
        </w:rPr>
        <w:t xml:space="preserve">  T</w:t>
      </w:r>
      <w:r w:rsidR="002C01FB">
        <w:rPr>
          <w:rFonts w:ascii="Gill Sans MT" w:hAnsi="Gill Sans MT"/>
          <w:color w:val="auto"/>
          <w:sz w:val="22"/>
          <w:szCs w:val="22"/>
        </w:rPr>
        <w:t>hese documents are available</w:t>
      </w:r>
      <w:r w:rsidRPr="00C61592">
        <w:rPr>
          <w:rFonts w:ascii="Gill Sans MT" w:hAnsi="Gill Sans MT"/>
          <w:color w:val="auto"/>
          <w:sz w:val="22"/>
          <w:szCs w:val="22"/>
        </w:rPr>
        <w:t xml:space="preserve"> via the following links: </w:t>
      </w:r>
    </w:p>
    <w:p w14:paraId="70FEEACC" w14:textId="131E6F06" w:rsidR="00B45E1E" w:rsidRDefault="00FC5CFA" w:rsidP="00A56658">
      <w:pPr>
        <w:pStyle w:val="Default"/>
        <w:numPr>
          <w:ilvl w:val="0"/>
          <w:numId w:val="10"/>
        </w:numPr>
        <w:rPr>
          <w:rFonts w:ascii="Gill Sans MT" w:hAnsi="Gill Sans MT"/>
          <w:color w:val="auto"/>
          <w:sz w:val="22"/>
          <w:szCs w:val="22"/>
        </w:rPr>
      </w:pPr>
      <w:r>
        <w:rPr>
          <w:rFonts w:ascii="Gill Sans MT" w:hAnsi="Gill Sans MT"/>
          <w:color w:val="auto"/>
          <w:sz w:val="22"/>
          <w:szCs w:val="22"/>
        </w:rPr>
        <w:t>South Downs Local Plan</w:t>
      </w:r>
    </w:p>
    <w:p w14:paraId="7E829488" w14:textId="1DF37C27" w:rsidR="00B45E1E" w:rsidRDefault="00A85BA6" w:rsidP="00A56658">
      <w:pPr>
        <w:pStyle w:val="Default"/>
        <w:ind w:left="720"/>
        <w:rPr>
          <w:rStyle w:val="Hyperlink"/>
          <w:rFonts w:ascii="Gill Sans MT" w:hAnsi="Gill Sans MT"/>
          <w:sz w:val="22"/>
          <w:szCs w:val="22"/>
        </w:rPr>
      </w:pPr>
      <w:r w:rsidRPr="00A85BA6">
        <w:rPr>
          <w:rStyle w:val="Hyperlink"/>
          <w:rFonts w:ascii="Gill Sans MT" w:hAnsi="Gill Sans MT"/>
          <w:sz w:val="22"/>
          <w:szCs w:val="22"/>
        </w:rPr>
        <w:t>https://www.southdowns.gov.uk/wp-content/uploads/2019/07/SD_LocalPlan_2019_17Wb.pdf</w:t>
      </w:r>
    </w:p>
    <w:p w14:paraId="5C21E7FF" w14:textId="77777777" w:rsidR="00FC5CFA" w:rsidRPr="00A56658" w:rsidRDefault="00FC5CFA" w:rsidP="00A56658">
      <w:pPr>
        <w:pStyle w:val="Default"/>
        <w:ind w:left="720"/>
        <w:rPr>
          <w:rFonts w:ascii="Gill Sans MT" w:hAnsi="Gill Sans MT"/>
          <w:color w:val="auto"/>
          <w:sz w:val="22"/>
          <w:szCs w:val="22"/>
        </w:rPr>
      </w:pPr>
    </w:p>
    <w:p w14:paraId="40BA525A" w14:textId="77777777" w:rsidR="00173DEE" w:rsidRPr="00AE0D1D" w:rsidRDefault="00173DEE" w:rsidP="00173DEE">
      <w:pPr>
        <w:pStyle w:val="Default"/>
        <w:numPr>
          <w:ilvl w:val="0"/>
          <w:numId w:val="10"/>
        </w:numPr>
        <w:rPr>
          <w:rFonts w:ascii="Gill Sans MT" w:hAnsi="Gill Sans MT"/>
          <w:color w:val="auto"/>
          <w:sz w:val="22"/>
          <w:szCs w:val="22"/>
        </w:rPr>
      </w:pPr>
      <w:r w:rsidRPr="00AE0D1D">
        <w:rPr>
          <w:rFonts w:ascii="Gill Sans MT" w:hAnsi="Gill Sans MT"/>
          <w:color w:val="auto"/>
          <w:sz w:val="22"/>
          <w:szCs w:val="22"/>
        </w:rPr>
        <w:t xml:space="preserve">Hampshire Minerals and Waste Local Plan 2013 </w:t>
      </w:r>
    </w:p>
    <w:p w14:paraId="46F623D5" w14:textId="77777777" w:rsidR="00173DEE" w:rsidRPr="00C61592" w:rsidRDefault="004C4CB6" w:rsidP="00173DEE">
      <w:pPr>
        <w:pStyle w:val="Default"/>
        <w:ind w:firstLine="720"/>
        <w:rPr>
          <w:rFonts w:ascii="Gill Sans MT" w:hAnsi="Gill Sans MT"/>
          <w:color w:val="auto"/>
          <w:sz w:val="22"/>
          <w:szCs w:val="22"/>
        </w:rPr>
      </w:pPr>
      <w:hyperlink r:id="rId11" w:history="1">
        <w:r w:rsidR="00173DEE" w:rsidRPr="00AE0D1D">
          <w:rPr>
            <w:rStyle w:val="Hyperlink"/>
            <w:rFonts w:ascii="Gill Sans MT" w:hAnsi="Gill Sans MT"/>
            <w:sz w:val="22"/>
            <w:szCs w:val="22"/>
          </w:rPr>
          <w:t>http://www3.hants.gov.uk/mineralsandwaste/planning-policy-home.htm</w:t>
        </w:r>
      </w:hyperlink>
      <w:r w:rsidR="00173DEE">
        <w:rPr>
          <w:rFonts w:ascii="Gill Sans MT" w:hAnsi="Gill Sans MT"/>
          <w:color w:val="auto"/>
          <w:sz w:val="22"/>
          <w:szCs w:val="22"/>
        </w:rPr>
        <w:t xml:space="preserve"> </w:t>
      </w:r>
      <w:r w:rsidR="00173DEE" w:rsidRPr="00C61592">
        <w:rPr>
          <w:rFonts w:ascii="Gill Sans MT" w:hAnsi="Gill Sans MT"/>
          <w:color w:val="auto"/>
          <w:sz w:val="22"/>
          <w:szCs w:val="22"/>
        </w:rPr>
        <w:t xml:space="preserve"> </w:t>
      </w:r>
    </w:p>
    <w:p w14:paraId="7948A846" w14:textId="302CA9FC" w:rsidR="00A56658" w:rsidRDefault="00A56658" w:rsidP="00A56658">
      <w:pPr>
        <w:pStyle w:val="Default"/>
        <w:rPr>
          <w:rFonts w:ascii="Gill Sans MT" w:hAnsi="Gill Sans MT"/>
          <w:sz w:val="22"/>
          <w:szCs w:val="22"/>
        </w:rPr>
      </w:pPr>
    </w:p>
    <w:p w14:paraId="76F2FCBE" w14:textId="7B95C648" w:rsidR="00A56658" w:rsidRPr="00A56658" w:rsidRDefault="00A56658" w:rsidP="00A56658">
      <w:pPr>
        <w:pStyle w:val="Default"/>
        <w:rPr>
          <w:rFonts w:ascii="Gill Sans MT" w:hAnsi="Gill Sans MT"/>
          <w:sz w:val="22"/>
          <w:szCs w:val="22"/>
        </w:rPr>
      </w:pPr>
      <w:r w:rsidRPr="00A56658">
        <w:rPr>
          <w:rFonts w:ascii="Gill Sans MT" w:hAnsi="Gill Sans MT"/>
          <w:sz w:val="22"/>
          <w:szCs w:val="22"/>
        </w:rPr>
        <w:t xml:space="preserve">Once adopted, the </w:t>
      </w:r>
      <w:r w:rsidR="000319B4">
        <w:rPr>
          <w:rFonts w:ascii="Gill Sans MT" w:hAnsi="Gill Sans MT"/>
          <w:sz w:val="22"/>
          <w:szCs w:val="22"/>
        </w:rPr>
        <w:t>Twyford</w:t>
      </w:r>
      <w:r w:rsidR="006051CB">
        <w:rPr>
          <w:rFonts w:ascii="Gill Sans MT" w:hAnsi="Gill Sans MT"/>
          <w:sz w:val="22"/>
          <w:szCs w:val="22"/>
        </w:rPr>
        <w:t xml:space="preserve"> </w:t>
      </w:r>
      <w:r w:rsidRPr="00A56658">
        <w:rPr>
          <w:rFonts w:ascii="Gill Sans MT" w:hAnsi="Gill Sans MT"/>
          <w:sz w:val="22"/>
          <w:szCs w:val="22"/>
        </w:rPr>
        <w:t>Neighbourhood Development Plan will also be part of the local Development Plan.</w:t>
      </w:r>
    </w:p>
    <w:p w14:paraId="62D6F1F8" w14:textId="77777777" w:rsidR="00A56658" w:rsidRPr="00C61592" w:rsidRDefault="00A56658" w:rsidP="00A56658">
      <w:pPr>
        <w:pStyle w:val="Default"/>
        <w:rPr>
          <w:rFonts w:ascii="Gill Sans MT" w:hAnsi="Gill Sans MT"/>
          <w:color w:val="auto"/>
          <w:sz w:val="22"/>
          <w:szCs w:val="22"/>
        </w:rPr>
      </w:pPr>
    </w:p>
    <w:p w14:paraId="24CAA953" w14:textId="77777777" w:rsidR="00880DD5" w:rsidRPr="009B10D8" w:rsidRDefault="00880DD5" w:rsidP="00AF3362">
      <w:pPr>
        <w:pStyle w:val="Default"/>
        <w:rPr>
          <w:rFonts w:ascii="Gill Sans MT" w:hAnsi="Gill Sans MT"/>
          <w:color w:val="auto"/>
          <w:sz w:val="22"/>
          <w:szCs w:val="22"/>
        </w:rPr>
      </w:pPr>
      <w:r w:rsidRPr="009B10D8">
        <w:rPr>
          <w:rFonts w:ascii="Gill Sans MT" w:hAnsi="Gill Sans MT"/>
          <w:b/>
          <w:bCs/>
          <w:color w:val="auto"/>
          <w:sz w:val="22"/>
          <w:szCs w:val="22"/>
        </w:rPr>
        <w:t xml:space="preserve">What is Neighbourhood Planning? </w:t>
      </w:r>
    </w:p>
    <w:p w14:paraId="2DC3B652" w14:textId="4BB66858" w:rsidR="0062108B" w:rsidRDefault="002C01FB" w:rsidP="00A56658">
      <w:pPr>
        <w:pStyle w:val="Default"/>
        <w:spacing w:after="260"/>
        <w:rPr>
          <w:rFonts w:ascii="Gill Sans MT" w:hAnsi="Gill Sans MT"/>
          <w:color w:val="auto"/>
          <w:sz w:val="22"/>
          <w:szCs w:val="22"/>
        </w:rPr>
      </w:pPr>
      <w:r>
        <w:rPr>
          <w:rFonts w:ascii="Gill Sans MT" w:hAnsi="Gill Sans MT"/>
          <w:color w:val="auto"/>
          <w:sz w:val="22"/>
          <w:szCs w:val="22"/>
        </w:rPr>
        <w:t>T</w:t>
      </w:r>
      <w:r w:rsidR="009B10D8" w:rsidRPr="00C61592">
        <w:rPr>
          <w:rFonts w:ascii="Gill Sans MT" w:hAnsi="Gill Sans MT"/>
          <w:color w:val="auto"/>
          <w:sz w:val="22"/>
          <w:szCs w:val="22"/>
        </w:rPr>
        <w:t xml:space="preserve">he Localism Act 2011 </w:t>
      </w:r>
      <w:r w:rsidR="00D56B2A" w:rsidRPr="00C61592">
        <w:rPr>
          <w:rFonts w:ascii="Gill Sans MT" w:hAnsi="Gill Sans MT"/>
          <w:color w:val="auto"/>
          <w:sz w:val="22"/>
          <w:szCs w:val="22"/>
        </w:rPr>
        <w:t xml:space="preserve">introduced </w:t>
      </w:r>
      <w:r w:rsidRPr="00C61592">
        <w:rPr>
          <w:rFonts w:ascii="Gill Sans MT" w:hAnsi="Gill Sans MT"/>
          <w:color w:val="auto"/>
          <w:sz w:val="22"/>
          <w:szCs w:val="22"/>
        </w:rPr>
        <w:t>Neighb</w:t>
      </w:r>
      <w:r w:rsidR="00D56B2A">
        <w:rPr>
          <w:rFonts w:ascii="Gill Sans MT" w:hAnsi="Gill Sans MT"/>
          <w:color w:val="auto"/>
          <w:sz w:val="22"/>
          <w:szCs w:val="22"/>
        </w:rPr>
        <w:t xml:space="preserve">ourhood planning </w:t>
      </w:r>
      <w:r w:rsidR="009B10D8" w:rsidRPr="00C61592">
        <w:rPr>
          <w:rFonts w:ascii="Gill Sans MT" w:hAnsi="Gill Sans MT"/>
          <w:color w:val="auto"/>
          <w:sz w:val="22"/>
          <w:szCs w:val="22"/>
        </w:rPr>
        <w:t xml:space="preserve">to give local communities more </w:t>
      </w:r>
      <w:r w:rsidR="009B10D8">
        <w:rPr>
          <w:rFonts w:ascii="Gill Sans MT" w:hAnsi="Gill Sans MT"/>
          <w:color w:val="auto"/>
          <w:sz w:val="22"/>
          <w:szCs w:val="22"/>
        </w:rPr>
        <w:t>control</w:t>
      </w:r>
      <w:r w:rsidR="009B10D8" w:rsidRPr="00C61592">
        <w:rPr>
          <w:rFonts w:ascii="Gill Sans MT" w:hAnsi="Gill Sans MT"/>
          <w:color w:val="auto"/>
          <w:sz w:val="22"/>
          <w:szCs w:val="22"/>
        </w:rPr>
        <w:t xml:space="preserve"> in the planning of thei</w:t>
      </w:r>
      <w:r>
        <w:rPr>
          <w:rFonts w:ascii="Gill Sans MT" w:hAnsi="Gill Sans MT"/>
          <w:color w:val="auto"/>
          <w:sz w:val="22"/>
          <w:szCs w:val="22"/>
        </w:rPr>
        <w:t>r neighbourhoods. N</w:t>
      </w:r>
      <w:r w:rsidR="009B10D8" w:rsidRPr="00C61592">
        <w:rPr>
          <w:rFonts w:ascii="Gill Sans MT" w:hAnsi="Gill Sans MT"/>
          <w:color w:val="auto"/>
          <w:sz w:val="22"/>
          <w:szCs w:val="22"/>
        </w:rPr>
        <w:t xml:space="preserve">ew rights and powers </w:t>
      </w:r>
      <w:r>
        <w:rPr>
          <w:rFonts w:ascii="Gill Sans MT" w:hAnsi="Gill Sans MT"/>
          <w:color w:val="auto"/>
          <w:sz w:val="22"/>
          <w:szCs w:val="22"/>
        </w:rPr>
        <w:t xml:space="preserve">were introduced </w:t>
      </w:r>
      <w:r w:rsidR="009B10D8" w:rsidRPr="00C61592">
        <w:rPr>
          <w:rFonts w:ascii="Gill Sans MT" w:hAnsi="Gill Sans MT"/>
          <w:color w:val="auto"/>
          <w:sz w:val="22"/>
          <w:szCs w:val="22"/>
        </w:rPr>
        <w:t>to allow</w:t>
      </w:r>
      <w:r w:rsidR="00D56B2A">
        <w:rPr>
          <w:rFonts w:ascii="Gill Sans MT" w:hAnsi="Gill Sans MT"/>
          <w:color w:val="auto"/>
          <w:sz w:val="22"/>
          <w:szCs w:val="22"/>
        </w:rPr>
        <w:t xml:space="preserve"> local communities to shape </w:t>
      </w:r>
      <w:r w:rsidR="009B10D8" w:rsidRPr="00C61592">
        <w:rPr>
          <w:rFonts w:ascii="Gill Sans MT" w:hAnsi="Gill Sans MT"/>
          <w:color w:val="auto"/>
          <w:sz w:val="22"/>
          <w:szCs w:val="22"/>
        </w:rPr>
        <w:t>de</w:t>
      </w:r>
      <w:r w:rsidR="00D56B2A">
        <w:rPr>
          <w:rFonts w:ascii="Gill Sans MT" w:hAnsi="Gill Sans MT"/>
          <w:color w:val="auto"/>
          <w:sz w:val="22"/>
          <w:szCs w:val="22"/>
        </w:rPr>
        <w:t>velopment in their local area. The Act</w:t>
      </w:r>
      <w:r w:rsidR="009B10D8" w:rsidRPr="00C61592">
        <w:rPr>
          <w:rFonts w:ascii="Gill Sans MT" w:hAnsi="Gill Sans MT"/>
          <w:color w:val="auto"/>
          <w:sz w:val="22"/>
          <w:szCs w:val="22"/>
        </w:rPr>
        <w:t xml:space="preserve"> enables communities to develop a shared vision for their neighbourhood and deliver the sustainable development they need through planning policies relating to the development and use of land. </w:t>
      </w:r>
    </w:p>
    <w:p w14:paraId="48363916" w14:textId="77777777" w:rsidR="0062108B" w:rsidRPr="009B10D8" w:rsidRDefault="0062108B" w:rsidP="0062108B">
      <w:pPr>
        <w:pStyle w:val="Default"/>
        <w:rPr>
          <w:rFonts w:ascii="Gill Sans MT" w:hAnsi="Gill Sans MT"/>
          <w:color w:val="auto"/>
          <w:sz w:val="22"/>
          <w:szCs w:val="22"/>
        </w:rPr>
      </w:pPr>
      <w:r w:rsidRPr="009B10D8">
        <w:rPr>
          <w:rFonts w:ascii="Gill Sans MT" w:hAnsi="Gill Sans MT"/>
          <w:b/>
          <w:bCs/>
          <w:color w:val="auto"/>
          <w:sz w:val="22"/>
          <w:szCs w:val="22"/>
        </w:rPr>
        <w:t xml:space="preserve">Who can prepare a Neighbourhood Development Plan? </w:t>
      </w:r>
    </w:p>
    <w:p w14:paraId="6338DDE7" w14:textId="7B902F5E" w:rsidR="0062108B" w:rsidRPr="009B10D8" w:rsidRDefault="00D56B2A" w:rsidP="0062108B">
      <w:pPr>
        <w:pStyle w:val="Default"/>
        <w:rPr>
          <w:rFonts w:ascii="Gill Sans MT" w:hAnsi="Gill Sans MT"/>
          <w:color w:val="auto"/>
          <w:sz w:val="22"/>
          <w:szCs w:val="22"/>
        </w:rPr>
      </w:pPr>
      <w:r>
        <w:rPr>
          <w:rFonts w:ascii="Gill Sans MT" w:hAnsi="Gill Sans MT"/>
          <w:color w:val="auto"/>
          <w:sz w:val="22"/>
          <w:szCs w:val="22"/>
        </w:rPr>
        <w:t>T</w:t>
      </w:r>
      <w:r w:rsidR="0062108B" w:rsidRPr="009B10D8">
        <w:rPr>
          <w:rFonts w:ascii="Gill Sans MT" w:hAnsi="Gill Sans MT"/>
          <w:color w:val="auto"/>
          <w:sz w:val="22"/>
          <w:szCs w:val="22"/>
        </w:rPr>
        <w:t xml:space="preserve">own or parish </w:t>
      </w:r>
      <w:r w:rsidRPr="009B10D8">
        <w:rPr>
          <w:rFonts w:ascii="Gill Sans MT" w:hAnsi="Gill Sans MT"/>
          <w:color w:val="auto"/>
          <w:sz w:val="22"/>
          <w:szCs w:val="22"/>
        </w:rPr>
        <w:t>councils</w:t>
      </w:r>
      <w:r w:rsidR="0062108B" w:rsidRPr="009B10D8">
        <w:rPr>
          <w:rFonts w:ascii="Gill Sans MT" w:hAnsi="Gill Sans MT"/>
          <w:color w:val="auto"/>
          <w:sz w:val="22"/>
          <w:szCs w:val="22"/>
        </w:rPr>
        <w:t xml:space="preserve"> or neighbourhood forums</w:t>
      </w:r>
      <w:r>
        <w:rPr>
          <w:rFonts w:ascii="Gill Sans MT" w:hAnsi="Gill Sans MT"/>
          <w:color w:val="auto"/>
          <w:sz w:val="22"/>
          <w:szCs w:val="22"/>
        </w:rPr>
        <w:t xml:space="preserve"> can prepare a Neighbourhood Development Plan. The </w:t>
      </w:r>
      <w:r w:rsidR="000319B4">
        <w:rPr>
          <w:rFonts w:ascii="Gill Sans MT" w:hAnsi="Gill Sans MT"/>
          <w:color w:val="auto"/>
          <w:sz w:val="22"/>
          <w:szCs w:val="22"/>
        </w:rPr>
        <w:t>Twyford Neighbourhood Plan</w:t>
      </w:r>
      <w:r>
        <w:rPr>
          <w:rFonts w:ascii="Gill Sans MT" w:hAnsi="Gill Sans MT"/>
          <w:color w:val="auto"/>
          <w:sz w:val="22"/>
          <w:szCs w:val="22"/>
        </w:rPr>
        <w:t xml:space="preserve"> Steering Group, </w:t>
      </w:r>
      <w:r w:rsidR="00487BF9">
        <w:rPr>
          <w:rFonts w:ascii="Gill Sans MT" w:hAnsi="Gill Sans MT"/>
          <w:color w:val="auto"/>
          <w:sz w:val="22"/>
          <w:szCs w:val="22"/>
        </w:rPr>
        <w:t xml:space="preserve">consisting of local volunteers </w:t>
      </w:r>
      <w:r w:rsidR="00487BF9" w:rsidRPr="00487BF9">
        <w:rPr>
          <w:rFonts w:ascii="Gill Sans MT" w:hAnsi="Gill Sans MT"/>
          <w:color w:val="auto"/>
          <w:sz w:val="22"/>
          <w:szCs w:val="22"/>
        </w:rPr>
        <w:t xml:space="preserve">and </w:t>
      </w:r>
      <w:r w:rsidR="000319B4">
        <w:rPr>
          <w:rFonts w:ascii="Gill Sans MT" w:hAnsi="Gill Sans MT"/>
          <w:color w:val="auto"/>
          <w:sz w:val="22"/>
          <w:szCs w:val="22"/>
        </w:rPr>
        <w:t>Twyford</w:t>
      </w:r>
      <w:r w:rsidR="00687E7D">
        <w:rPr>
          <w:rFonts w:ascii="Gill Sans MT" w:hAnsi="Gill Sans MT"/>
          <w:color w:val="auto"/>
          <w:sz w:val="22"/>
          <w:szCs w:val="22"/>
        </w:rPr>
        <w:t xml:space="preserve"> Parish</w:t>
      </w:r>
      <w:r w:rsidR="00673C0A">
        <w:rPr>
          <w:rFonts w:ascii="Gill Sans MT" w:hAnsi="Gill Sans MT"/>
          <w:color w:val="auto"/>
          <w:sz w:val="22"/>
          <w:szCs w:val="22"/>
        </w:rPr>
        <w:t xml:space="preserve"> </w:t>
      </w:r>
      <w:r w:rsidR="00487BF9" w:rsidRPr="00487BF9">
        <w:rPr>
          <w:rFonts w:ascii="Gill Sans MT" w:hAnsi="Gill Sans MT"/>
          <w:color w:val="auto"/>
          <w:sz w:val="22"/>
          <w:szCs w:val="22"/>
        </w:rPr>
        <w:t>Council</w:t>
      </w:r>
      <w:r w:rsidR="00687E7D">
        <w:rPr>
          <w:rFonts w:ascii="Gill Sans MT" w:hAnsi="Gill Sans MT"/>
          <w:color w:val="auto"/>
          <w:sz w:val="22"/>
          <w:szCs w:val="22"/>
        </w:rPr>
        <w:t>lors</w:t>
      </w:r>
      <w:r>
        <w:rPr>
          <w:rFonts w:ascii="Gill Sans MT" w:hAnsi="Gill Sans MT"/>
          <w:color w:val="auto"/>
          <w:sz w:val="22"/>
          <w:szCs w:val="22"/>
        </w:rPr>
        <w:t xml:space="preserve"> prepared the </w:t>
      </w:r>
      <w:r w:rsidR="000319B4">
        <w:rPr>
          <w:rFonts w:ascii="Gill Sans MT" w:hAnsi="Gill Sans MT"/>
          <w:color w:val="auto"/>
          <w:sz w:val="22"/>
          <w:szCs w:val="22"/>
        </w:rPr>
        <w:t>Twyford</w:t>
      </w:r>
      <w:r>
        <w:rPr>
          <w:rFonts w:ascii="Gill Sans MT" w:hAnsi="Gill Sans MT"/>
          <w:color w:val="auto"/>
          <w:sz w:val="22"/>
          <w:szCs w:val="22"/>
        </w:rPr>
        <w:t xml:space="preserve"> </w:t>
      </w:r>
      <w:r w:rsidRPr="009B10D8">
        <w:rPr>
          <w:rFonts w:ascii="Gill Sans MT" w:hAnsi="Gill Sans MT"/>
          <w:color w:val="auto"/>
          <w:sz w:val="22"/>
          <w:szCs w:val="22"/>
        </w:rPr>
        <w:t>Neighbourhood Development Plan</w:t>
      </w:r>
      <w:r w:rsidR="00487BF9" w:rsidRPr="00487BF9">
        <w:rPr>
          <w:rFonts w:ascii="Gill Sans MT" w:hAnsi="Gill Sans MT"/>
          <w:color w:val="auto"/>
          <w:sz w:val="22"/>
          <w:szCs w:val="22"/>
        </w:rPr>
        <w:t>.</w:t>
      </w:r>
      <w:r w:rsidR="0062108B" w:rsidRPr="009B10D8">
        <w:rPr>
          <w:rFonts w:ascii="Gill Sans MT" w:hAnsi="Gill Sans MT"/>
          <w:color w:val="auto"/>
          <w:sz w:val="22"/>
          <w:szCs w:val="22"/>
        </w:rPr>
        <w:t xml:space="preserve"> </w:t>
      </w:r>
    </w:p>
    <w:p w14:paraId="17A5C9C0" w14:textId="77777777" w:rsidR="0062108B" w:rsidRPr="009B10D8" w:rsidRDefault="0062108B" w:rsidP="00880DD5">
      <w:pPr>
        <w:pStyle w:val="Default"/>
        <w:rPr>
          <w:rFonts w:ascii="Gill Sans MT" w:hAnsi="Gill Sans MT"/>
          <w:color w:val="auto"/>
          <w:sz w:val="22"/>
          <w:szCs w:val="22"/>
        </w:rPr>
      </w:pPr>
    </w:p>
    <w:p w14:paraId="4E3994A1" w14:textId="77777777" w:rsidR="00880DD5" w:rsidRPr="009B10D8" w:rsidRDefault="00880DD5" w:rsidP="00880DD5">
      <w:pPr>
        <w:pStyle w:val="Default"/>
        <w:rPr>
          <w:rFonts w:ascii="Gill Sans MT" w:hAnsi="Gill Sans MT"/>
          <w:b/>
          <w:bCs/>
          <w:color w:val="auto"/>
          <w:sz w:val="22"/>
          <w:szCs w:val="22"/>
        </w:rPr>
      </w:pPr>
      <w:r w:rsidRPr="009B10D8">
        <w:rPr>
          <w:rFonts w:ascii="Gill Sans MT" w:hAnsi="Gill Sans MT"/>
          <w:b/>
          <w:bCs/>
          <w:color w:val="auto"/>
          <w:sz w:val="22"/>
          <w:szCs w:val="22"/>
        </w:rPr>
        <w:t xml:space="preserve">What is a neighbourhood area? </w:t>
      </w:r>
    </w:p>
    <w:p w14:paraId="1207C214" w14:textId="77777777" w:rsidR="00880DD5" w:rsidRPr="009B10D8" w:rsidRDefault="00880DD5" w:rsidP="00880DD5">
      <w:pPr>
        <w:pStyle w:val="Default"/>
        <w:rPr>
          <w:rFonts w:ascii="Gill Sans MT" w:hAnsi="Gill Sans MT"/>
          <w:color w:val="auto"/>
          <w:sz w:val="22"/>
          <w:szCs w:val="22"/>
        </w:rPr>
      </w:pPr>
      <w:r w:rsidRPr="009B10D8">
        <w:rPr>
          <w:rFonts w:ascii="Gill Sans MT" w:hAnsi="Gill Sans MT"/>
          <w:color w:val="auto"/>
          <w:sz w:val="22"/>
          <w:szCs w:val="22"/>
        </w:rPr>
        <w:t xml:space="preserve">A neighbourhood area can cover single streets or large urban or rural areas. The boundaries of a neighbourhood area are put forward by: </w:t>
      </w:r>
    </w:p>
    <w:p w14:paraId="4EAD27B8" w14:textId="77777777" w:rsidR="00AF3362" w:rsidRPr="009B10D8" w:rsidRDefault="00AF3362" w:rsidP="00880DD5">
      <w:pPr>
        <w:pStyle w:val="Default"/>
        <w:rPr>
          <w:rFonts w:ascii="Gill Sans MT" w:hAnsi="Gill Sans MT"/>
          <w:color w:val="auto"/>
          <w:sz w:val="22"/>
          <w:szCs w:val="22"/>
        </w:rPr>
      </w:pPr>
    </w:p>
    <w:p w14:paraId="63D9AF5C" w14:textId="77777777" w:rsidR="00880DD5" w:rsidRPr="009B10D8" w:rsidRDefault="00880DD5" w:rsidP="00AF3362">
      <w:pPr>
        <w:pStyle w:val="Default"/>
        <w:numPr>
          <w:ilvl w:val="0"/>
          <w:numId w:val="3"/>
        </w:numPr>
        <w:spacing w:after="77"/>
        <w:rPr>
          <w:rFonts w:ascii="Gill Sans MT" w:hAnsi="Gill Sans MT"/>
          <w:color w:val="auto"/>
          <w:sz w:val="22"/>
          <w:szCs w:val="22"/>
        </w:rPr>
      </w:pPr>
      <w:r w:rsidRPr="009B10D8">
        <w:rPr>
          <w:rFonts w:ascii="Gill Sans MT" w:hAnsi="Gill Sans MT"/>
          <w:color w:val="auto"/>
          <w:sz w:val="22"/>
          <w:szCs w:val="22"/>
        </w:rPr>
        <w:t xml:space="preserve">Town or parish councils </w:t>
      </w:r>
    </w:p>
    <w:p w14:paraId="31293D61" w14:textId="77777777" w:rsidR="00880DD5" w:rsidRPr="009B10D8" w:rsidRDefault="00880DD5" w:rsidP="00AF3362">
      <w:pPr>
        <w:pStyle w:val="Default"/>
        <w:numPr>
          <w:ilvl w:val="0"/>
          <w:numId w:val="3"/>
        </w:numPr>
        <w:rPr>
          <w:rFonts w:ascii="Gill Sans MT" w:hAnsi="Gill Sans MT"/>
          <w:color w:val="auto"/>
          <w:sz w:val="22"/>
          <w:szCs w:val="22"/>
        </w:rPr>
      </w:pPr>
      <w:r w:rsidRPr="009B10D8">
        <w:rPr>
          <w:rFonts w:ascii="Gill Sans MT" w:hAnsi="Gill Sans MT"/>
          <w:color w:val="auto"/>
          <w:sz w:val="22"/>
          <w:szCs w:val="22"/>
        </w:rPr>
        <w:t xml:space="preserve">A neighbourhood forum (a group of at least 21 people in areas without town or parish councils) </w:t>
      </w:r>
    </w:p>
    <w:p w14:paraId="16248DBB" w14:textId="77777777" w:rsidR="00880DD5" w:rsidRPr="009B10D8" w:rsidRDefault="00880DD5" w:rsidP="00880DD5">
      <w:pPr>
        <w:pStyle w:val="Default"/>
        <w:rPr>
          <w:rFonts w:ascii="Gill Sans MT" w:hAnsi="Gill Sans MT"/>
          <w:color w:val="auto"/>
          <w:sz w:val="22"/>
          <w:szCs w:val="22"/>
        </w:rPr>
      </w:pPr>
    </w:p>
    <w:p w14:paraId="51645977" w14:textId="3C581E47" w:rsidR="00C15461" w:rsidRDefault="00880DD5" w:rsidP="00880DD5">
      <w:pPr>
        <w:pStyle w:val="Default"/>
        <w:rPr>
          <w:rFonts w:ascii="Gill Sans MT" w:hAnsi="Gill Sans MT"/>
          <w:color w:val="auto"/>
          <w:sz w:val="22"/>
          <w:szCs w:val="22"/>
        </w:rPr>
      </w:pPr>
      <w:r w:rsidRPr="009B10D8">
        <w:rPr>
          <w:rFonts w:ascii="Gill Sans MT" w:hAnsi="Gill Sans MT"/>
          <w:color w:val="auto"/>
          <w:sz w:val="22"/>
          <w:szCs w:val="22"/>
        </w:rPr>
        <w:t xml:space="preserve">In </w:t>
      </w:r>
      <w:r w:rsidR="000319B4">
        <w:rPr>
          <w:rFonts w:ascii="Gill Sans MT" w:hAnsi="Gill Sans MT"/>
          <w:color w:val="auto"/>
          <w:sz w:val="22"/>
          <w:szCs w:val="22"/>
        </w:rPr>
        <w:t>Twyford</w:t>
      </w:r>
      <w:r w:rsidR="00D56B2A">
        <w:rPr>
          <w:rFonts w:ascii="Gill Sans MT" w:hAnsi="Gill Sans MT"/>
          <w:color w:val="auto"/>
          <w:sz w:val="22"/>
          <w:szCs w:val="22"/>
        </w:rPr>
        <w:t>,</w:t>
      </w:r>
      <w:r w:rsidR="00710618">
        <w:rPr>
          <w:rFonts w:ascii="Gill Sans MT" w:hAnsi="Gill Sans MT"/>
          <w:color w:val="auto"/>
          <w:sz w:val="22"/>
          <w:szCs w:val="22"/>
        </w:rPr>
        <w:t xml:space="preserve"> </w:t>
      </w:r>
      <w:r w:rsidRPr="009B10D8">
        <w:rPr>
          <w:rFonts w:ascii="Gill Sans MT" w:hAnsi="Gill Sans MT"/>
          <w:color w:val="auto"/>
          <w:sz w:val="22"/>
          <w:szCs w:val="22"/>
        </w:rPr>
        <w:t>the boundary of the neighbourhood area is</w:t>
      </w:r>
      <w:r w:rsidR="004E230B">
        <w:rPr>
          <w:rFonts w:ascii="Gill Sans MT" w:hAnsi="Gill Sans MT"/>
          <w:color w:val="auto"/>
          <w:sz w:val="22"/>
          <w:szCs w:val="22"/>
        </w:rPr>
        <w:t xml:space="preserve"> identified on the map below and is</w:t>
      </w:r>
      <w:r w:rsidR="00487BF9">
        <w:rPr>
          <w:rFonts w:ascii="Gill Sans MT" w:hAnsi="Gill Sans MT"/>
          <w:color w:val="auto"/>
          <w:sz w:val="22"/>
          <w:szCs w:val="22"/>
        </w:rPr>
        <w:t xml:space="preserve"> identical to the parish area of</w:t>
      </w:r>
      <w:r w:rsidR="00710618">
        <w:rPr>
          <w:rFonts w:ascii="Gill Sans MT" w:hAnsi="Gill Sans MT"/>
          <w:color w:val="auto"/>
          <w:sz w:val="22"/>
          <w:szCs w:val="22"/>
        </w:rPr>
        <w:t xml:space="preserve"> </w:t>
      </w:r>
      <w:r w:rsidR="000319B4">
        <w:rPr>
          <w:rFonts w:ascii="Gill Sans MT" w:hAnsi="Gill Sans MT"/>
          <w:color w:val="auto"/>
          <w:sz w:val="22"/>
          <w:szCs w:val="22"/>
        </w:rPr>
        <w:t>Twyford</w:t>
      </w:r>
      <w:r w:rsidRPr="009B10D8">
        <w:rPr>
          <w:rFonts w:ascii="Gill Sans MT" w:hAnsi="Gill Sans MT"/>
          <w:color w:val="auto"/>
          <w:sz w:val="22"/>
          <w:szCs w:val="22"/>
        </w:rPr>
        <w:t xml:space="preserve">. </w:t>
      </w:r>
    </w:p>
    <w:p w14:paraId="7B8E451B" w14:textId="1BFE0FFA" w:rsidR="009F37B3" w:rsidRDefault="009F37B3" w:rsidP="00880DD5">
      <w:pPr>
        <w:pStyle w:val="Default"/>
        <w:rPr>
          <w:rFonts w:ascii="Gill Sans MT" w:hAnsi="Gill Sans MT"/>
          <w:color w:val="auto"/>
          <w:sz w:val="22"/>
          <w:szCs w:val="22"/>
        </w:rPr>
      </w:pPr>
    </w:p>
    <w:p w14:paraId="24502126" w14:textId="77777777" w:rsidR="009F37B3" w:rsidRDefault="009F37B3" w:rsidP="00880DD5">
      <w:pPr>
        <w:pStyle w:val="Default"/>
        <w:rPr>
          <w:rFonts w:ascii="Gill Sans MT" w:hAnsi="Gill Sans MT"/>
          <w:color w:val="auto"/>
          <w:sz w:val="22"/>
          <w:szCs w:val="22"/>
        </w:rPr>
        <w:sectPr w:rsidR="009F37B3" w:rsidSect="007C202B">
          <w:footerReference w:type="default" r:id="rId12"/>
          <w:footerReference w:type="first" r:id="rId13"/>
          <w:pgSz w:w="11906" w:h="17338"/>
          <w:pgMar w:top="1134" w:right="862" w:bottom="1134" w:left="1185" w:header="720" w:footer="720" w:gutter="0"/>
          <w:pgNumType w:start="1"/>
          <w:cols w:space="720"/>
          <w:noEndnote/>
          <w:docGrid w:linePitch="299"/>
        </w:sectPr>
      </w:pPr>
    </w:p>
    <w:p w14:paraId="7CB7A456" w14:textId="26AF0B45" w:rsidR="009F37B3" w:rsidRPr="009F37B3" w:rsidRDefault="009F37B3" w:rsidP="00880DD5">
      <w:pPr>
        <w:pStyle w:val="Default"/>
        <w:rPr>
          <w:rFonts w:ascii="Gill Sans MT" w:hAnsi="Gill Sans MT"/>
          <w:color w:val="auto"/>
          <w:sz w:val="22"/>
          <w:szCs w:val="22"/>
        </w:rPr>
      </w:pPr>
    </w:p>
    <w:p w14:paraId="1F97BC5F" w14:textId="63963E98" w:rsidR="00687E7D" w:rsidRDefault="000319B4" w:rsidP="009F37B3">
      <w:pPr>
        <w:pStyle w:val="Default"/>
        <w:jc w:val="center"/>
        <w:rPr>
          <w:rFonts w:ascii="Gill Sans MT" w:hAnsi="Gill Sans MT"/>
          <w:b/>
          <w:bCs/>
          <w:color w:val="auto"/>
          <w:sz w:val="22"/>
          <w:szCs w:val="22"/>
        </w:rPr>
      </w:pPr>
      <w:r>
        <w:rPr>
          <w:noProof/>
          <w:lang w:eastAsia="en-GB"/>
        </w:rPr>
        <w:drawing>
          <wp:inline distT="0" distB="0" distL="0" distR="0" wp14:anchorId="15EC2F4E" wp14:editId="3453C589">
            <wp:extent cx="6260465" cy="44189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0465" cy="4418965"/>
                    </a:xfrm>
                    <a:prstGeom prst="rect">
                      <a:avLst/>
                    </a:prstGeom>
                  </pic:spPr>
                </pic:pic>
              </a:graphicData>
            </a:graphic>
          </wp:inline>
        </w:drawing>
      </w:r>
    </w:p>
    <w:p w14:paraId="204C077D" w14:textId="77777777" w:rsidR="009F37B3" w:rsidRDefault="009F37B3" w:rsidP="009F37B3">
      <w:pPr>
        <w:pStyle w:val="Default"/>
        <w:rPr>
          <w:rFonts w:ascii="Gill Sans MT" w:hAnsi="Gill Sans MT"/>
          <w:b/>
          <w:bCs/>
          <w:color w:val="auto"/>
          <w:sz w:val="22"/>
          <w:szCs w:val="22"/>
        </w:rPr>
        <w:sectPr w:rsidR="009F37B3" w:rsidSect="00687E7D">
          <w:pgSz w:w="11906" w:h="17338"/>
          <w:pgMar w:top="1134" w:right="862" w:bottom="1134" w:left="1185" w:header="720" w:footer="720" w:gutter="0"/>
          <w:cols w:space="720"/>
          <w:noEndnote/>
        </w:sectPr>
      </w:pPr>
    </w:p>
    <w:p w14:paraId="53DAFD91" w14:textId="1FC81217" w:rsidR="009F37B3" w:rsidRDefault="009F37B3" w:rsidP="00880DD5">
      <w:pPr>
        <w:pStyle w:val="Default"/>
        <w:rPr>
          <w:rFonts w:ascii="Gill Sans MT" w:hAnsi="Gill Sans MT"/>
          <w:b/>
          <w:bCs/>
          <w:color w:val="auto"/>
          <w:sz w:val="22"/>
          <w:szCs w:val="22"/>
        </w:rPr>
      </w:pPr>
    </w:p>
    <w:p w14:paraId="6B73CCC1" w14:textId="469367B1" w:rsidR="00C15461" w:rsidRDefault="004E230B" w:rsidP="00880DD5">
      <w:pPr>
        <w:pStyle w:val="Default"/>
        <w:rPr>
          <w:rFonts w:ascii="Gill Sans MT" w:hAnsi="Gill Sans MT"/>
          <w:b/>
          <w:bCs/>
          <w:color w:val="auto"/>
          <w:sz w:val="22"/>
          <w:szCs w:val="22"/>
        </w:rPr>
      </w:pPr>
      <w:r w:rsidRPr="004E230B">
        <w:rPr>
          <w:rFonts w:ascii="Gill Sans MT" w:hAnsi="Gill Sans MT"/>
          <w:b/>
          <w:bCs/>
          <w:color w:val="auto"/>
          <w:sz w:val="22"/>
          <w:szCs w:val="22"/>
        </w:rPr>
        <w:t xml:space="preserve">Neighbourhood Planning in </w:t>
      </w:r>
      <w:r w:rsidR="000319B4">
        <w:rPr>
          <w:rFonts w:ascii="Gill Sans MT" w:hAnsi="Gill Sans MT"/>
          <w:b/>
          <w:bCs/>
          <w:color w:val="auto"/>
          <w:sz w:val="22"/>
          <w:szCs w:val="22"/>
        </w:rPr>
        <w:t>Twyford</w:t>
      </w:r>
    </w:p>
    <w:p w14:paraId="2E5C865B" w14:textId="1844D482" w:rsidR="004E230B" w:rsidRPr="00082D7E" w:rsidRDefault="004E230B" w:rsidP="0062108B">
      <w:pPr>
        <w:pStyle w:val="Default"/>
        <w:rPr>
          <w:rFonts w:ascii="Gill Sans MT" w:hAnsi="Gill Sans MT"/>
          <w:bCs/>
          <w:color w:val="auto"/>
          <w:sz w:val="22"/>
          <w:szCs w:val="22"/>
        </w:rPr>
      </w:pPr>
      <w:r>
        <w:rPr>
          <w:rFonts w:ascii="Gill Sans MT" w:hAnsi="Gill Sans MT"/>
          <w:bCs/>
          <w:color w:val="auto"/>
          <w:sz w:val="22"/>
          <w:szCs w:val="22"/>
        </w:rPr>
        <w:t xml:space="preserve">A Neighbourhood Development Plan (NDP) for </w:t>
      </w:r>
      <w:r w:rsidR="000319B4">
        <w:rPr>
          <w:rFonts w:ascii="Gill Sans MT" w:hAnsi="Gill Sans MT"/>
          <w:bCs/>
          <w:color w:val="auto"/>
          <w:sz w:val="22"/>
          <w:szCs w:val="22"/>
        </w:rPr>
        <w:t>Twyford</w:t>
      </w:r>
      <w:r w:rsidR="00710618">
        <w:rPr>
          <w:rFonts w:ascii="Gill Sans MT" w:hAnsi="Gill Sans MT"/>
          <w:bCs/>
          <w:color w:val="auto"/>
          <w:sz w:val="22"/>
          <w:szCs w:val="22"/>
        </w:rPr>
        <w:t xml:space="preserve"> </w:t>
      </w:r>
      <w:r>
        <w:rPr>
          <w:rFonts w:ascii="Gill Sans MT" w:hAnsi="Gill Sans MT"/>
          <w:bCs/>
          <w:color w:val="auto"/>
          <w:sz w:val="22"/>
          <w:szCs w:val="22"/>
        </w:rPr>
        <w:t xml:space="preserve">has been prepared by </w:t>
      </w:r>
      <w:r w:rsidR="00487BF9">
        <w:rPr>
          <w:rFonts w:ascii="Gill Sans MT" w:hAnsi="Gill Sans MT"/>
          <w:bCs/>
          <w:color w:val="auto"/>
          <w:sz w:val="22"/>
          <w:szCs w:val="22"/>
        </w:rPr>
        <w:t xml:space="preserve">a steering group set up by </w:t>
      </w:r>
      <w:r w:rsidR="000319B4">
        <w:rPr>
          <w:rFonts w:ascii="Gill Sans MT" w:hAnsi="Gill Sans MT"/>
          <w:bCs/>
          <w:color w:val="auto"/>
          <w:sz w:val="22"/>
          <w:szCs w:val="22"/>
        </w:rPr>
        <w:t>Twyford</w:t>
      </w:r>
      <w:r w:rsidR="00710618">
        <w:rPr>
          <w:rFonts w:ascii="Gill Sans MT" w:hAnsi="Gill Sans MT"/>
          <w:bCs/>
          <w:color w:val="auto"/>
          <w:sz w:val="22"/>
          <w:szCs w:val="22"/>
        </w:rPr>
        <w:t xml:space="preserve"> </w:t>
      </w:r>
      <w:r w:rsidR="00387044">
        <w:rPr>
          <w:rFonts w:ascii="Gill Sans MT" w:hAnsi="Gill Sans MT"/>
          <w:bCs/>
          <w:color w:val="auto"/>
          <w:sz w:val="22"/>
          <w:szCs w:val="22"/>
        </w:rPr>
        <w:t>Parish</w:t>
      </w:r>
      <w:r w:rsidR="00710618">
        <w:rPr>
          <w:rFonts w:ascii="Gill Sans MT" w:hAnsi="Gill Sans MT"/>
          <w:bCs/>
          <w:color w:val="auto"/>
          <w:sz w:val="22"/>
          <w:szCs w:val="22"/>
        </w:rPr>
        <w:t xml:space="preserve"> </w:t>
      </w:r>
      <w:r w:rsidR="00487BF9">
        <w:rPr>
          <w:rFonts w:ascii="Gill Sans MT" w:hAnsi="Gill Sans MT"/>
          <w:bCs/>
          <w:color w:val="auto"/>
          <w:sz w:val="22"/>
          <w:szCs w:val="22"/>
        </w:rPr>
        <w:t xml:space="preserve">Council, and contains </w:t>
      </w:r>
      <w:r w:rsidR="00CC5EF4">
        <w:rPr>
          <w:rFonts w:ascii="Gill Sans MT" w:hAnsi="Gill Sans MT"/>
          <w:bCs/>
          <w:color w:val="auto"/>
          <w:sz w:val="22"/>
          <w:szCs w:val="22"/>
        </w:rPr>
        <w:t xml:space="preserve">a series of planning </w:t>
      </w:r>
      <w:r w:rsidR="00D56B2A">
        <w:rPr>
          <w:rFonts w:ascii="Gill Sans MT" w:hAnsi="Gill Sans MT"/>
          <w:bCs/>
          <w:color w:val="auto"/>
          <w:sz w:val="22"/>
          <w:szCs w:val="22"/>
        </w:rPr>
        <w:t>policies, which</w:t>
      </w:r>
      <w:r w:rsidR="00CC5EF4">
        <w:rPr>
          <w:rFonts w:ascii="Gill Sans MT" w:hAnsi="Gill Sans MT"/>
          <w:bCs/>
          <w:color w:val="auto"/>
          <w:sz w:val="22"/>
          <w:szCs w:val="22"/>
        </w:rPr>
        <w:t xml:space="preserve"> will guide development in </w:t>
      </w:r>
      <w:r w:rsidR="000319B4">
        <w:rPr>
          <w:rFonts w:ascii="Gill Sans MT" w:hAnsi="Gill Sans MT"/>
          <w:bCs/>
          <w:color w:val="auto"/>
          <w:sz w:val="22"/>
          <w:szCs w:val="22"/>
        </w:rPr>
        <w:t>Twyford</w:t>
      </w:r>
      <w:r w:rsidR="00710618">
        <w:rPr>
          <w:rFonts w:ascii="Gill Sans MT" w:hAnsi="Gill Sans MT"/>
          <w:bCs/>
          <w:color w:val="auto"/>
          <w:sz w:val="22"/>
          <w:szCs w:val="22"/>
        </w:rPr>
        <w:t xml:space="preserve"> up to the year 2033</w:t>
      </w:r>
      <w:r>
        <w:rPr>
          <w:rFonts w:ascii="Gill Sans MT" w:hAnsi="Gill Sans MT"/>
          <w:bCs/>
          <w:color w:val="auto"/>
          <w:sz w:val="22"/>
          <w:szCs w:val="22"/>
        </w:rPr>
        <w:t xml:space="preserve">.  </w:t>
      </w:r>
      <w:r w:rsidR="00487BF9">
        <w:rPr>
          <w:rFonts w:ascii="Gill Sans MT" w:hAnsi="Gill Sans MT"/>
          <w:bCs/>
          <w:color w:val="auto"/>
          <w:sz w:val="22"/>
          <w:szCs w:val="22"/>
        </w:rPr>
        <w:t xml:space="preserve">The </w:t>
      </w:r>
      <w:r w:rsidR="000319B4">
        <w:rPr>
          <w:rFonts w:ascii="Gill Sans MT" w:hAnsi="Gill Sans MT"/>
          <w:bCs/>
          <w:color w:val="auto"/>
          <w:sz w:val="22"/>
          <w:szCs w:val="22"/>
        </w:rPr>
        <w:t>Twyford</w:t>
      </w:r>
      <w:r w:rsidR="00710618">
        <w:rPr>
          <w:rFonts w:ascii="Gill Sans MT" w:hAnsi="Gill Sans MT"/>
          <w:bCs/>
          <w:color w:val="auto"/>
          <w:sz w:val="22"/>
          <w:szCs w:val="22"/>
        </w:rPr>
        <w:t xml:space="preserve"> </w:t>
      </w:r>
      <w:r w:rsidR="00AE4290">
        <w:rPr>
          <w:rFonts w:ascii="Gill Sans MT" w:hAnsi="Gill Sans MT"/>
          <w:bCs/>
          <w:color w:val="auto"/>
          <w:sz w:val="22"/>
          <w:szCs w:val="22"/>
        </w:rPr>
        <w:t>NDP includes</w:t>
      </w:r>
      <w:r w:rsidR="008F1014">
        <w:rPr>
          <w:rFonts w:ascii="Gill Sans MT" w:hAnsi="Gill Sans MT"/>
          <w:bCs/>
          <w:color w:val="auto"/>
          <w:sz w:val="22"/>
          <w:szCs w:val="22"/>
        </w:rPr>
        <w:t xml:space="preserve"> policies on landscape and views, residential development, local heritage and </w:t>
      </w:r>
      <w:r w:rsidR="000319B4">
        <w:rPr>
          <w:rFonts w:ascii="Gill Sans MT" w:hAnsi="Gill Sans MT"/>
          <w:bCs/>
          <w:color w:val="auto"/>
          <w:sz w:val="22"/>
          <w:szCs w:val="22"/>
        </w:rPr>
        <w:t>community facilities</w:t>
      </w:r>
      <w:r w:rsidR="00CC5EF4">
        <w:rPr>
          <w:rFonts w:ascii="Gill Sans MT" w:hAnsi="Gill Sans MT"/>
          <w:bCs/>
          <w:color w:val="auto"/>
          <w:sz w:val="22"/>
          <w:szCs w:val="22"/>
        </w:rPr>
        <w:t xml:space="preserve"> amongst other topics.  </w:t>
      </w:r>
      <w:r>
        <w:rPr>
          <w:rFonts w:ascii="Gill Sans MT" w:hAnsi="Gill Sans MT"/>
          <w:bCs/>
          <w:color w:val="auto"/>
          <w:sz w:val="22"/>
          <w:szCs w:val="22"/>
        </w:rPr>
        <w:t xml:space="preserve">The NDP can be viewed </w:t>
      </w:r>
      <w:r w:rsidR="00D56B2A">
        <w:rPr>
          <w:rFonts w:ascii="Gill Sans MT" w:hAnsi="Gill Sans MT"/>
          <w:bCs/>
          <w:color w:val="auto"/>
          <w:sz w:val="22"/>
          <w:szCs w:val="22"/>
        </w:rPr>
        <w:t>at</w:t>
      </w:r>
      <w:r w:rsidR="00416889">
        <w:rPr>
          <w:rFonts w:ascii="Gill Sans MT" w:hAnsi="Gill Sans MT"/>
          <w:bCs/>
          <w:color w:val="auto"/>
          <w:sz w:val="22"/>
          <w:szCs w:val="22"/>
        </w:rPr>
        <w:t>:</w:t>
      </w:r>
      <w:r w:rsidR="000319B4">
        <w:rPr>
          <w:rFonts w:ascii="Gill Sans MT" w:hAnsi="Gill Sans MT"/>
          <w:bCs/>
          <w:color w:val="auto"/>
          <w:sz w:val="22"/>
          <w:szCs w:val="22"/>
        </w:rPr>
        <w:t xml:space="preserve"> </w:t>
      </w:r>
      <w:hyperlink r:id="rId15" w:history="1">
        <w:r w:rsidR="000319B4" w:rsidRPr="00082D7E">
          <w:rPr>
            <w:rStyle w:val="Hyperlink"/>
            <w:sz w:val="22"/>
            <w:szCs w:val="22"/>
          </w:rPr>
          <w:t>Twyford Neighbourhood Plan - South Downs National Park Authority</w:t>
        </w:r>
      </w:hyperlink>
    </w:p>
    <w:p w14:paraId="1639FDCF" w14:textId="77777777" w:rsidR="000319B4" w:rsidRPr="00082D7E" w:rsidRDefault="000319B4" w:rsidP="0062108B">
      <w:pPr>
        <w:pStyle w:val="Default"/>
        <w:rPr>
          <w:rFonts w:ascii="Gill Sans MT" w:hAnsi="Gill Sans MT"/>
          <w:b/>
          <w:bCs/>
          <w:color w:val="auto"/>
          <w:sz w:val="22"/>
          <w:szCs w:val="22"/>
        </w:rPr>
      </w:pPr>
    </w:p>
    <w:p w14:paraId="54830445" w14:textId="3EF348BB" w:rsidR="0062108B" w:rsidRPr="009B10D8" w:rsidRDefault="0062108B" w:rsidP="0062108B">
      <w:pPr>
        <w:pStyle w:val="Default"/>
        <w:rPr>
          <w:rFonts w:ascii="Gill Sans MT" w:hAnsi="Gill Sans MT"/>
          <w:color w:val="auto"/>
          <w:sz w:val="22"/>
          <w:szCs w:val="22"/>
        </w:rPr>
      </w:pPr>
      <w:r w:rsidRPr="009B10D8">
        <w:rPr>
          <w:rFonts w:ascii="Gill Sans MT" w:hAnsi="Gill Sans MT"/>
          <w:b/>
          <w:bCs/>
          <w:color w:val="auto"/>
          <w:sz w:val="22"/>
          <w:szCs w:val="22"/>
        </w:rPr>
        <w:t xml:space="preserve">Referendum on the Neighbourhood </w:t>
      </w:r>
      <w:r w:rsidR="00CC5EF4">
        <w:rPr>
          <w:rFonts w:ascii="Gill Sans MT" w:hAnsi="Gill Sans MT"/>
          <w:b/>
          <w:bCs/>
          <w:color w:val="auto"/>
          <w:sz w:val="22"/>
          <w:szCs w:val="22"/>
        </w:rPr>
        <w:t xml:space="preserve">Development </w:t>
      </w:r>
      <w:r w:rsidRPr="009B10D8">
        <w:rPr>
          <w:rFonts w:ascii="Gill Sans MT" w:hAnsi="Gill Sans MT"/>
          <w:b/>
          <w:bCs/>
          <w:color w:val="auto"/>
          <w:sz w:val="22"/>
          <w:szCs w:val="22"/>
        </w:rPr>
        <w:t xml:space="preserve">Plan </w:t>
      </w:r>
    </w:p>
    <w:p w14:paraId="4147A428" w14:textId="3DFC6716" w:rsidR="0062108B" w:rsidRPr="009B10D8" w:rsidRDefault="0062108B" w:rsidP="0062108B">
      <w:pPr>
        <w:pStyle w:val="Default"/>
        <w:rPr>
          <w:rFonts w:ascii="Gill Sans MT" w:hAnsi="Gill Sans MT"/>
          <w:color w:val="auto"/>
          <w:sz w:val="22"/>
          <w:szCs w:val="22"/>
        </w:rPr>
      </w:pPr>
      <w:r w:rsidRPr="009B10D8">
        <w:rPr>
          <w:rFonts w:ascii="Gill Sans MT" w:hAnsi="Gill Sans MT"/>
          <w:color w:val="auto"/>
          <w:sz w:val="22"/>
          <w:szCs w:val="22"/>
        </w:rPr>
        <w:t xml:space="preserve">A referendum asks you to vote ‘yes’ or ‘no’ to a question. For this </w:t>
      </w:r>
      <w:r w:rsidR="00D56B2A" w:rsidRPr="009B10D8">
        <w:rPr>
          <w:rFonts w:ascii="Gill Sans MT" w:hAnsi="Gill Sans MT"/>
          <w:color w:val="auto"/>
          <w:sz w:val="22"/>
          <w:szCs w:val="22"/>
        </w:rPr>
        <w:t>referendum,</w:t>
      </w:r>
      <w:r w:rsidRPr="009B10D8">
        <w:rPr>
          <w:rFonts w:ascii="Gill Sans MT" w:hAnsi="Gill Sans MT"/>
          <w:color w:val="auto"/>
          <w:sz w:val="22"/>
          <w:szCs w:val="22"/>
        </w:rPr>
        <w:t xml:space="preserve"> you will receive a ballot paper with this question:</w:t>
      </w:r>
    </w:p>
    <w:p w14:paraId="74716B3E" w14:textId="77777777" w:rsidR="0062108B" w:rsidRPr="009B10D8" w:rsidRDefault="0062108B" w:rsidP="0062108B">
      <w:pPr>
        <w:pStyle w:val="Default"/>
        <w:rPr>
          <w:rFonts w:ascii="Gill Sans MT" w:hAnsi="Gill Sans MT"/>
          <w:color w:val="auto"/>
          <w:sz w:val="22"/>
          <w:szCs w:val="22"/>
        </w:rPr>
      </w:pPr>
      <w:r w:rsidRPr="009B10D8">
        <w:rPr>
          <w:rFonts w:ascii="Gill Sans MT" w:hAnsi="Gill Sans MT"/>
          <w:color w:val="auto"/>
          <w:sz w:val="22"/>
          <w:szCs w:val="22"/>
        </w:rPr>
        <w:t xml:space="preserve"> </w:t>
      </w:r>
    </w:p>
    <w:p w14:paraId="3E2C2C20" w14:textId="4BD5D331" w:rsidR="0062108B" w:rsidRPr="009B10D8" w:rsidRDefault="0062108B" w:rsidP="0062108B">
      <w:pPr>
        <w:pStyle w:val="Default"/>
        <w:rPr>
          <w:rFonts w:ascii="Gill Sans MT" w:hAnsi="Gill Sans MT"/>
          <w:i/>
          <w:iCs/>
          <w:color w:val="auto"/>
          <w:sz w:val="22"/>
          <w:szCs w:val="22"/>
        </w:rPr>
      </w:pPr>
      <w:r w:rsidRPr="009E3E3A">
        <w:rPr>
          <w:rFonts w:ascii="Gill Sans MT" w:hAnsi="Gill Sans MT"/>
          <w:i/>
          <w:iCs/>
          <w:color w:val="auto"/>
          <w:sz w:val="22"/>
          <w:szCs w:val="22"/>
        </w:rPr>
        <w:t>"Do you want the South Downs National Park Authority</w:t>
      </w:r>
      <w:r w:rsidR="00776EC0" w:rsidRPr="009E3E3A">
        <w:rPr>
          <w:rFonts w:ascii="Gill Sans MT" w:hAnsi="Gill Sans MT"/>
          <w:i/>
          <w:iCs/>
          <w:color w:val="auto"/>
          <w:sz w:val="22"/>
          <w:szCs w:val="22"/>
        </w:rPr>
        <w:t xml:space="preserve"> </w:t>
      </w:r>
      <w:r w:rsidRPr="009E3E3A">
        <w:rPr>
          <w:rFonts w:ascii="Gill Sans MT" w:hAnsi="Gill Sans MT"/>
          <w:i/>
          <w:iCs/>
          <w:color w:val="auto"/>
          <w:sz w:val="22"/>
          <w:szCs w:val="22"/>
        </w:rPr>
        <w:t>to use the neighbourhood development plan for</w:t>
      </w:r>
      <w:r w:rsidR="00F16A67" w:rsidRPr="009E3E3A">
        <w:rPr>
          <w:rFonts w:ascii="Gill Sans MT" w:hAnsi="Gill Sans MT"/>
          <w:i/>
          <w:iCs/>
          <w:color w:val="auto"/>
          <w:sz w:val="22"/>
          <w:szCs w:val="22"/>
        </w:rPr>
        <w:t xml:space="preserve"> the P</w:t>
      </w:r>
      <w:r w:rsidR="0012757E" w:rsidRPr="009E3E3A">
        <w:rPr>
          <w:rFonts w:ascii="Gill Sans MT" w:hAnsi="Gill Sans MT"/>
          <w:i/>
          <w:iCs/>
          <w:color w:val="auto"/>
          <w:sz w:val="22"/>
          <w:szCs w:val="22"/>
        </w:rPr>
        <w:t>arish of</w:t>
      </w:r>
      <w:r w:rsidRPr="009E3E3A">
        <w:rPr>
          <w:rFonts w:ascii="Gill Sans MT" w:hAnsi="Gill Sans MT"/>
          <w:i/>
          <w:iCs/>
          <w:color w:val="auto"/>
          <w:sz w:val="22"/>
          <w:szCs w:val="22"/>
        </w:rPr>
        <w:t xml:space="preserve"> </w:t>
      </w:r>
      <w:r w:rsidR="000319B4" w:rsidRPr="009E3E3A">
        <w:rPr>
          <w:rFonts w:ascii="Gill Sans MT" w:hAnsi="Gill Sans MT"/>
          <w:i/>
          <w:iCs/>
          <w:color w:val="auto"/>
          <w:sz w:val="22"/>
          <w:szCs w:val="22"/>
        </w:rPr>
        <w:t>Twyford</w:t>
      </w:r>
      <w:r w:rsidR="00710618" w:rsidRPr="009E3E3A">
        <w:rPr>
          <w:rFonts w:ascii="Gill Sans MT" w:hAnsi="Gill Sans MT"/>
          <w:i/>
          <w:iCs/>
          <w:color w:val="auto"/>
          <w:sz w:val="22"/>
          <w:szCs w:val="22"/>
        </w:rPr>
        <w:t xml:space="preserve"> to help </w:t>
      </w:r>
      <w:r w:rsidR="008810CC" w:rsidRPr="009E3E3A">
        <w:rPr>
          <w:rFonts w:ascii="Gill Sans MT" w:hAnsi="Gill Sans MT"/>
          <w:i/>
          <w:iCs/>
          <w:color w:val="auto"/>
          <w:sz w:val="22"/>
          <w:szCs w:val="22"/>
        </w:rPr>
        <w:t xml:space="preserve">it </w:t>
      </w:r>
      <w:r w:rsidRPr="009E3E3A">
        <w:rPr>
          <w:rFonts w:ascii="Gill Sans MT" w:hAnsi="Gill Sans MT"/>
          <w:i/>
          <w:iCs/>
          <w:color w:val="auto"/>
          <w:sz w:val="22"/>
          <w:szCs w:val="22"/>
        </w:rPr>
        <w:t>decide planning applications in the neighbourhood area?"</w:t>
      </w:r>
      <w:r w:rsidRPr="009B10D8">
        <w:rPr>
          <w:rFonts w:ascii="Gill Sans MT" w:hAnsi="Gill Sans MT"/>
          <w:i/>
          <w:iCs/>
          <w:color w:val="auto"/>
          <w:sz w:val="22"/>
          <w:szCs w:val="22"/>
        </w:rPr>
        <w:t xml:space="preserve"> </w:t>
      </w:r>
    </w:p>
    <w:p w14:paraId="3FA5922E" w14:textId="77777777" w:rsidR="0062108B" w:rsidRPr="009B10D8" w:rsidRDefault="0062108B" w:rsidP="0062108B">
      <w:pPr>
        <w:pStyle w:val="Default"/>
        <w:rPr>
          <w:rFonts w:ascii="Gill Sans MT" w:hAnsi="Gill Sans MT"/>
          <w:color w:val="auto"/>
          <w:sz w:val="22"/>
          <w:szCs w:val="22"/>
        </w:rPr>
      </w:pPr>
    </w:p>
    <w:p w14:paraId="4DE5BE49" w14:textId="77777777" w:rsidR="0062108B" w:rsidRPr="009B10D8" w:rsidRDefault="0062108B" w:rsidP="0062108B">
      <w:pPr>
        <w:pStyle w:val="Default"/>
        <w:rPr>
          <w:rFonts w:ascii="Gill Sans MT" w:hAnsi="Gill Sans MT"/>
          <w:b/>
          <w:bCs/>
          <w:color w:val="auto"/>
          <w:sz w:val="22"/>
          <w:szCs w:val="22"/>
        </w:rPr>
      </w:pPr>
      <w:r w:rsidRPr="009B10D8">
        <w:rPr>
          <w:rFonts w:ascii="Gill Sans MT" w:hAnsi="Gill Sans MT"/>
          <w:b/>
          <w:bCs/>
          <w:color w:val="auto"/>
          <w:sz w:val="22"/>
          <w:szCs w:val="22"/>
        </w:rPr>
        <w:t xml:space="preserve">How do I vote in the referendum? </w:t>
      </w:r>
    </w:p>
    <w:p w14:paraId="01C1CC9E" w14:textId="77777777" w:rsidR="0062108B" w:rsidRPr="009B10D8" w:rsidRDefault="0062108B" w:rsidP="0062108B">
      <w:pPr>
        <w:pStyle w:val="Default"/>
        <w:rPr>
          <w:rFonts w:ascii="Gill Sans MT" w:hAnsi="Gill Sans MT"/>
          <w:color w:val="auto"/>
          <w:sz w:val="22"/>
          <w:szCs w:val="22"/>
        </w:rPr>
      </w:pPr>
      <w:r w:rsidRPr="009B10D8">
        <w:rPr>
          <w:rFonts w:ascii="Gill Sans MT" w:hAnsi="Gill Sans MT"/>
          <w:color w:val="auto"/>
          <w:sz w:val="22"/>
          <w:szCs w:val="22"/>
        </w:rPr>
        <w:t xml:space="preserve">You vote by putting a cross (X) in the ‘Yes’ or ‘No’ box on your ballot paper. Put a cross in only </w:t>
      </w:r>
      <w:r w:rsidRPr="009B10D8">
        <w:rPr>
          <w:rFonts w:ascii="Gill Sans MT" w:hAnsi="Gill Sans MT"/>
          <w:b/>
          <w:bCs/>
          <w:color w:val="auto"/>
          <w:sz w:val="22"/>
          <w:szCs w:val="22"/>
        </w:rPr>
        <w:t xml:space="preserve">one </w:t>
      </w:r>
      <w:r w:rsidRPr="009B10D8">
        <w:rPr>
          <w:rFonts w:ascii="Gill Sans MT" w:hAnsi="Gill Sans MT"/>
          <w:color w:val="auto"/>
          <w:sz w:val="22"/>
          <w:szCs w:val="22"/>
        </w:rPr>
        <w:t xml:space="preserve">box or your vote will not be counted. </w:t>
      </w:r>
    </w:p>
    <w:p w14:paraId="02D37190" w14:textId="77777777" w:rsidR="0062108B" w:rsidRPr="009B10D8" w:rsidRDefault="0062108B" w:rsidP="0062108B">
      <w:pPr>
        <w:pStyle w:val="Default"/>
        <w:rPr>
          <w:rFonts w:ascii="Gill Sans MT" w:hAnsi="Gill Sans MT"/>
          <w:color w:val="auto"/>
          <w:sz w:val="22"/>
          <w:szCs w:val="22"/>
        </w:rPr>
      </w:pPr>
    </w:p>
    <w:p w14:paraId="04B86295" w14:textId="4B0647A6" w:rsidR="0062108B" w:rsidRPr="009B10D8" w:rsidRDefault="0062108B" w:rsidP="0062108B">
      <w:pPr>
        <w:pStyle w:val="Default"/>
        <w:rPr>
          <w:rFonts w:ascii="Gill Sans MT" w:hAnsi="Gill Sans MT"/>
          <w:color w:val="auto"/>
          <w:sz w:val="22"/>
          <w:szCs w:val="22"/>
        </w:rPr>
      </w:pPr>
      <w:r w:rsidRPr="009B10D8">
        <w:rPr>
          <w:rFonts w:ascii="Gill Sans MT" w:hAnsi="Gill Sans MT"/>
          <w:color w:val="auto"/>
          <w:sz w:val="22"/>
          <w:szCs w:val="22"/>
        </w:rPr>
        <w:t xml:space="preserve">If more people vote ‘yes’ than ‘no’ in this referendum, then the South Downs National Park Authority will </w:t>
      </w:r>
      <w:r w:rsidR="00CC5EF4">
        <w:rPr>
          <w:rFonts w:ascii="Gill Sans MT" w:hAnsi="Gill Sans MT"/>
          <w:color w:val="auto"/>
          <w:sz w:val="22"/>
          <w:szCs w:val="22"/>
        </w:rPr>
        <w:t>adopt the N</w:t>
      </w:r>
      <w:r w:rsidR="00F76825">
        <w:rPr>
          <w:rFonts w:ascii="Gill Sans MT" w:hAnsi="Gill Sans MT"/>
          <w:color w:val="auto"/>
          <w:sz w:val="22"/>
          <w:szCs w:val="22"/>
        </w:rPr>
        <w:t xml:space="preserve">eighbourhood </w:t>
      </w:r>
      <w:r w:rsidR="00CC5EF4">
        <w:rPr>
          <w:rFonts w:ascii="Gill Sans MT" w:hAnsi="Gill Sans MT"/>
          <w:color w:val="auto"/>
          <w:sz w:val="22"/>
          <w:szCs w:val="22"/>
        </w:rPr>
        <w:t>D</w:t>
      </w:r>
      <w:r w:rsidR="00F76825">
        <w:rPr>
          <w:rFonts w:ascii="Gill Sans MT" w:hAnsi="Gill Sans MT"/>
          <w:color w:val="auto"/>
          <w:sz w:val="22"/>
          <w:szCs w:val="22"/>
        </w:rPr>
        <w:t xml:space="preserve">evelopment </w:t>
      </w:r>
      <w:r w:rsidR="00CC5EF4">
        <w:rPr>
          <w:rFonts w:ascii="Gill Sans MT" w:hAnsi="Gill Sans MT"/>
          <w:color w:val="auto"/>
          <w:sz w:val="22"/>
          <w:szCs w:val="22"/>
        </w:rPr>
        <w:t>P</w:t>
      </w:r>
      <w:r w:rsidR="00F76825">
        <w:rPr>
          <w:rFonts w:ascii="Gill Sans MT" w:hAnsi="Gill Sans MT"/>
          <w:color w:val="auto"/>
          <w:sz w:val="22"/>
          <w:szCs w:val="22"/>
        </w:rPr>
        <w:t>lan</w:t>
      </w:r>
      <w:r w:rsidR="00CC5EF4">
        <w:rPr>
          <w:rFonts w:ascii="Gill Sans MT" w:hAnsi="Gill Sans MT"/>
          <w:color w:val="auto"/>
          <w:sz w:val="22"/>
          <w:szCs w:val="22"/>
        </w:rPr>
        <w:t xml:space="preserve"> and </w:t>
      </w:r>
      <w:r w:rsidRPr="009B10D8">
        <w:rPr>
          <w:rFonts w:ascii="Gill Sans MT" w:hAnsi="Gill Sans MT"/>
          <w:color w:val="auto"/>
          <w:sz w:val="22"/>
          <w:szCs w:val="22"/>
        </w:rPr>
        <w:t xml:space="preserve">use </w:t>
      </w:r>
      <w:r w:rsidR="00CC5EF4">
        <w:rPr>
          <w:rFonts w:ascii="Gill Sans MT" w:hAnsi="Gill Sans MT"/>
          <w:color w:val="auto"/>
          <w:sz w:val="22"/>
          <w:szCs w:val="22"/>
        </w:rPr>
        <w:t>it</w:t>
      </w:r>
      <w:r w:rsidR="00F76825">
        <w:rPr>
          <w:rFonts w:ascii="Gill Sans MT" w:hAnsi="Gill Sans MT"/>
          <w:color w:val="auto"/>
          <w:sz w:val="22"/>
          <w:szCs w:val="22"/>
        </w:rPr>
        <w:t xml:space="preserve"> to help </w:t>
      </w:r>
      <w:r w:rsidRPr="009B10D8">
        <w:rPr>
          <w:rFonts w:ascii="Gill Sans MT" w:hAnsi="Gill Sans MT"/>
          <w:color w:val="auto"/>
          <w:sz w:val="22"/>
          <w:szCs w:val="22"/>
        </w:rPr>
        <w:t>decide planning applications in</w:t>
      </w:r>
      <w:r w:rsidR="006051CB">
        <w:rPr>
          <w:rFonts w:ascii="Gill Sans MT" w:hAnsi="Gill Sans MT"/>
          <w:color w:val="auto"/>
          <w:sz w:val="22"/>
          <w:szCs w:val="22"/>
        </w:rPr>
        <w:t xml:space="preserve"> </w:t>
      </w:r>
      <w:r w:rsidR="000319B4">
        <w:rPr>
          <w:rFonts w:ascii="Gill Sans MT" w:hAnsi="Gill Sans MT"/>
          <w:color w:val="auto"/>
          <w:sz w:val="22"/>
          <w:szCs w:val="22"/>
        </w:rPr>
        <w:t>Twyford</w:t>
      </w:r>
      <w:r w:rsidRPr="009B10D8">
        <w:rPr>
          <w:rFonts w:ascii="Gill Sans MT" w:hAnsi="Gill Sans MT"/>
          <w:color w:val="auto"/>
          <w:sz w:val="22"/>
          <w:szCs w:val="22"/>
        </w:rPr>
        <w:t xml:space="preserve">. </w:t>
      </w:r>
    </w:p>
    <w:p w14:paraId="30AA9A42" w14:textId="77777777" w:rsidR="0062108B" w:rsidRPr="009B10D8" w:rsidRDefault="0062108B" w:rsidP="0062108B">
      <w:pPr>
        <w:pStyle w:val="Default"/>
        <w:rPr>
          <w:rFonts w:ascii="Gill Sans MT" w:hAnsi="Gill Sans MT"/>
          <w:color w:val="auto"/>
          <w:sz w:val="22"/>
          <w:szCs w:val="22"/>
        </w:rPr>
      </w:pPr>
    </w:p>
    <w:p w14:paraId="05583922" w14:textId="2E73B6E6" w:rsidR="009F37B3" w:rsidRDefault="0062108B" w:rsidP="009F37B3">
      <w:pPr>
        <w:pStyle w:val="Default"/>
        <w:rPr>
          <w:rFonts w:ascii="Gill Sans MT" w:hAnsi="Gill Sans MT"/>
          <w:color w:val="auto"/>
          <w:sz w:val="22"/>
          <w:szCs w:val="22"/>
        </w:rPr>
      </w:pPr>
      <w:r w:rsidRPr="009B10D8">
        <w:rPr>
          <w:rFonts w:ascii="Gill Sans MT" w:hAnsi="Gill Sans MT"/>
          <w:color w:val="auto"/>
          <w:sz w:val="22"/>
          <w:szCs w:val="22"/>
        </w:rPr>
        <w:t xml:space="preserve">If more people vote ‘no’ than ‘yes’, then planning applications will be decided without using the </w:t>
      </w:r>
      <w:r>
        <w:rPr>
          <w:rFonts w:ascii="Gill Sans MT" w:hAnsi="Gill Sans MT"/>
          <w:color w:val="auto"/>
          <w:sz w:val="22"/>
          <w:szCs w:val="22"/>
        </w:rPr>
        <w:t>N</w:t>
      </w:r>
      <w:r w:rsidRPr="009B10D8">
        <w:rPr>
          <w:rFonts w:ascii="Gill Sans MT" w:hAnsi="Gill Sans MT"/>
          <w:color w:val="auto"/>
          <w:sz w:val="22"/>
          <w:szCs w:val="22"/>
        </w:rPr>
        <w:t xml:space="preserve">eighbourhood Development Plan as part of the Development Plan for the local area. </w:t>
      </w:r>
    </w:p>
    <w:p w14:paraId="283C607C" w14:textId="77777777" w:rsidR="009F37B3" w:rsidRPr="009F37B3" w:rsidRDefault="009F37B3" w:rsidP="009F37B3">
      <w:pPr>
        <w:pStyle w:val="Default"/>
        <w:rPr>
          <w:rFonts w:ascii="Gill Sans MT" w:hAnsi="Gill Sans MT"/>
          <w:color w:val="auto"/>
          <w:sz w:val="22"/>
          <w:szCs w:val="22"/>
        </w:rPr>
      </w:pPr>
    </w:p>
    <w:p w14:paraId="72331856" w14:textId="08141437" w:rsidR="009F37B3" w:rsidRPr="009F37B3" w:rsidRDefault="009F37B3" w:rsidP="00B9580E">
      <w:pPr>
        <w:autoSpaceDE w:val="0"/>
        <w:autoSpaceDN w:val="0"/>
        <w:adjustRightInd w:val="0"/>
        <w:spacing w:after="0" w:line="240" w:lineRule="auto"/>
        <w:rPr>
          <w:rFonts w:ascii="Gill Sans MT" w:hAnsi="Gill Sans MT"/>
          <w:b/>
        </w:rPr>
      </w:pPr>
      <w:r w:rsidRPr="009F37B3">
        <w:rPr>
          <w:rFonts w:ascii="Gill Sans MT" w:hAnsi="Gill Sans MT"/>
          <w:b/>
        </w:rPr>
        <w:t>Referendum Expenses</w:t>
      </w:r>
    </w:p>
    <w:p w14:paraId="3CF5BDC0" w14:textId="7DD99662" w:rsidR="00B9580E" w:rsidRPr="009B10D8" w:rsidRDefault="00B9580E" w:rsidP="00B9580E">
      <w:pPr>
        <w:autoSpaceDE w:val="0"/>
        <w:autoSpaceDN w:val="0"/>
        <w:adjustRightInd w:val="0"/>
        <w:spacing w:after="0" w:line="240" w:lineRule="auto"/>
        <w:rPr>
          <w:rFonts w:ascii="Gill Sans MT" w:hAnsi="Gill Sans MT" w:cs="Arial"/>
        </w:rPr>
      </w:pPr>
      <w:r w:rsidRPr="009B10D8">
        <w:rPr>
          <w:rFonts w:ascii="Gill Sans MT" w:hAnsi="Gill Sans MT"/>
        </w:rPr>
        <w:t xml:space="preserve">Expenses can be incurred by an individual or body during the period of the referendum </w:t>
      </w:r>
      <w:r w:rsidR="008F2A9B">
        <w:rPr>
          <w:rFonts w:ascii="Gill Sans MT" w:hAnsi="Gill Sans MT"/>
        </w:rPr>
        <w:t>for the purposes of campaigning in association with the</w:t>
      </w:r>
      <w:r w:rsidRPr="009B10D8">
        <w:rPr>
          <w:rFonts w:ascii="Gill Sans MT" w:hAnsi="Gill Sans MT"/>
        </w:rPr>
        <w:t xml:space="preserve"> referendum. </w:t>
      </w:r>
      <w:r w:rsidRPr="009B10D8">
        <w:rPr>
          <w:rFonts w:ascii="Gill Sans MT" w:hAnsi="Gill Sans MT" w:cs="Arial"/>
        </w:rPr>
        <w:t xml:space="preserve">The Referendum expenses limit that will apply in relation to the Referendum </w:t>
      </w:r>
      <w:r w:rsidRPr="000F2DBD">
        <w:rPr>
          <w:rFonts w:ascii="Gill Sans MT" w:hAnsi="Gill Sans MT" w:cs="Arial"/>
        </w:rPr>
        <w:t xml:space="preserve">is </w:t>
      </w:r>
      <w:r w:rsidR="009E3E3A">
        <w:rPr>
          <w:rFonts w:ascii="Gill Sans MT" w:hAnsi="Gill Sans MT" w:cs="Arial"/>
          <w:iCs/>
        </w:rPr>
        <w:t>£2436.69</w:t>
      </w:r>
      <w:r w:rsidR="00710824" w:rsidRPr="000F2DBD">
        <w:rPr>
          <w:rFonts w:ascii="Gill Sans MT" w:hAnsi="Gill Sans MT" w:cs="Arial"/>
          <w:iCs/>
        </w:rPr>
        <w:t xml:space="preserve">. </w:t>
      </w:r>
      <w:r w:rsidRPr="000F2DBD">
        <w:rPr>
          <w:rFonts w:ascii="Gill Sans MT" w:hAnsi="Gill Sans MT" w:cs="Arial"/>
        </w:rPr>
        <w:t>The number of persons entitled to vote in the Referendum by reference to which th</w:t>
      </w:r>
      <w:r w:rsidR="007C0D82" w:rsidRPr="000F2DBD">
        <w:rPr>
          <w:rFonts w:ascii="Gill Sans MT" w:hAnsi="Gill Sans MT" w:cs="Arial"/>
        </w:rPr>
        <w:t>at limit has been calculated</w:t>
      </w:r>
      <w:r w:rsidR="000B0F0A" w:rsidRPr="000F2DBD">
        <w:rPr>
          <w:rFonts w:ascii="Gill Sans MT" w:hAnsi="Gill Sans MT" w:cs="Arial"/>
        </w:rPr>
        <w:t xml:space="preserve"> </w:t>
      </w:r>
      <w:r w:rsidR="008810CC" w:rsidRPr="009E3E3A">
        <w:rPr>
          <w:rFonts w:ascii="Gill Sans MT" w:hAnsi="Gill Sans MT" w:cs="Arial"/>
        </w:rPr>
        <w:t>is</w:t>
      </w:r>
      <w:r w:rsidR="00D50D00">
        <w:rPr>
          <w:rFonts w:ascii="Gill Sans MT" w:hAnsi="Gill Sans MT" w:cs="Arial"/>
        </w:rPr>
        <w:t xml:space="preserve"> 1266</w:t>
      </w:r>
      <w:r w:rsidR="00710824" w:rsidRPr="009E3E3A">
        <w:rPr>
          <w:rFonts w:ascii="Gill Sans MT" w:hAnsi="Gill Sans MT" w:cs="Arial"/>
        </w:rPr>
        <w:t>.</w:t>
      </w:r>
    </w:p>
    <w:p w14:paraId="3A7D52EE" w14:textId="77777777" w:rsidR="00880DD5" w:rsidRPr="009B10D8" w:rsidRDefault="00880DD5" w:rsidP="00880DD5">
      <w:pPr>
        <w:pStyle w:val="Default"/>
        <w:rPr>
          <w:rFonts w:ascii="Gill Sans MT" w:hAnsi="Gill Sans MT"/>
          <w:color w:val="auto"/>
          <w:sz w:val="22"/>
          <w:szCs w:val="22"/>
        </w:rPr>
      </w:pPr>
    </w:p>
    <w:p w14:paraId="74E348AD" w14:textId="77777777" w:rsidR="00880DD5" w:rsidRPr="009B10D8" w:rsidRDefault="00880DD5" w:rsidP="00880DD5">
      <w:pPr>
        <w:pStyle w:val="Default"/>
        <w:rPr>
          <w:rFonts w:ascii="Gill Sans MT" w:hAnsi="Gill Sans MT"/>
          <w:color w:val="auto"/>
          <w:sz w:val="22"/>
          <w:szCs w:val="22"/>
        </w:rPr>
      </w:pPr>
      <w:r w:rsidRPr="009B10D8">
        <w:rPr>
          <w:rFonts w:ascii="Gill Sans MT" w:hAnsi="Gill Sans MT"/>
          <w:b/>
          <w:bCs/>
          <w:color w:val="auto"/>
          <w:sz w:val="22"/>
          <w:szCs w:val="22"/>
        </w:rPr>
        <w:t xml:space="preserve">Specified documents </w:t>
      </w:r>
    </w:p>
    <w:p w14:paraId="5C0DF665" w14:textId="77777777" w:rsidR="00B9580E" w:rsidRPr="009B10D8" w:rsidRDefault="00B9580E" w:rsidP="00880DD5">
      <w:pPr>
        <w:pStyle w:val="Default"/>
        <w:rPr>
          <w:rFonts w:ascii="Gill Sans MT" w:hAnsi="Gill Sans MT"/>
          <w:color w:val="auto"/>
          <w:sz w:val="22"/>
          <w:szCs w:val="22"/>
        </w:rPr>
      </w:pPr>
    </w:p>
    <w:p w14:paraId="1EB2682B" w14:textId="27C2AC5A" w:rsidR="00B9580E" w:rsidRPr="009B10D8" w:rsidRDefault="00F16A67" w:rsidP="00880DD5">
      <w:pPr>
        <w:pStyle w:val="Default"/>
        <w:rPr>
          <w:rFonts w:ascii="Gill Sans MT" w:hAnsi="Gill Sans MT"/>
          <w:color w:val="auto"/>
          <w:sz w:val="22"/>
          <w:szCs w:val="22"/>
        </w:rPr>
      </w:pPr>
      <w:r>
        <w:rPr>
          <w:rFonts w:ascii="Gill Sans MT" w:hAnsi="Gill Sans MT"/>
          <w:color w:val="auto"/>
          <w:sz w:val="22"/>
          <w:szCs w:val="22"/>
        </w:rPr>
        <w:t xml:space="preserve">The </w:t>
      </w:r>
      <w:r w:rsidRPr="00F16A67">
        <w:rPr>
          <w:rFonts w:ascii="Gill Sans MT" w:hAnsi="Gill Sans MT"/>
          <w:color w:val="auto"/>
          <w:sz w:val="22"/>
          <w:szCs w:val="22"/>
        </w:rPr>
        <w:t>relevant regulations st</w:t>
      </w:r>
      <w:r>
        <w:rPr>
          <w:rFonts w:ascii="Gill Sans MT" w:hAnsi="Gill Sans MT"/>
          <w:color w:val="auto"/>
          <w:sz w:val="22"/>
          <w:szCs w:val="22"/>
        </w:rPr>
        <w:t xml:space="preserve">ate that </w:t>
      </w:r>
      <w:r w:rsidRPr="00F16A67">
        <w:rPr>
          <w:rFonts w:ascii="Gill Sans MT" w:hAnsi="Gill Sans MT"/>
          <w:color w:val="auto"/>
          <w:sz w:val="22"/>
          <w:szCs w:val="22"/>
        </w:rPr>
        <w:t>the following documents</w:t>
      </w:r>
      <w:r>
        <w:rPr>
          <w:rFonts w:ascii="Gill Sans MT" w:hAnsi="Gill Sans MT"/>
          <w:color w:val="auto"/>
          <w:sz w:val="22"/>
          <w:szCs w:val="22"/>
        </w:rPr>
        <w:t xml:space="preserve"> must be made available</w:t>
      </w:r>
      <w:r w:rsidR="00B9580E" w:rsidRPr="009B10D8">
        <w:rPr>
          <w:rFonts w:ascii="Gill Sans MT" w:hAnsi="Gill Sans MT"/>
          <w:color w:val="auto"/>
          <w:sz w:val="22"/>
          <w:szCs w:val="22"/>
        </w:rPr>
        <w:t>:</w:t>
      </w:r>
    </w:p>
    <w:p w14:paraId="3D530D8B" w14:textId="77777777" w:rsidR="00B9580E" w:rsidRPr="009B10D8" w:rsidRDefault="00B9580E" w:rsidP="00880DD5">
      <w:pPr>
        <w:pStyle w:val="Default"/>
        <w:rPr>
          <w:rFonts w:ascii="Gill Sans MT" w:hAnsi="Gill Sans MT"/>
          <w:color w:val="auto"/>
          <w:sz w:val="22"/>
          <w:szCs w:val="22"/>
        </w:rPr>
      </w:pPr>
    </w:p>
    <w:p w14:paraId="363B51C2" w14:textId="1D373251" w:rsidR="00B9580E" w:rsidRPr="0009517E" w:rsidRDefault="0009517E" w:rsidP="0009517E">
      <w:pPr>
        <w:pStyle w:val="ListParagraph"/>
        <w:numPr>
          <w:ilvl w:val="0"/>
          <w:numId w:val="4"/>
        </w:numPr>
        <w:rPr>
          <w:rFonts w:ascii="Gill Sans MT" w:hAnsi="Gill Sans MT" w:cs="Arial"/>
        </w:rPr>
      </w:pPr>
      <w:r w:rsidRPr="0009517E">
        <w:rPr>
          <w:rFonts w:ascii="Gill Sans MT" w:hAnsi="Gill Sans MT" w:cs="Arial"/>
        </w:rPr>
        <w:t xml:space="preserve">The referendum version of the </w:t>
      </w:r>
      <w:r w:rsidR="000319B4">
        <w:rPr>
          <w:rFonts w:ascii="Gill Sans MT" w:hAnsi="Gill Sans MT" w:cs="Arial"/>
        </w:rPr>
        <w:t xml:space="preserve">Twyford </w:t>
      </w:r>
      <w:r w:rsidRPr="0009517E">
        <w:rPr>
          <w:rFonts w:ascii="Gill Sans MT" w:hAnsi="Gill Sans MT" w:cs="Arial"/>
        </w:rPr>
        <w:t>Neighbourhood Development Plan</w:t>
      </w:r>
      <w:r w:rsidR="00B9580E" w:rsidRPr="0009517E">
        <w:rPr>
          <w:rFonts w:ascii="Gill Sans MT" w:hAnsi="Gill Sans MT" w:cs="Arial"/>
        </w:rPr>
        <w:t>;</w:t>
      </w:r>
    </w:p>
    <w:p w14:paraId="1CBC452A" w14:textId="4E6C4965" w:rsidR="00B9580E" w:rsidRPr="009B10D8" w:rsidRDefault="00B9580E" w:rsidP="00B9580E">
      <w:pPr>
        <w:pStyle w:val="ListParagraph"/>
        <w:numPr>
          <w:ilvl w:val="0"/>
          <w:numId w:val="4"/>
        </w:numPr>
        <w:autoSpaceDE w:val="0"/>
        <w:autoSpaceDN w:val="0"/>
        <w:adjustRightInd w:val="0"/>
        <w:spacing w:after="0" w:line="240" w:lineRule="auto"/>
        <w:rPr>
          <w:rFonts w:ascii="Gill Sans MT" w:hAnsi="Gill Sans MT" w:cs="Arial"/>
        </w:rPr>
      </w:pPr>
      <w:r w:rsidRPr="009B10D8">
        <w:rPr>
          <w:rFonts w:ascii="Gill Sans MT" w:hAnsi="Gill Sans MT" w:cs="Arial"/>
        </w:rPr>
        <w:t xml:space="preserve">The report </w:t>
      </w:r>
      <w:r w:rsidR="0009517E">
        <w:rPr>
          <w:rFonts w:ascii="Gill Sans MT" w:hAnsi="Gill Sans MT" w:cs="Arial"/>
        </w:rPr>
        <w:t>of the independent examiner on</w:t>
      </w:r>
      <w:r w:rsidRPr="009B10D8">
        <w:rPr>
          <w:rFonts w:ascii="Gill Sans MT" w:hAnsi="Gill Sans MT" w:cs="Arial"/>
        </w:rPr>
        <w:t xml:space="preserve"> the draft </w:t>
      </w:r>
      <w:r w:rsidR="000319B4">
        <w:rPr>
          <w:rFonts w:ascii="Gill Sans MT" w:hAnsi="Gill Sans MT" w:cs="Arial"/>
        </w:rPr>
        <w:t>Twyford</w:t>
      </w:r>
      <w:r w:rsidR="000B0F0A">
        <w:rPr>
          <w:rFonts w:ascii="Gill Sans MT" w:hAnsi="Gill Sans MT" w:cs="Arial"/>
        </w:rPr>
        <w:t xml:space="preserve"> </w:t>
      </w:r>
      <w:r w:rsidRPr="009B10D8">
        <w:rPr>
          <w:rFonts w:ascii="Gill Sans MT" w:hAnsi="Gill Sans MT" w:cs="Arial"/>
        </w:rPr>
        <w:t xml:space="preserve">Neighbourhood </w:t>
      </w:r>
      <w:r w:rsidR="0062108B">
        <w:rPr>
          <w:rFonts w:ascii="Gill Sans MT" w:hAnsi="Gill Sans MT" w:cs="Arial"/>
        </w:rPr>
        <w:t xml:space="preserve">Development </w:t>
      </w:r>
      <w:r w:rsidRPr="009B10D8">
        <w:rPr>
          <w:rFonts w:ascii="Gill Sans MT" w:hAnsi="Gill Sans MT" w:cs="Arial"/>
        </w:rPr>
        <w:t>Plan;</w:t>
      </w:r>
    </w:p>
    <w:p w14:paraId="7DB60CE2" w14:textId="5F681255" w:rsidR="00B9580E" w:rsidRPr="009B10D8" w:rsidRDefault="00B9580E" w:rsidP="00B9580E">
      <w:pPr>
        <w:pStyle w:val="ListParagraph"/>
        <w:numPr>
          <w:ilvl w:val="0"/>
          <w:numId w:val="4"/>
        </w:numPr>
        <w:autoSpaceDE w:val="0"/>
        <w:autoSpaceDN w:val="0"/>
        <w:adjustRightInd w:val="0"/>
        <w:spacing w:after="0" w:line="240" w:lineRule="auto"/>
        <w:rPr>
          <w:rFonts w:ascii="Gill Sans MT" w:hAnsi="Gill Sans MT" w:cs="Arial"/>
        </w:rPr>
      </w:pPr>
      <w:r w:rsidRPr="009B10D8">
        <w:rPr>
          <w:rFonts w:ascii="Gill Sans MT" w:hAnsi="Gill Sans MT" w:cs="Arial"/>
        </w:rPr>
        <w:t xml:space="preserve">A </w:t>
      </w:r>
      <w:r w:rsidR="000319B4">
        <w:rPr>
          <w:rFonts w:ascii="Gill Sans MT" w:hAnsi="Gill Sans MT" w:cs="Arial"/>
        </w:rPr>
        <w:t>copy</w:t>
      </w:r>
      <w:r w:rsidRPr="009B10D8">
        <w:rPr>
          <w:rFonts w:ascii="Gill Sans MT" w:hAnsi="Gill Sans MT" w:cs="Arial"/>
        </w:rPr>
        <w:t xml:space="preserve"> of the written representations submitted to the independent examiner;</w:t>
      </w:r>
    </w:p>
    <w:p w14:paraId="4C1935E2" w14:textId="2261FDB3" w:rsidR="00B9580E" w:rsidRPr="009B10D8" w:rsidRDefault="00B9580E" w:rsidP="00B9580E">
      <w:pPr>
        <w:pStyle w:val="ListParagraph"/>
        <w:numPr>
          <w:ilvl w:val="0"/>
          <w:numId w:val="4"/>
        </w:numPr>
        <w:autoSpaceDE w:val="0"/>
        <w:autoSpaceDN w:val="0"/>
        <w:adjustRightInd w:val="0"/>
        <w:spacing w:after="0" w:line="240" w:lineRule="auto"/>
        <w:rPr>
          <w:rFonts w:ascii="Gill Sans MT" w:hAnsi="Gill Sans MT" w:cs="Arial"/>
        </w:rPr>
      </w:pPr>
      <w:r w:rsidRPr="009B10D8">
        <w:rPr>
          <w:rFonts w:ascii="Gill Sans MT" w:hAnsi="Gill Sans MT" w:cs="Arial"/>
        </w:rPr>
        <w:t xml:space="preserve">A Decision Statement of South Downs National Park Authority’s satisfaction that the draft </w:t>
      </w:r>
      <w:r w:rsidR="000319B4">
        <w:rPr>
          <w:rFonts w:ascii="Gill Sans MT" w:hAnsi="Gill Sans MT" w:cs="Arial"/>
        </w:rPr>
        <w:t>Twyford</w:t>
      </w:r>
      <w:r w:rsidR="0078414E">
        <w:rPr>
          <w:rFonts w:ascii="Gill Sans MT" w:hAnsi="Gill Sans MT" w:cs="Arial"/>
        </w:rPr>
        <w:t xml:space="preserve"> </w:t>
      </w:r>
      <w:r w:rsidRPr="009B10D8">
        <w:rPr>
          <w:rFonts w:ascii="Gill Sans MT" w:hAnsi="Gill Sans MT" w:cs="Arial"/>
        </w:rPr>
        <w:t>Neighbourhood Plan meets the basic conditions specified by statute and complies with the provision made by or under Section 38A and 38B of the Planning and Compulsory Purchase Act 2004;</w:t>
      </w:r>
    </w:p>
    <w:p w14:paraId="7E34FBA2" w14:textId="7289ED4E" w:rsidR="00B9580E" w:rsidRPr="009B10D8" w:rsidRDefault="00B9580E" w:rsidP="00B9580E">
      <w:pPr>
        <w:pStyle w:val="ListParagraph"/>
        <w:numPr>
          <w:ilvl w:val="0"/>
          <w:numId w:val="4"/>
        </w:numPr>
        <w:autoSpaceDE w:val="0"/>
        <w:autoSpaceDN w:val="0"/>
        <w:adjustRightInd w:val="0"/>
        <w:spacing w:after="0" w:line="240" w:lineRule="auto"/>
        <w:rPr>
          <w:rFonts w:ascii="Gill Sans MT" w:hAnsi="Gill Sans MT" w:cs="Arial"/>
        </w:rPr>
      </w:pPr>
      <w:r w:rsidRPr="009B10D8">
        <w:rPr>
          <w:rFonts w:ascii="Gill Sans MT" w:hAnsi="Gill Sans MT" w:cs="Arial"/>
        </w:rPr>
        <w:t>A statement that sets out general information as to town and country planning including neighbourh</w:t>
      </w:r>
      <w:r w:rsidR="00713EB0" w:rsidRPr="009B10D8">
        <w:rPr>
          <w:rFonts w:ascii="Gill Sans MT" w:hAnsi="Gill Sans MT" w:cs="Arial"/>
        </w:rPr>
        <w:t>ood planning and the re</w:t>
      </w:r>
      <w:r w:rsidR="009F37B3">
        <w:rPr>
          <w:rFonts w:ascii="Gill Sans MT" w:hAnsi="Gill Sans MT" w:cs="Arial"/>
        </w:rPr>
        <w:t>ferendum (</w:t>
      </w:r>
      <w:r w:rsidR="000319B4">
        <w:rPr>
          <w:rFonts w:ascii="Gill Sans MT" w:hAnsi="Gill Sans MT" w:cs="Arial"/>
        </w:rPr>
        <w:t>Twyford</w:t>
      </w:r>
      <w:r w:rsidR="009F37B3">
        <w:rPr>
          <w:rFonts w:ascii="Gill Sans MT" w:hAnsi="Gill Sans MT" w:cs="Arial"/>
        </w:rPr>
        <w:t xml:space="preserve"> Neighbourhood Development Plan: Information for Voters, document</w:t>
      </w:r>
      <w:r w:rsidR="00713EB0" w:rsidRPr="009B10D8">
        <w:rPr>
          <w:rFonts w:ascii="Gill Sans MT" w:hAnsi="Gill Sans MT" w:cs="Arial"/>
        </w:rPr>
        <w:t>)</w:t>
      </w:r>
    </w:p>
    <w:p w14:paraId="51A68291" w14:textId="77777777" w:rsidR="00713EB0" w:rsidRPr="009B10D8" w:rsidRDefault="00713EB0" w:rsidP="00880DD5">
      <w:pPr>
        <w:pStyle w:val="Default"/>
        <w:spacing w:after="77"/>
        <w:rPr>
          <w:rFonts w:ascii="Gill Sans MT" w:hAnsi="Gill Sans MT"/>
          <w:color w:val="auto"/>
          <w:sz w:val="22"/>
          <w:szCs w:val="22"/>
        </w:rPr>
      </w:pPr>
    </w:p>
    <w:p w14:paraId="7BEBD34F" w14:textId="5EFA6403" w:rsidR="00713EB0" w:rsidRDefault="00880DD5" w:rsidP="00880DD5">
      <w:pPr>
        <w:pStyle w:val="Default"/>
        <w:rPr>
          <w:rFonts w:ascii="Gill Sans MT" w:hAnsi="Gill Sans MT"/>
          <w:color w:val="auto"/>
          <w:sz w:val="22"/>
          <w:szCs w:val="22"/>
        </w:rPr>
      </w:pPr>
      <w:r w:rsidRPr="009B10D8">
        <w:rPr>
          <w:rFonts w:ascii="Gill Sans MT" w:hAnsi="Gill Sans MT"/>
          <w:color w:val="auto"/>
          <w:sz w:val="22"/>
          <w:szCs w:val="22"/>
        </w:rPr>
        <w:t xml:space="preserve">All the above documents can </w:t>
      </w:r>
      <w:r w:rsidR="0078414E">
        <w:rPr>
          <w:rFonts w:ascii="Gill Sans MT" w:hAnsi="Gill Sans MT"/>
          <w:color w:val="auto"/>
          <w:sz w:val="22"/>
          <w:szCs w:val="22"/>
        </w:rPr>
        <w:t xml:space="preserve">also </w:t>
      </w:r>
      <w:r w:rsidRPr="009B10D8">
        <w:rPr>
          <w:rFonts w:ascii="Gill Sans MT" w:hAnsi="Gill Sans MT"/>
          <w:color w:val="auto"/>
          <w:sz w:val="22"/>
          <w:szCs w:val="22"/>
        </w:rPr>
        <w:t xml:space="preserve">be viewed on </w:t>
      </w:r>
      <w:r w:rsidR="00A665DB">
        <w:rPr>
          <w:rFonts w:ascii="Gill Sans MT" w:hAnsi="Gill Sans MT"/>
          <w:color w:val="auto"/>
          <w:sz w:val="22"/>
          <w:szCs w:val="22"/>
        </w:rPr>
        <w:t>the South Downs National Park Authority</w:t>
      </w:r>
      <w:r w:rsidRPr="009B10D8">
        <w:rPr>
          <w:rFonts w:ascii="Gill Sans MT" w:hAnsi="Gill Sans MT"/>
          <w:color w:val="auto"/>
          <w:sz w:val="22"/>
          <w:szCs w:val="22"/>
        </w:rPr>
        <w:t xml:space="preserve"> website at</w:t>
      </w:r>
      <w:r w:rsidR="0009517E">
        <w:rPr>
          <w:rFonts w:ascii="Gill Sans MT" w:hAnsi="Gill Sans MT"/>
          <w:color w:val="auto"/>
          <w:sz w:val="22"/>
          <w:szCs w:val="22"/>
        </w:rPr>
        <w:t xml:space="preserve">: </w:t>
      </w:r>
    </w:p>
    <w:p w14:paraId="5AA1125E" w14:textId="5157CF34" w:rsidR="002B3654" w:rsidRPr="00082D7E" w:rsidRDefault="004C4CB6" w:rsidP="00880DD5">
      <w:pPr>
        <w:pStyle w:val="Default"/>
        <w:rPr>
          <w:rFonts w:ascii="Gill Sans MT" w:hAnsi="Gill Sans MT"/>
          <w:bCs/>
          <w:color w:val="auto"/>
          <w:sz w:val="22"/>
          <w:szCs w:val="22"/>
        </w:rPr>
      </w:pPr>
      <w:hyperlink r:id="rId16" w:history="1">
        <w:r w:rsidR="000319B4" w:rsidRPr="00082D7E">
          <w:rPr>
            <w:rStyle w:val="Hyperlink"/>
            <w:sz w:val="22"/>
            <w:szCs w:val="22"/>
          </w:rPr>
          <w:t>Twyford Neighbourhood Plan - South Downs National Park Authority</w:t>
        </w:r>
      </w:hyperlink>
    </w:p>
    <w:p w14:paraId="73C3B5C1" w14:textId="77777777" w:rsidR="002B3654" w:rsidRPr="002B3654" w:rsidRDefault="002B3654" w:rsidP="00880DD5">
      <w:pPr>
        <w:pStyle w:val="Default"/>
        <w:rPr>
          <w:rFonts w:ascii="Gill Sans MT" w:hAnsi="Gill Sans MT"/>
          <w:bCs/>
          <w:color w:val="auto"/>
          <w:sz w:val="22"/>
          <w:szCs w:val="22"/>
        </w:rPr>
      </w:pPr>
    </w:p>
    <w:p w14:paraId="73879FAA" w14:textId="0FE277BB" w:rsidR="00880DD5" w:rsidRPr="009B10D8" w:rsidRDefault="00880DD5" w:rsidP="00880DD5">
      <w:pPr>
        <w:pStyle w:val="Default"/>
        <w:rPr>
          <w:rFonts w:ascii="Gill Sans MT" w:hAnsi="Gill Sans MT"/>
          <w:color w:val="auto"/>
          <w:sz w:val="22"/>
          <w:szCs w:val="22"/>
        </w:rPr>
      </w:pPr>
      <w:r w:rsidRPr="009B10D8">
        <w:rPr>
          <w:rFonts w:ascii="Gill Sans MT" w:hAnsi="Gill Sans MT"/>
          <w:b/>
          <w:bCs/>
          <w:color w:val="auto"/>
          <w:sz w:val="22"/>
          <w:szCs w:val="22"/>
        </w:rPr>
        <w:t xml:space="preserve">Can I vote? </w:t>
      </w:r>
    </w:p>
    <w:p w14:paraId="350530E6" w14:textId="12EBE704" w:rsidR="00713EB0" w:rsidRPr="009B10D8" w:rsidRDefault="00713EB0" w:rsidP="00880DD5">
      <w:pPr>
        <w:pStyle w:val="Default"/>
        <w:rPr>
          <w:rFonts w:ascii="Gill Sans MT" w:hAnsi="Gill Sans MT"/>
          <w:color w:val="auto"/>
          <w:sz w:val="22"/>
          <w:szCs w:val="22"/>
        </w:rPr>
      </w:pPr>
      <w:r w:rsidRPr="009B10D8">
        <w:rPr>
          <w:rFonts w:ascii="Gill Sans MT" w:hAnsi="Gill Sans MT"/>
          <w:color w:val="auto"/>
          <w:sz w:val="22"/>
          <w:szCs w:val="22"/>
        </w:rPr>
        <w:t xml:space="preserve">A person is entitled to vote if at the time of the referendum, they meet the eligibility criteria to vote in a local election for the area and if they live in the referendum area. Everyone on </w:t>
      </w:r>
      <w:r w:rsidR="000319B4">
        <w:rPr>
          <w:rFonts w:ascii="Gill Sans MT" w:hAnsi="Gill Sans MT"/>
          <w:color w:val="auto"/>
          <w:sz w:val="22"/>
          <w:szCs w:val="22"/>
        </w:rPr>
        <w:t>Winchester</w:t>
      </w:r>
      <w:r w:rsidRPr="009B10D8">
        <w:rPr>
          <w:rFonts w:ascii="Gill Sans MT" w:hAnsi="Gill Sans MT"/>
          <w:color w:val="auto"/>
          <w:sz w:val="22"/>
          <w:szCs w:val="22"/>
        </w:rPr>
        <w:t xml:space="preserve"> </w:t>
      </w:r>
      <w:r w:rsidR="000319B4">
        <w:rPr>
          <w:rFonts w:ascii="Gill Sans MT" w:hAnsi="Gill Sans MT"/>
          <w:color w:val="auto"/>
          <w:sz w:val="22"/>
          <w:szCs w:val="22"/>
        </w:rPr>
        <w:t>City</w:t>
      </w:r>
      <w:r w:rsidRPr="009B10D8">
        <w:rPr>
          <w:rFonts w:ascii="Gill Sans MT" w:hAnsi="Gill Sans MT"/>
          <w:color w:val="auto"/>
          <w:sz w:val="22"/>
          <w:szCs w:val="22"/>
        </w:rPr>
        <w:t xml:space="preserve"> Council’s electoral register (at the date of the vote) within the referendum area is entitled to vote. The eligibility criteria to vote are: </w:t>
      </w:r>
    </w:p>
    <w:p w14:paraId="2331B003" w14:textId="77777777" w:rsidR="00713EB0" w:rsidRPr="009B10D8" w:rsidRDefault="00713EB0" w:rsidP="00880DD5">
      <w:pPr>
        <w:pStyle w:val="Default"/>
        <w:rPr>
          <w:rFonts w:ascii="Gill Sans MT" w:hAnsi="Gill Sans MT"/>
          <w:color w:val="auto"/>
          <w:sz w:val="22"/>
          <w:szCs w:val="22"/>
        </w:rPr>
      </w:pPr>
    </w:p>
    <w:p w14:paraId="443A2F5E" w14:textId="77777777" w:rsidR="00880DD5" w:rsidRPr="009B10D8" w:rsidRDefault="00880DD5" w:rsidP="00713EB0">
      <w:pPr>
        <w:pStyle w:val="Default"/>
        <w:numPr>
          <w:ilvl w:val="0"/>
          <w:numId w:val="6"/>
        </w:numPr>
        <w:spacing w:after="77"/>
        <w:rPr>
          <w:rFonts w:ascii="Gill Sans MT" w:hAnsi="Gill Sans MT"/>
          <w:color w:val="auto"/>
          <w:sz w:val="22"/>
          <w:szCs w:val="22"/>
        </w:rPr>
      </w:pPr>
      <w:r w:rsidRPr="009B10D8">
        <w:rPr>
          <w:rFonts w:ascii="Gill Sans MT" w:hAnsi="Gill Sans MT"/>
          <w:color w:val="auto"/>
          <w:sz w:val="22"/>
          <w:szCs w:val="22"/>
        </w:rPr>
        <w:t xml:space="preserve">you are registered to vote in local council elections; and </w:t>
      </w:r>
    </w:p>
    <w:p w14:paraId="0737FF8B" w14:textId="76F8F25A" w:rsidR="00880DD5" w:rsidRPr="00D50D00" w:rsidRDefault="00880DD5" w:rsidP="00713EB0">
      <w:pPr>
        <w:pStyle w:val="Default"/>
        <w:numPr>
          <w:ilvl w:val="0"/>
          <w:numId w:val="6"/>
        </w:numPr>
        <w:rPr>
          <w:rFonts w:ascii="Gill Sans MT" w:hAnsi="Gill Sans MT"/>
          <w:color w:val="auto"/>
          <w:sz w:val="22"/>
          <w:szCs w:val="22"/>
        </w:rPr>
      </w:pPr>
      <w:r w:rsidRPr="00D50D00">
        <w:rPr>
          <w:rFonts w:ascii="Gill Sans MT" w:hAnsi="Gill Sans MT"/>
          <w:color w:val="auto"/>
          <w:sz w:val="22"/>
          <w:szCs w:val="22"/>
        </w:rPr>
        <w:lastRenderedPageBreak/>
        <w:t xml:space="preserve">you are 18 years of age or over on </w:t>
      </w:r>
      <w:r w:rsidR="000319B4" w:rsidRPr="00D50D00">
        <w:rPr>
          <w:rFonts w:ascii="Gill Sans MT" w:hAnsi="Gill Sans MT"/>
          <w:color w:val="auto"/>
          <w:sz w:val="22"/>
          <w:szCs w:val="22"/>
        </w:rPr>
        <w:t>13 January 2022</w:t>
      </w:r>
    </w:p>
    <w:p w14:paraId="0A533B89" w14:textId="77777777" w:rsidR="00880DD5" w:rsidRPr="009B10D8" w:rsidRDefault="00880DD5" w:rsidP="00880DD5">
      <w:pPr>
        <w:pStyle w:val="Default"/>
        <w:rPr>
          <w:rFonts w:ascii="Gill Sans MT" w:hAnsi="Gill Sans MT"/>
          <w:color w:val="auto"/>
          <w:sz w:val="22"/>
          <w:szCs w:val="22"/>
        </w:rPr>
      </w:pPr>
    </w:p>
    <w:p w14:paraId="361FA78C" w14:textId="7783CE63" w:rsidR="00880DD5" w:rsidRPr="009B10D8" w:rsidRDefault="00880DD5" w:rsidP="007C0D82">
      <w:pPr>
        <w:pStyle w:val="Default"/>
        <w:rPr>
          <w:rFonts w:ascii="Gill Sans MT" w:hAnsi="Gill Sans MT"/>
          <w:color w:val="auto"/>
          <w:sz w:val="22"/>
          <w:szCs w:val="22"/>
        </w:rPr>
      </w:pPr>
      <w:r w:rsidRPr="009B10D8">
        <w:rPr>
          <w:rFonts w:ascii="Gill Sans MT" w:hAnsi="Gill Sans MT"/>
          <w:color w:val="auto"/>
          <w:sz w:val="22"/>
          <w:szCs w:val="22"/>
        </w:rPr>
        <w:t xml:space="preserve">You have to be registered to vote by </w:t>
      </w:r>
      <w:r w:rsidR="00D50D00">
        <w:rPr>
          <w:rFonts w:ascii="Gill Sans MT" w:hAnsi="Gill Sans MT"/>
          <w:color w:val="auto"/>
          <w:sz w:val="22"/>
          <w:szCs w:val="22"/>
        </w:rPr>
        <w:t>midnight Wednesday 22 December 2021</w:t>
      </w:r>
      <w:r w:rsidR="00710824">
        <w:rPr>
          <w:rFonts w:ascii="Gill Sans MT" w:hAnsi="Gill Sans MT"/>
          <w:color w:val="auto"/>
          <w:sz w:val="22"/>
          <w:szCs w:val="22"/>
        </w:rPr>
        <w:t xml:space="preserve"> t</w:t>
      </w:r>
      <w:r w:rsidRPr="009B10D8">
        <w:rPr>
          <w:rFonts w:ascii="Gill Sans MT" w:hAnsi="Gill Sans MT"/>
          <w:color w:val="auto"/>
          <w:sz w:val="22"/>
          <w:szCs w:val="22"/>
        </w:rPr>
        <w:t xml:space="preserve">o vote in the referendum. The referendum will be conducted based on </w:t>
      </w:r>
      <w:r w:rsidR="00D56B2A" w:rsidRPr="009B10D8">
        <w:rPr>
          <w:rFonts w:ascii="Gill Sans MT" w:hAnsi="Gill Sans MT"/>
          <w:color w:val="auto"/>
          <w:sz w:val="22"/>
          <w:szCs w:val="22"/>
        </w:rPr>
        <w:t>procedures, which</w:t>
      </w:r>
      <w:r w:rsidRPr="009B10D8">
        <w:rPr>
          <w:rFonts w:ascii="Gill Sans MT" w:hAnsi="Gill Sans MT"/>
          <w:color w:val="auto"/>
          <w:sz w:val="22"/>
          <w:szCs w:val="22"/>
        </w:rPr>
        <w:t xml:space="preserve"> are similar to those used at local government elections. </w:t>
      </w:r>
    </w:p>
    <w:p w14:paraId="776B8936" w14:textId="77777777" w:rsidR="00713EB0" w:rsidRDefault="00713EB0" w:rsidP="00880DD5">
      <w:pPr>
        <w:pStyle w:val="Default"/>
        <w:rPr>
          <w:rFonts w:ascii="Gill Sans MT" w:hAnsi="Gill Sans MT"/>
          <w:b/>
          <w:bCs/>
          <w:color w:val="auto"/>
          <w:sz w:val="22"/>
          <w:szCs w:val="22"/>
        </w:rPr>
      </w:pPr>
    </w:p>
    <w:p w14:paraId="306BEA6E" w14:textId="77777777" w:rsidR="00713EB0" w:rsidRPr="009B10D8" w:rsidRDefault="00713EB0" w:rsidP="00713EB0">
      <w:pPr>
        <w:pStyle w:val="Default"/>
        <w:rPr>
          <w:rFonts w:ascii="Gill Sans MT" w:hAnsi="Gill Sans MT"/>
          <w:color w:val="auto"/>
          <w:sz w:val="22"/>
          <w:szCs w:val="22"/>
        </w:rPr>
      </w:pPr>
      <w:r w:rsidRPr="009B10D8">
        <w:rPr>
          <w:rFonts w:ascii="Gill Sans MT" w:hAnsi="Gill Sans MT"/>
          <w:b/>
          <w:bCs/>
          <w:color w:val="auto"/>
          <w:sz w:val="22"/>
          <w:szCs w:val="22"/>
        </w:rPr>
        <w:t xml:space="preserve">How to vote </w:t>
      </w:r>
    </w:p>
    <w:p w14:paraId="12D8B006" w14:textId="77777777" w:rsidR="007C0D82" w:rsidRDefault="007C0D82" w:rsidP="007C0D82">
      <w:pPr>
        <w:pStyle w:val="Default"/>
        <w:rPr>
          <w:rFonts w:ascii="Gill Sans MT" w:hAnsi="Gill Sans MT"/>
          <w:color w:val="auto"/>
          <w:sz w:val="22"/>
          <w:szCs w:val="22"/>
        </w:rPr>
      </w:pPr>
      <w:r w:rsidRPr="007C0D82">
        <w:rPr>
          <w:rFonts w:ascii="Gill Sans MT" w:hAnsi="Gill Sans MT"/>
          <w:color w:val="auto"/>
          <w:sz w:val="22"/>
          <w:szCs w:val="22"/>
        </w:rPr>
        <w:t>There are three ways of voting:</w:t>
      </w:r>
    </w:p>
    <w:p w14:paraId="02C07510" w14:textId="77777777" w:rsidR="00710824" w:rsidRPr="007C0D82" w:rsidRDefault="00710824" w:rsidP="007C0D82">
      <w:pPr>
        <w:pStyle w:val="Default"/>
        <w:rPr>
          <w:rFonts w:ascii="Gill Sans MT" w:hAnsi="Gill Sans MT"/>
          <w:color w:val="auto"/>
          <w:sz w:val="22"/>
          <w:szCs w:val="22"/>
        </w:rPr>
      </w:pPr>
    </w:p>
    <w:p w14:paraId="0BA20F67" w14:textId="472A5659" w:rsidR="007C0D82" w:rsidRPr="007C0D82" w:rsidRDefault="007C0D82" w:rsidP="007C0D82">
      <w:pPr>
        <w:pStyle w:val="Default"/>
        <w:rPr>
          <w:rFonts w:ascii="Gill Sans MT" w:hAnsi="Gill Sans MT"/>
          <w:color w:val="auto"/>
          <w:sz w:val="22"/>
          <w:szCs w:val="22"/>
        </w:rPr>
      </w:pPr>
      <w:r w:rsidRPr="008F6930">
        <w:rPr>
          <w:rFonts w:ascii="Gill Sans MT" w:hAnsi="Gill Sans MT"/>
          <w:b/>
          <w:color w:val="auto"/>
          <w:sz w:val="22"/>
          <w:szCs w:val="22"/>
        </w:rPr>
        <w:t xml:space="preserve">In person on </w:t>
      </w:r>
      <w:r w:rsidR="000319B4">
        <w:rPr>
          <w:rFonts w:ascii="Gill Sans MT" w:hAnsi="Gill Sans MT"/>
          <w:b/>
          <w:color w:val="auto"/>
          <w:sz w:val="22"/>
          <w:szCs w:val="22"/>
        </w:rPr>
        <w:t>13 January 2022</w:t>
      </w:r>
    </w:p>
    <w:p w14:paraId="1A795BB8" w14:textId="16238852" w:rsidR="007C0D82" w:rsidRPr="00FD1D41" w:rsidRDefault="007C0D82" w:rsidP="008F6930">
      <w:pPr>
        <w:pStyle w:val="Default"/>
        <w:numPr>
          <w:ilvl w:val="0"/>
          <w:numId w:val="11"/>
        </w:numPr>
        <w:rPr>
          <w:rFonts w:ascii="Gill Sans MT" w:hAnsi="Gill Sans MT"/>
          <w:color w:val="auto"/>
          <w:sz w:val="22"/>
          <w:szCs w:val="22"/>
        </w:rPr>
      </w:pPr>
      <w:r w:rsidRPr="00FD1D41">
        <w:rPr>
          <w:rFonts w:ascii="Gill Sans MT" w:hAnsi="Gill Sans MT"/>
          <w:color w:val="auto"/>
          <w:sz w:val="22"/>
          <w:szCs w:val="22"/>
        </w:rPr>
        <w:t>At your local polling station. It is easy and a member of staff will always help</w:t>
      </w:r>
      <w:r w:rsidR="008F6930" w:rsidRPr="00FD1D41">
        <w:rPr>
          <w:rFonts w:ascii="Gill Sans MT" w:hAnsi="Gill Sans MT"/>
          <w:color w:val="auto"/>
          <w:sz w:val="22"/>
          <w:szCs w:val="22"/>
        </w:rPr>
        <w:t xml:space="preserve"> </w:t>
      </w:r>
      <w:r w:rsidRPr="00FD1D41">
        <w:rPr>
          <w:rFonts w:ascii="Gill Sans MT" w:hAnsi="Gill Sans MT"/>
          <w:color w:val="auto"/>
          <w:sz w:val="22"/>
          <w:szCs w:val="22"/>
        </w:rPr>
        <w:t>if you are not sure what to do</w:t>
      </w:r>
      <w:r w:rsidR="008810CC" w:rsidRPr="00FD1D41">
        <w:rPr>
          <w:rFonts w:ascii="Gill Sans MT" w:hAnsi="Gill Sans MT"/>
          <w:color w:val="auto"/>
          <w:sz w:val="22"/>
          <w:szCs w:val="22"/>
        </w:rPr>
        <w:t>;</w:t>
      </w:r>
    </w:p>
    <w:p w14:paraId="3CC05DC9" w14:textId="6C315E25" w:rsidR="007C0D82" w:rsidRPr="00FD1D41" w:rsidRDefault="007C0D82" w:rsidP="008F6930">
      <w:pPr>
        <w:pStyle w:val="Default"/>
        <w:numPr>
          <w:ilvl w:val="0"/>
          <w:numId w:val="11"/>
        </w:numPr>
        <w:rPr>
          <w:rFonts w:ascii="Gill Sans MT" w:hAnsi="Gill Sans MT"/>
          <w:color w:val="auto"/>
          <w:sz w:val="22"/>
          <w:szCs w:val="22"/>
        </w:rPr>
      </w:pPr>
      <w:r w:rsidRPr="00FD1D41">
        <w:rPr>
          <w:rFonts w:ascii="Gill Sans MT" w:hAnsi="Gill Sans MT"/>
          <w:color w:val="auto"/>
          <w:sz w:val="22"/>
          <w:szCs w:val="22"/>
        </w:rPr>
        <w:t>You will receive a poll card confirming your polling station for this referendum</w:t>
      </w:r>
      <w:r w:rsidR="008810CC" w:rsidRPr="00FD1D41">
        <w:rPr>
          <w:rFonts w:ascii="Gill Sans MT" w:hAnsi="Gill Sans MT"/>
          <w:color w:val="auto"/>
          <w:sz w:val="22"/>
          <w:szCs w:val="22"/>
        </w:rPr>
        <w:t>;</w:t>
      </w:r>
    </w:p>
    <w:p w14:paraId="3ADACDD9" w14:textId="135A34CE" w:rsidR="007C0D82" w:rsidRPr="00FD1D41" w:rsidRDefault="007C0D82" w:rsidP="008F6930">
      <w:pPr>
        <w:pStyle w:val="Default"/>
        <w:numPr>
          <w:ilvl w:val="0"/>
          <w:numId w:val="11"/>
        </w:numPr>
        <w:rPr>
          <w:rFonts w:ascii="Gill Sans MT" w:hAnsi="Gill Sans MT"/>
          <w:color w:val="auto"/>
          <w:sz w:val="22"/>
          <w:szCs w:val="22"/>
        </w:rPr>
      </w:pPr>
      <w:r w:rsidRPr="00FD1D41">
        <w:rPr>
          <w:rFonts w:ascii="Gill Sans MT" w:hAnsi="Gill Sans MT"/>
          <w:color w:val="auto"/>
          <w:sz w:val="22"/>
          <w:szCs w:val="22"/>
        </w:rPr>
        <w:t>Polling stations are open from 7am to 10pm</w:t>
      </w:r>
    </w:p>
    <w:p w14:paraId="7717D1E6" w14:textId="77777777" w:rsidR="007C0D82" w:rsidRDefault="007C0D82" w:rsidP="007C0D82">
      <w:pPr>
        <w:pStyle w:val="Default"/>
        <w:rPr>
          <w:rFonts w:ascii="Gill Sans MT" w:hAnsi="Gill Sans MT"/>
          <w:color w:val="auto"/>
          <w:sz w:val="22"/>
          <w:szCs w:val="22"/>
        </w:rPr>
      </w:pPr>
    </w:p>
    <w:p w14:paraId="67DC5D1D" w14:textId="2A07BC9D" w:rsidR="007C0D82" w:rsidRPr="008F6930" w:rsidRDefault="008F6930" w:rsidP="007C0D82">
      <w:pPr>
        <w:pStyle w:val="Default"/>
        <w:rPr>
          <w:rFonts w:ascii="Gill Sans MT" w:hAnsi="Gill Sans MT"/>
          <w:b/>
          <w:color w:val="auto"/>
          <w:sz w:val="22"/>
          <w:szCs w:val="22"/>
        </w:rPr>
      </w:pPr>
      <w:r>
        <w:rPr>
          <w:rFonts w:ascii="Gill Sans MT" w:hAnsi="Gill Sans MT"/>
          <w:b/>
          <w:color w:val="auto"/>
          <w:sz w:val="22"/>
          <w:szCs w:val="22"/>
        </w:rPr>
        <w:t>By post</w:t>
      </w:r>
    </w:p>
    <w:p w14:paraId="0BED056B" w14:textId="37B7CCDB" w:rsidR="007C0D82" w:rsidRPr="007C0D82" w:rsidRDefault="007C0D82" w:rsidP="008F6930">
      <w:pPr>
        <w:pStyle w:val="Default"/>
        <w:numPr>
          <w:ilvl w:val="0"/>
          <w:numId w:val="12"/>
        </w:numPr>
        <w:rPr>
          <w:rFonts w:ascii="Gill Sans MT" w:hAnsi="Gill Sans MT"/>
          <w:color w:val="auto"/>
          <w:sz w:val="22"/>
          <w:szCs w:val="22"/>
        </w:rPr>
      </w:pPr>
      <w:r w:rsidRPr="007C0D82">
        <w:rPr>
          <w:rFonts w:ascii="Gill Sans MT" w:hAnsi="Gill Sans MT"/>
          <w:color w:val="auto"/>
          <w:sz w:val="22"/>
          <w:szCs w:val="22"/>
        </w:rPr>
        <w:t>If you have a postal vote already, you will receive a poll card confirming this</w:t>
      </w:r>
    </w:p>
    <w:p w14:paraId="4DF73899" w14:textId="5BA1733E" w:rsidR="007C0D82" w:rsidRPr="00D50D00" w:rsidRDefault="007C0D82" w:rsidP="007C0D82">
      <w:pPr>
        <w:pStyle w:val="Default"/>
        <w:numPr>
          <w:ilvl w:val="0"/>
          <w:numId w:val="12"/>
        </w:numPr>
        <w:rPr>
          <w:rFonts w:ascii="Gill Sans MT" w:hAnsi="Gill Sans MT"/>
          <w:color w:val="auto"/>
          <w:sz w:val="22"/>
          <w:szCs w:val="22"/>
        </w:rPr>
      </w:pPr>
      <w:r w:rsidRPr="00FD1D41">
        <w:rPr>
          <w:rFonts w:ascii="Gill Sans MT" w:hAnsi="Gill Sans MT"/>
          <w:color w:val="auto"/>
          <w:sz w:val="22"/>
          <w:szCs w:val="22"/>
        </w:rPr>
        <w:t xml:space="preserve">If you want to vote by post, you will need to complete an application form and send it to the Electoral Registration Officer to arrive by </w:t>
      </w:r>
      <w:r w:rsidR="009A1CDC" w:rsidRPr="0012757E">
        <w:rPr>
          <w:rFonts w:ascii="Gill Sans MT" w:hAnsi="Gill Sans MT"/>
          <w:color w:val="auto"/>
          <w:sz w:val="22"/>
          <w:szCs w:val="22"/>
        </w:rPr>
        <w:t xml:space="preserve">5pm </w:t>
      </w:r>
      <w:r w:rsidR="009A1CDC" w:rsidRPr="00D50D00">
        <w:rPr>
          <w:rFonts w:ascii="Gill Sans MT" w:hAnsi="Gill Sans MT"/>
          <w:color w:val="auto"/>
          <w:sz w:val="22"/>
          <w:szCs w:val="22"/>
        </w:rPr>
        <w:t xml:space="preserve">on </w:t>
      </w:r>
      <w:r w:rsidR="00D50D00">
        <w:rPr>
          <w:rFonts w:ascii="Gill Sans MT" w:hAnsi="Gill Sans MT"/>
          <w:color w:val="auto"/>
          <w:sz w:val="22"/>
          <w:szCs w:val="22"/>
        </w:rPr>
        <w:t xml:space="preserve">Thursday 23 December 2021 </w:t>
      </w:r>
      <w:r w:rsidRPr="00D50D00">
        <w:rPr>
          <w:rFonts w:ascii="Gill Sans MT" w:hAnsi="Gill Sans MT"/>
          <w:color w:val="auto"/>
          <w:sz w:val="22"/>
          <w:szCs w:val="22"/>
        </w:rPr>
        <w:t>at this address:</w:t>
      </w:r>
    </w:p>
    <w:p w14:paraId="777CD50C" w14:textId="77777777" w:rsidR="008810CC" w:rsidRDefault="008810CC" w:rsidP="008F6930">
      <w:pPr>
        <w:pStyle w:val="Default"/>
        <w:ind w:left="720"/>
        <w:rPr>
          <w:rFonts w:ascii="Gill Sans MT" w:hAnsi="Gill Sans MT"/>
          <w:color w:val="auto"/>
          <w:sz w:val="22"/>
          <w:szCs w:val="22"/>
        </w:rPr>
      </w:pPr>
    </w:p>
    <w:p w14:paraId="1520E837" w14:textId="77777777" w:rsidR="000319B4" w:rsidRPr="00D50D00" w:rsidRDefault="000319B4" w:rsidP="008F6930">
      <w:pPr>
        <w:pStyle w:val="Default"/>
        <w:ind w:left="720"/>
        <w:rPr>
          <w:rFonts w:ascii="Gill Sans MT" w:hAnsi="Gill Sans MT"/>
          <w:color w:val="auto"/>
          <w:sz w:val="22"/>
          <w:szCs w:val="22"/>
        </w:rPr>
      </w:pPr>
      <w:r w:rsidRPr="00D50D00">
        <w:rPr>
          <w:rFonts w:ascii="Gill Sans MT" w:hAnsi="Gill Sans MT"/>
          <w:color w:val="auto"/>
          <w:sz w:val="22"/>
          <w:szCs w:val="22"/>
        </w:rPr>
        <w:t xml:space="preserve">The Guildhall, </w:t>
      </w:r>
    </w:p>
    <w:p w14:paraId="4156FE10" w14:textId="77777777" w:rsidR="000319B4" w:rsidRPr="00D50D00" w:rsidRDefault="000319B4" w:rsidP="008F6930">
      <w:pPr>
        <w:pStyle w:val="Default"/>
        <w:ind w:left="720"/>
        <w:rPr>
          <w:rFonts w:ascii="Gill Sans MT" w:hAnsi="Gill Sans MT"/>
          <w:color w:val="auto"/>
          <w:sz w:val="22"/>
          <w:szCs w:val="22"/>
        </w:rPr>
      </w:pPr>
      <w:r w:rsidRPr="00D50D00">
        <w:rPr>
          <w:rFonts w:ascii="Gill Sans MT" w:hAnsi="Gill Sans MT"/>
          <w:color w:val="auto"/>
          <w:sz w:val="22"/>
          <w:szCs w:val="22"/>
        </w:rPr>
        <w:t xml:space="preserve">City Offices, </w:t>
      </w:r>
    </w:p>
    <w:p w14:paraId="38A4230A" w14:textId="77777777" w:rsidR="000319B4" w:rsidRPr="00D50D00" w:rsidRDefault="000319B4" w:rsidP="008F6930">
      <w:pPr>
        <w:pStyle w:val="Default"/>
        <w:ind w:left="720"/>
        <w:rPr>
          <w:rFonts w:ascii="Gill Sans MT" w:hAnsi="Gill Sans MT"/>
          <w:color w:val="auto"/>
          <w:sz w:val="22"/>
          <w:szCs w:val="22"/>
        </w:rPr>
      </w:pPr>
      <w:r w:rsidRPr="00D50D00">
        <w:rPr>
          <w:rFonts w:ascii="Gill Sans MT" w:hAnsi="Gill Sans MT"/>
          <w:color w:val="auto"/>
          <w:sz w:val="22"/>
          <w:szCs w:val="22"/>
        </w:rPr>
        <w:t xml:space="preserve">Colebrook St, </w:t>
      </w:r>
    </w:p>
    <w:p w14:paraId="14F374C9" w14:textId="77777777" w:rsidR="000319B4" w:rsidRPr="00D50D00" w:rsidRDefault="000319B4" w:rsidP="008F6930">
      <w:pPr>
        <w:pStyle w:val="Default"/>
        <w:ind w:left="720"/>
        <w:rPr>
          <w:rFonts w:ascii="Gill Sans MT" w:hAnsi="Gill Sans MT"/>
          <w:color w:val="auto"/>
          <w:sz w:val="22"/>
          <w:szCs w:val="22"/>
        </w:rPr>
      </w:pPr>
      <w:r w:rsidRPr="00D50D00">
        <w:rPr>
          <w:rFonts w:ascii="Gill Sans MT" w:hAnsi="Gill Sans MT"/>
          <w:color w:val="auto"/>
          <w:sz w:val="22"/>
          <w:szCs w:val="22"/>
        </w:rPr>
        <w:t xml:space="preserve">Winchester </w:t>
      </w:r>
    </w:p>
    <w:p w14:paraId="6BCE64A0" w14:textId="54755E72" w:rsidR="005629E1" w:rsidRPr="00D50D00" w:rsidRDefault="000319B4" w:rsidP="008F6930">
      <w:pPr>
        <w:pStyle w:val="Default"/>
        <w:ind w:left="720"/>
        <w:rPr>
          <w:rFonts w:ascii="Gill Sans MT" w:hAnsi="Gill Sans MT"/>
          <w:color w:val="auto"/>
          <w:sz w:val="22"/>
          <w:szCs w:val="22"/>
        </w:rPr>
      </w:pPr>
      <w:r w:rsidRPr="00D50D00">
        <w:rPr>
          <w:rFonts w:ascii="Gill Sans MT" w:hAnsi="Gill Sans MT"/>
          <w:color w:val="auto"/>
          <w:sz w:val="22"/>
          <w:szCs w:val="22"/>
        </w:rPr>
        <w:t>SO23 9LJ</w:t>
      </w:r>
    </w:p>
    <w:p w14:paraId="35B5134E" w14:textId="77777777" w:rsidR="000319B4" w:rsidRDefault="000319B4" w:rsidP="008F6930">
      <w:pPr>
        <w:pStyle w:val="Default"/>
        <w:ind w:left="720"/>
        <w:rPr>
          <w:rFonts w:ascii="Gill Sans MT" w:hAnsi="Gill Sans MT"/>
          <w:color w:val="auto"/>
          <w:sz w:val="22"/>
          <w:szCs w:val="22"/>
        </w:rPr>
      </w:pPr>
    </w:p>
    <w:p w14:paraId="67F747E2" w14:textId="3EA08FD3" w:rsidR="005629E1" w:rsidRPr="007C0D82" w:rsidRDefault="005629E1" w:rsidP="008F6930">
      <w:pPr>
        <w:pStyle w:val="Default"/>
        <w:ind w:left="720"/>
        <w:rPr>
          <w:rFonts w:ascii="Gill Sans MT" w:hAnsi="Gill Sans MT"/>
          <w:color w:val="auto"/>
          <w:sz w:val="22"/>
          <w:szCs w:val="22"/>
        </w:rPr>
      </w:pPr>
      <w:r>
        <w:rPr>
          <w:rFonts w:ascii="Gill Sans MT" w:hAnsi="Gill Sans MT"/>
          <w:color w:val="auto"/>
          <w:sz w:val="22"/>
          <w:szCs w:val="22"/>
        </w:rPr>
        <w:t xml:space="preserve">Or via email: </w:t>
      </w:r>
      <w:r w:rsidR="00D50D00">
        <w:rPr>
          <w:rFonts w:ascii="Gill Sans MT" w:hAnsi="Gill Sans MT"/>
          <w:color w:val="auto"/>
          <w:sz w:val="22"/>
          <w:szCs w:val="22"/>
        </w:rPr>
        <w:t>ereg@winchester.gov.uk</w:t>
      </w:r>
    </w:p>
    <w:p w14:paraId="141563EF" w14:textId="77777777" w:rsidR="009A1CDC" w:rsidRDefault="009A1CDC" w:rsidP="009A1CDC">
      <w:pPr>
        <w:pStyle w:val="Default"/>
        <w:rPr>
          <w:rFonts w:ascii="Gill Sans MT" w:hAnsi="Gill Sans MT"/>
          <w:color w:val="auto"/>
          <w:sz w:val="22"/>
          <w:szCs w:val="22"/>
        </w:rPr>
      </w:pPr>
    </w:p>
    <w:p w14:paraId="30431A42" w14:textId="4810E3E5" w:rsidR="007C0D82" w:rsidRPr="00D50D00" w:rsidRDefault="007C0D82" w:rsidP="009A1CDC">
      <w:pPr>
        <w:pStyle w:val="Default"/>
        <w:numPr>
          <w:ilvl w:val="0"/>
          <w:numId w:val="12"/>
        </w:numPr>
        <w:rPr>
          <w:rFonts w:ascii="Gill Sans MT" w:hAnsi="Gill Sans MT"/>
          <w:color w:val="auto"/>
          <w:sz w:val="22"/>
          <w:szCs w:val="22"/>
        </w:rPr>
      </w:pPr>
      <w:r w:rsidRPr="00D50D00">
        <w:rPr>
          <w:rFonts w:ascii="Gill Sans MT" w:hAnsi="Gill Sans MT"/>
          <w:color w:val="auto"/>
          <w:sz w:val="22"/>
          <w:szCs w:val="22"/>
        </w:rPr>
        <w:t>Postal votes can be sent overseas but you need to think about whether yo</w:t>
      </w:r>
      <w:r w:rsidR="008F6930" w:rsidRPr="00D50D00">
        <w:rPr>
          <w:rFonts w:ascii="Gill Sans MT" w:hAnsi="Gill Sans MT"/>
          <w:color w:val="auto"/>
          <w:sz w:val="22"/>
          <w:szCs w:val="22"/>
        </w:rPr>
        <w:t xml:space="preserve">u </w:t>
      </w:r>
      <w:r w:rsidRPr="00D50D00">
        <w:rPr>
          <w:rFonts w:ascii="Gill Sans MT" w:hAnsi="Gill Sans MT"/>
          <w:color w:val="auto"/>
          <w:sz w:val="22"/>
          <w:szCs w:val="22"/>
        </w:rPr>
        <w:t xml:space="preserve">will have time to receive and return your completed postal vote by </w:t>
      </w:r>
      <w:r w:rsidR="000319B4" w:rsidRPr="00D50D00">
        <w:rPr>
          <w:rFonts w:ascii="Gill Sans MT" w:hAnsi="Gill Sans MT"/>
          <w:color w:val="auto"/>
          <w:sz w:val="22"/>
          <w:szCs w:val="22"/>
        </w:rPr>
        <w:t>13 January 2022</w:t>
      </w:r>
      <w:r w:rsidR="00673C0A" w:rsidRPr="00D50D00">
        <w:rPr>
          <w:rFonts w:ascii="Gill Sans MT" w:hAnsi="Gill Sans MT"/>
          <w:color w:val="auto"/>
          <w:sz w:val="22"/>
          <w:szCs w:val="22"/>
        </w:rPr>
        <w:t>;</w:t>
      </w:r>
    </w:p>
    <w:p w14:paraId="20B8BD27" w14:textId="3A5278B2" w:rsidR="007C0D82" w:rsidRPr="00D50D00" w:rsidRDefault="007C0D82" w:rsidP="00AF5B2B">
      <w:pPr>
        <w:pStyle w:val="Default"/>
        <w:numPr>
          <w:ilvl w:val="0"/>
          <w:numId w:val="12"/>
        </w:numPr>
        <w:rPr>
          <w:rFonts w:ascii="Gill Sans MT" w:hAnsi="Gill Sans MT"/>
          <w:color w:val="auto"/>
          <w:sz w:val="22"/>
          <w:szCs w:val="22"/>
        </w:rPr>
      </w:pPr>
      <w:r w:rsidRPr="00D50D00">
        <w:rPr>
          <w:rFonts w:ascii="Gill Sans MT" w:hAnsi="Gill Sans MT"/>
          <w:color w:val="auto"/>
          <w:sz w:val="22"/>
          <w:szCs w:val="22"/>
        </w:rPr>
        <w:t>You should receive your postal vote about a week before polling day. If it</w:t>
      </w:r>
      <w:r w:rsidR="008F6930" w:rsidRPr="00D50D00">
        <w:rPr>
          <w:rFonts w:ascii="Gill Sans MT" w:hAnsi="Gill Sans MT"/>
          <w:color w:val="auto"/>
          <w:sz w:val="22"/>
          <w:szCs w:val="22"/>
        </w:rPr>
        <w:t xml:space="preserve"> </w:t>
      </w:r>
      <w:r w:rsidR="00D56B2A" w:rsidRPr="00D50D00">
        <w:rPr>
          <w:rFonts w:ascii="Gill Sans MT" w:hAnsi="Gill Sans MT"/>
          <w:color w:val="auto"/>
          <w:sz w:val="22"/>
          <w:szCs w:val="22"/>
        </w:rPr>
        <w:t>does not</w:t>
      </w:r>
      <w:r w:rsidRPr="00D50D00">
        <w:rPr>
          <w:rFonts w:ascii="Gill Sans MT" w:hAnsi="Gill Sans MT"/>
          <w:color w:val="auto"/>
          <w:sz w:val="22"/>
          <w:szCs w:val="22"/>
        </w:rPr>
        <w:t xml:space="preserve"> arrive in time, you can ask for a replacement up to 5pm on </w:t>
      </w:r>
      <w:r w:rsidR="000319B4" w:rsidRPr="00D50D00">
        <w:rPr>
          <w:rFonts w:ascii="Gill Sans MT" w:hAnsi="Gill Sans MT"/>
          <w:color w:val="auto"/>
          <w:sz w:val="22"/>
          <w:szCs w:val="22"/>
        </w:rPr>
        <w:t>13 January 2022</w:t>
      </w:r>
      <w:r w:rsidR="008810CC" w:rsidRPr="00D50D00">
        <w:rPr>
          <w:rFonts w:ascii="Gill Sans MT" w:hAnsi="Gill Sans MT"/>
          <w:color w:val="auto"/>
          <w:sz w:val="22"/>
          <w:szCs w:val="22"/>
        </w:rPr>
        <w:t xml:space="preserve"> </w:t>
      </w:r>
      <w:r w:rsidRPr="00D50D00">
        <w:rPr>
          <w:rFonts w:ascii="Gill Sans MT" w:hAnsi="Gill Sans MT"/>
          <w:color w:val="auto"/>
          <w:sz w:val="22"/>
          <w:szCs w:val="22"/>
        </w:rPr>
        <w:t>by contacting our Helpline on</w:t>
      </w:r>
      <w:r w:rsidR="00D50D00">
        <w:rPr>
          <w:rFonts w:ascii="Gill Sans MT" w:hAnsi="Gill Sans MT"/>
          <w:color w:val="auto"/>
          <w:sz w:val="22"/>
          <w:szCs w:val="22"/>
        </w:rPr>
        <w:t xml:space="preserve"> 01962 848125</w:t>
      </w:r>
      <w:r w:rsidR="005629E1" w:rsidRPr="00D50D00">
        <w:rPr>
          <w:rFonts w:ascii="Gill Sans MT" w:hAnsi="Gill Sans MT"/>
          <w:color w:val="auto"/>
          <w:sz w:val="22"/>
          <w:szCs w:val="22"/>
        </w:rPr>
        <w:t xml:space="preserve">. You do not need a polling card to vote. </w:t>
      </w:r>
    </w:p>
    <w:p w14:paraId="4E15B631" w14:textId="77777777" w:rsidR="007C0D82" w:rsidRDefault="007C0D82" w:rsidP="007C0D82">
      <w:pPr>
        <w:pStyle w:val="Default"/>
        <w:rPr>
          <w:rFonts w:ascii="Gill Sans MT" w:hAnsi="Gill Sans MT"/>
          <w:color w:val="auto"/>
          <w:sz w:val="22"/>
          <w:szCs w:val="22"/>
        </w:rPr>
      </w:pPr>
    </w:p>
    <w:p w14:paraId="7306D897" w14:textId="7658F936" w:rsidR="008F6930" w:rsidRPr="008F6930" w:rsidRDefault="008F6930" w:rsidP="008F6930">
      <w:pPr>
        <w:pStyle w:val="Default"/>
        <w:rPr>
          <w:rFonts w:ascii="Gill Sans MT" w:hAnsi="Gill Sans MT"/>
          <w:b/>
          <w:color w:val="auto"/>
          <w:sz w:val="22"/>
          <w:szCs w:val="22"/>
        </w:rPr>
      </w:pPr>
      <w:r>
        <w:rPr>
          <w:rFonts w:ascii="Gill Sans MT" w:hAnsi="Gill Sans MT"/>
          <w:b/>
          <w:color w:val="auto"/>
          <w:sz w:val="22"/>
          <w:szCs w:val="22"/>
        </w:rPr>
        <w:t>By proxy</w:t>
      </w:r>
    </w:p>
    <w:p w14:paraId="68B0020D" w14:textId="2CB6E00B" w:rsidR="008F6930" w:rsidRPr="008F6930" w:rsidRDefault="008F6930" w:rsidP="008F6930">
      <w:pPr>
        <w:pStyle w:val="Default"/>
        <w:numPr>
          <w:ilvl w:val="0"/>
          <w:numId w:val="13"/>
        </w:numPr>
        <w:rPr>
          <w:rFonts w:ascii="Gill Sans MT" w:hAnsi="Gill Sans MT"/>
          <w:color w:val="auto"/>
          <w:sz w:val="22"/>
          <w:szCs w:val="22"/>
        </w:rPr>
      </w:pPr>
      <w:r w:rsidRPr="008F6930">
        <w:rPr>
          <w:rFonts w:ascii="Gill Sans MT" w:hAnsi="Gill Sans MT"/>
          <w:color w:val="auto"/>
          <w:sz w:val="22"/>
          <w:szCs w:val="22"/>
        </w:rPr>
        <w:t>If you have a proxy vote already, you will receive a poll card confirming this</w:t>
      </w:r>
      <w:r w:rsidR="00673C0A">
        <w:rPr>
          <w:rFonts w:ascii="Gill Sans MT" w:hAnsi="Gill Sans MT"/>
          <w:color w:val="auto"/>
          <w:sz w:val="22"/>
          <w:szCs w:val="22"/>
        </w:rPr>
        <w:t>;</w:t>
      </w:r>
    </w:p>
    <w:p w14:paraId="5C0A42A4" w14:textId="536AADBC" w:rsidR="008F6930" w:rsidRPr="008F6930" w:rsidRDefault="008F6930" w:rsidP="00AF5B2B">
      <w:pPr>
        <w:pStyle w:val="Default"/>
        <w:numPr>
          <w:ilvl w:val="0"/>
          <w:numId w:val="13"/>
        </w:numPr>
        <w:rPr>
          <w:rFonts w:ascii="Gill Sans MT" w:hAnsi="Gill Sans MT"/>
          <w:color w:val="auto"/>
          <w:sz w:val="22"/>
          <w:szCs w:val="22"/>
        </w:rPr>
      </w:pPr>
      <w:r w:rsidRPr="008F6930">
        <w:rPr>
          <w:rFonts w:ascii="Gill Sans MT" w:hAnsi="Gill Sans MT"/>
          <w:color w:val="auto"/>
          <w:sz w:val="22"/>
          <w:szCs w:val="22"/>
        </w:rPr>
        <w:t xml:space="preserve">If you </w:t>
      </w:r>
      <w:r w:rsidR="00D56B2A" w:rsidRPr="008F6930">
        <w:rPr>
          <w:rFonts w:ascii="Gill Sans MT" w:hAnsi="Gill Sans MT"/>
          <w:color w:val="auto"/>
          <w:sz w:val="22"/>
          <w:szCs w:val="22"/>
        </w:rPr>
        <w:t>cannot</w:t>
      </w:r>
      <w:r w:rsidRPr="008F6930">
        <w:rPr>
          <w:rFonts w:ascii="Gill Sans MT" w:hAnsi="Gill Sans MT"/>
          <w:color w:val="auto"/>
          <w:sz w:val="22"/>
          <w:szCs w:val="22"/>
        </w:rPr>
        <w:t xml:space="preserve"> get to the polling station and </w:t>
      </w:r>
      <w:r w:rsidR="00D56B2A" w:rsidRPr="008F6930">
        <w:rPr>
          <w:rFonts w:ascii="Gill Sans MT" w:hAnsi="Gill Sans MT"/>
          <w:color w:val="auto"/>
          <w:sz w:val="22"/>
          <w:szCs w:val="22"/>
        </w:rPr>
        <w:t>do not</w:t>
      </w:r>
      <w:r w:rsidRPr="008F6930">
        <w:rPr>
          <w:rFonts w:ascii="Gill Sans MT" w:hAnsi="Gill Sans MT"/>
          <w:color w:val="auto"/>
          <w:sz w:val="22"/>
          <w:szCs w:val="22"/>
        </w:rPr>
        <w:t xml:space="preserve"> wish to vote by post, you may be able to vote by proxy. This means allowing somebody that you trust to vote on your behalf</w:t>
      </w:r>
      <w:r w:rsidR="00673C0A">
        <w:rPr>
          <w:rFonts w:ascii="Gill Sans MT" w:hAnsi="Gill Sans MT"/>
          <w:color w:val="auto"/>
          <w:sz w:val="22"/>
          <w:szCs w:val="22"/>
        </w:rPr>
        <w:t>;</w:t>
      </w:r>
    </w:p>
    <w:p w14:paraId="10AB86AA" w14:textId="29582EFA" w:rsidR="008F6930" w:rsidRPr="00D50D00" w:rsidRDefault="008F6930" w:rsidP="008F6930">
      <w:pPr>
        <w:pStyle w:val="Default"/>
        <w:numPr>
          <w:ilvl w:val="0"/>
          <w:numId w:val="13"/>
        </w:numPr>
        <w:rPr>
          <w:rFonts w:ascii="Gill Sans MT" w:hAnsi="Gill Sans MT"/>
          <w:color w:val="auto"/>
          <w:sz w:val="22"/>
          <w:szCs w:val="22"/>
        </w:rPr>
      </w:pPr>
      <w:r w:rsidRPr="00D50D00">
        <w:rPr>
          <w:rFonts w:ascii="Gill Sans MT" w:hAnsi="Gill Sans MT"/>
          <w:color w:val="auto"/>
          <w:sz w:val="22"/>
          <w:szCs w:val="22"/>
        </w:rPr>
        <w:t>If you want to vote by proxy, you will need to complete an application form and send it to the Electoral Registration Officer to arrive by 5pm on</w:t>
      </w:r>
      <w:r w:rsidR="00D50D00">
        <w:rPr>
          <w:rFonts w:ascii="Gill Sans MT" w:hAnsi="Gill Sans MT"/>
          <w:color w:val="auto"/>
          <w:sz w:val="22"/>
          <w:szCs w:val="22"/>
        </w:rPr>
        <w:t xml:space="preserve"> Wednesday 5 January 2022</w:t>
      </w:r>
      <w:r w:rsidR="00DC15D5" w:rsidRPr="00D50D00">
        <w:rPr>
          <w:rFonts w:ascii="Gill Sans MT" w:hAnsi="Gill Sans MT"/>
          <w:color w:val="auto"/>
          <w:sz w:val="22"/>
          <w:szCs w:val="22"/>
        </w:rPr>
        <w:t xml:space="preserve"> </w:t>
      </w:r>
      <w:r w:rsidRPr="00D50D00">
        <w:rPr>
          <w:rFonts w:ascii="Gill Sans MT" w:hAnsi="Gill Sans MT"/>
          <w:color w:val="auto"/>
          <w:sz w:val="22"/>
          <w:szCs w:val="22"/>
        </w:rPr>
        <w:t>at this address:</w:t>
      </w:r>
    </w:p>
    <w:p w14:paraId="1F59EF9E" w14:textId="77777777" w:rsidR="008F6930" w:rsidRPr="00D50D00" w:rsidRDefault="008F6930" w:rsidP="008F6930">
      <w:pPr>
        <w:pStyle w:val="Default"/>
        <w:rPr>
          <w:rFonts w:ascii="Gill Sans MT" w:hAnsi="Gill Sans MT"/>
          <w:color w:val="auto"/>
          <w:sz w:val="22"/>
          <w:szCs w:val="22"/>
        </w:rPr>
      </w:pPr>
    </w:p>
    <w:p w14:paraId="7BBB7DF3" w14:textId="77777777" w:rsidR="00082D7E" w:rsidRPr="00D50D00" w:rsidRDefault="00082D7E" w:rsidP="00082D7E">
      <w:pPr>
        <w:pStyle w:val="Default"/>
        <w:ind w:left="720"/>
        <w:rPr>
          <w:rFonts w:ascii="Gill Sans MT" w:hAnsi="Gill Sans MT"/>
          <w:color w:val="auto"/>
          <w:sz w:val="22"/>
          <w:szCs w:val="22"/>
        </w:rPr>
      </w:pPr>
      <w:r w:rsidRPr="00D50D00">
        <w:rPr>
          <w:rFonts w:ascii="Gill Sans MT" w:hAnsi="Gill Sans MT"/>
          <w:color w:val="auto"/>
          <w:sz w:val="22"/>
          <w:szCs w:val="22"/>
        </w:rPr>
        <w:t xml:space="preserve">The Guildhall, </w:t>
      </w:r>
    </w:p>
    <w:p w14:paraId="62DBDB45" w14:textId="77777777" w:rsidR="00082D7E" w:rsidRPr="00D50D00" w:rsidRDefault="00082D7E" w:rsidP="00082D7E">
      <w:pPr>
        <w:pStyle w:val="Default"/>
        <w:ind w:left="720"/>
        <w:rPr>
          <w:rFonts w:ascii="Gill Sans MT" w:hAnsi="Gill Sans MT"/>
          <w:color w:val="auto"/>
          <w:sz w:val="22"/>
          <w:szCs w:val="22"/>
        </w:rPr>
      </w:pPr>
      <w:r w:rsidRPr="00D50D00">
        <w:rPr>
          <w:rFonts w:ascii="Gill Sans MT" w:hAnsi="Gill Sans MT"/>
          <w:color w:val="auto"/>
          <w:sz w:val="22"/>
          <w:szCs w:val="22"/>
        </w:rPr>
        <w:t xml:space="preserve">City Offices, </w:t>
      </w:r>
    </w:p>
    <w:p w14:paraId="2777D9FB" w14:textId="77777777" w:rsidR="00082D7E" w:rsidRPr="00D50D00" w:rsidRDefault="00082D7E" w:rsidP="00082D7E">
      <w:pPr>
        <w:pStyle w:val="Default"/>
        <w:ind w:left="720"/>
        <w:rPr>
          <w:rFonts w:ascii="Gill Sans MT" w:hAnsi="Gill Sans MT"/>
          <w:color w:val="auto"/>
          <w:sz w:val="22"/>
          <w:szCs w:val="22"/>
        </w:rPr>
      </w:pPr>
      <w:r w:rsidRPr="00D50D00">
        <w:rPr>
          <w:rFonts w:ascii="Gill Sans MT" w:hAnsi="Gill Sans MT"/>
          <w:color w:val="auto"/>
          <w:sz w:val="22"/>
          <w:szCs w:val="22"/>
        </w:rPr>
        <w:t xml:space="preserve">Colebrook St, </w:t>
      </w:r>
    </w:p>
    <w:p w14:paraId="3BF24BF3" w14:textId="77777777" w:rsidR="00082D7E" w:rsidRPr="00D50D00" w:rsidRDefault="00082D7E" w:rsidP="00082D7E">
      <w:pPr>
        <w:pStyle w:val="Default"/>
        <w:ind w:left="720"/>
        <w:rPr>
          <w:rFonts w:ascii="Gill Sans MT" w:hAnsi="Gill Sans MT"/>
          <w:color w:val="auto"/>
          <w:sz w:val="22"/>
          <w:szCs w:val="22"/>
        </w:rPr>
      </w:pPr>
      <w:r w:rsidRPr="00D50D00">
        <w:rPr>
          <w:rFonts w:ascii="Gill Sans MT" w:hAnsi="Gill Sans MT"/>
          <w:color w:val="auto"/>
          <w:sz w:val="22"/>
          <w:szCs w:val="22"/>
        </w:rPr>
        <w:t xml:space="preserve">Winchester </w:t>
      </w:r>
    </w:p>
    <w:p w14:paraId="595873FB" w14:textId="77777777" w:rsidR="00082D7E" w:rsidRPr="00D50D00" w:rsidRDefault="00082D7E" w:rsidP="00082D7E">
      <w:pPr>
        <w:pStyle w:val="Default"/>
        <w:ind w:left="720"/>
        <w:rPr>
          <w:rFonts w:ascii="Gill Sans MT" w:hAnsi="Gill Sans MT"/>
          <w:color w:val="auto"/>
          <w:sz w:val="22"/>
          <w:szCs w:val="22"/>
        </w:rPr>
      </w:pPr>
      <w:r w:rsidRPr="00D50D00">
        <w:rPr>
          <w:rFonts w:ascii="Gill Sans MT" w:hAnsi="Gill Sans MT"/>
          <w:color w:val="auto"/>
          <w:sz w:val="22"/>
          <w:szCs w:val="22"/>
        </w:rPr>
        <w:t>SO23 9LJ</w:t>
      </w:r>
    </w:p>
    <w:p w14:paraId="054E2ADA" w14:textId="77777777" w:rsidR="008F6930" w:rsidRPr="002B3654" w:rsidRDefault="008F6930" w:rsidP="008F6930">
      <w:pPr>
        <w:pStyle w:val="Default"/>
        <w:rPr>
          <w:rFonts w:ascii="Gill Sans MT" w:hAnsi="Gill Sans MT"/>
          <w:color w:val="auto"/>
          <w:sz w:val="22"/>
          <w:szCs w:val="22"/>
        </w:rPr>
      </w:pPr>
    </w:p>
    <w:p w14:paraId="22CE9D87" w14:textId="672C45D6" w:rsidR="008F6930" w:rsidRPr="008F6930" w:rsidRDefault="008F6930" w:rsidP="008F6930">
      <w:pPr>
        <w:pStyle w:val="Default"/>
        <w:numPr>
          <w:ilvl w:val="0"/>
          <w:numId w:val="14"/>
        </w:numPr>
        <w:rPr>
          <w:rFonts w:ascii="Gill Sans MT" w:hAnsi="Gill Sans MT"/>
          <w:color w:val="auto"/>
          <w:sz w:val="22"/>
          <w:szCs w:val="22"/>
        </w:rPr>
      </w:pPr>
      <w:r w:rsidRPr="008F6930">
        <w:rPr>
          <w:rFonts w:ascii="Gill Sans MT" w:hAnsi="Gill Sans MT"/>
          <w:color w:val="auto"/>
          <w:sz w:val="22"/>
          <w:szCs w:val="22"/>
        </w:rPr>
        <w:t>When you apply for a proxy vote, you must say why you cannot vote in person</w:t>
      </w:r>
    </w:p>
    <w:p w14:paraId="4FBF4644" w14:textId="67BDA6DA" w:rsidR="002B3654" w:rsidRDefault="008F6930" w:rsidP="002B3654">
      <w:pPr>
        <w:pStyle w:val="Default"/>
        <w:numPr>
          <w:ilvl w:val="0"/>
          <w:numId w:val="14"/>
        </w:numPr>
        <w:rPr>
          <w:rFonts w:ascii="Gill Sans MT" w:hAnsi="Gill Sans MT"/>
          <w:color w:val="auto"/>
          <w:sz w:val="22"/>
          <w:szCs w:val="22"/>
        </w:rPr>
      </w:pPr>
      <w:r w:rsidRPr="008F6930">
        <w:rPr>
          <w:rFonts w:ascii="Gill Sans MT" w:hAnsi="Gill Sans MT"/>
          <w:color w:val="auto"/>
          <w:sz w:val="22"/>
          <w:szCs w:val="22"/>
        </w:rPr>
        <w:t>Anyone can be your proxy as long as they are eligible to vote and are willing to vote on your behalf. You will have to tell them how you want to vote.</w:t>
      </w:r>
    </w:p>
    <w:p w14:paraId="30A3E8C9" w14:textId="77777777" w:rsidR="002B3654" w:rsidRDefault="002B3654" w:rsidP="008F6930">
      <w:pPr>
        <w:pStyle w:val="Default"/>
        <w:rPr>
          <w:rFonts w:ascii="Gill Sans MT" w:hAnsi="Gill Sans MT"/>
          <w:color w:val="auto"/>
          <w:sz w:val="22"/>
          <w:szCs w:val="22"/>
        </w:rPr>
      </w:pPr>
    </w:p>
    <w:p w14:paraId="430C740F" w14:textId="1C846B74" w:rsidR="008F6930" w:rsidRPr="008F6930" w:rsidRDefault="008F6930" w:rsidP="008F6930">
      <w:pPr>
        <w:pStyle w:val="Default"/>
        <w:rPr>
          <w:rFonts w:ascii="Gill Sans MT" w:hAnsi="Gill Sans MT"/>
          <w:color w:val="auto"/>
          <w:sz w:val="22"/>
          <w:szCs w:val="22"/>
        </w:rPr>
      </w:pPr>
      <w:r w:rsidRPr="00D50D00">
        <w:rPr>
          <w:rFonts w:ascii="Gill Sans MT" w:hAnsi="Gill Sans MT"/>
          <w:color w:val="auto"/>
          <w:sz w:val="22"/>
          <w:szCs w:val="22"/>
        </w:rPr>
        <w:t>Postal and proxy vote application forms are available from our Helpline on</w:t>
      </w:r>
      <w:r w:rsidR="00D50D00" w:rsidRPr="00D50D00">
        <w:rPr>
          <w:rFonts w:ascii="Gill Sans MT" w:hAnsi="Gill Sans MT"/>
          <w:color w:val="auto"/>
          <w:sz w:val="22"/>
          <w:szCs w:val="22"/>
        </w:rPr>
        <w:t>01962</w:t>
      </w:r>
      <w:r w:rsidR="00D50D00">
        <w:rPr>
          <w:rFonts w:ascii="Gill Sans MT" w:hAnsi="Gill Sans MT"/>
          <w:color w:val="auto"/>
          <w:sz w:val="22"/>
          <w:szCs w:val="22"/>
        </w:rPr>
        <w:t xml:space="preserve"> </w:t>
      </w:r>
      <w:r w:rsidR="00D50D00" w:rsidRPr="00D50D00">
        <w:rPr>
          <w:rFonts w:ascii="Gill Sans MT" w:hAnsi="Gill Sans MT"/>
          <w:color w:val="auto"/>
          <w:sz w:val="22"/>
          <w:szCs w:val="22"/>
        </w:rPr>
        <w:t>848125</w:t>
      </w:r>
      <w:r w:rsidR="00082D7E" w:rsidRPr="00D50D00">
        <w:rPr>
          <w:rFonts w:ascii="Gill Sans MT" w:hAnsi="Gill Sans MT"/>
          <w:color w:val="auto"/>
          <w:sz w:val="22"/>
          <w:szCs w:val="22"/>
        </w:rPr>
        <w:t xml:space="preserve"> </w:t>
      </w:r>
      <w:r w:rsidRPr="00D50D00">
        <w:rPr>
          <w:rFonts w:ascii="Gill Sans MT" w:hAnsi="Gill Sans MT"/>
          <w:color w:val="auto"/>
          <w:sz w:val="22"/>
          <w:szCs w:val="22"/>
        </w:rPr>
        <w:t xml:space="preserve">or by </w:t>
      </w:r>
      <w:r w:rsidR="00F76D89">
        <w:rPr>
          <w:rFonts w:ascii="Gill Sans MT" w:hAnsi="Gill Sans MT"/>
          <w:color w:val="auto"/>
          <w:sz w:val="22"/>
          <w:szCs w:val="22"/>
        </w:rPr>
        <w:t xml:space="preserve"> </w:t>
      </w:r>
      <w:r w:rsidRPr="00D50D00">
        <w:rPr>
          <w:rFonts w:ascii="Gill Sans MT" w:hAnsi="Gill Sans MT"/>
          <w:color w:val="auto"/>
          <w:sz w:val="22"/>
          <w:szCs w:val="22"/>
        </w:rPr>
        <w:t xml:space="preserve">emailing </w:t>
      </w:r>
      <w:r w:rsidR="00D50D00" w:rsidRPr="00D50D00">
        <w:rPr>
          <w:rFonts w:ascii="Gill Sans MT" w:hAnsi="Gill Sans MT"/>
          <w:color w:val="auto"/>
          <w:sz w:val="22"/>
          <w:szCs w:val="22"/>
        </w:rPr>
        <w:t xml:space="preserve"> ereg@winchester.gov.uk</w:t>
      </w:r>
    </w:p>
    <w:p w14:paraId="4FCD42C2" w14:textId="77777777" w:rsidR="008F6930" w:rsidRPr="008F6930" w:rsidRDefault="008F6930" w:rsidP="008F6930">
      <w:pPr>
        <w:pStyle w:val="Default"/>
        <w:rPr>
          <w:rFonts w:ascii="Gill Sans MT" w:hAnsi="Gill Sans MT"/>
          <w:color w:val="auto"/>
          <w:sz w:val="22"/>
          <w:szCs w:val="22"/>
        </w:rPr>
      </w:pPr>
    </w:p>
    <w:p w14:paraId="22837FFF" w14:textId="77777777" w:rsidR="008F6930" w:rsidRPr="008F6930" w:rsidRDefault="008F6930" w:rsidP="008F6930">
      <w:pPr>
        <w:pStyle w:val="Default"/>
        <w:rPr>
          <w:rFonts w:ascii="Gill Sans MT" w:hAnsi="Gill Sans MT"/>
          <w:b/>
          <w:color w:val="auto"/>
          <w:sz w:val="22"/>
          <w:szCs w:val="22"/>
        </w:rPr>
      </w:pPr>
      <w:r w:rsidRPr="008F6930">
        <w:rPr>
          <w:rFonts w:ascii="Gill Sans MT" w:hAnsi="Gill Sans MT"/>
          <w:b/>
          <w:color w:val="auto"/>
          <w:sz w:val="22"/>
          <w:szCs w:val="22"/>
        </w:rPr>
        <w:t>Am I registered to vote?</w:t>
      </w:r>
    </w:p>
    <w:p w14:paraId="29D21CD9" w14:textId="6ECB2152" w:rsidR="008F6930" w:rsidRPr="008F6930" w:rsidRDefault="008F6930" w:rsidP="008F6930">
      <w:pPr>
        <w:pStyle w:val="Default"/>
        <w:rPr>
          <w:rFonts w:ascii="Gill Sans MT" w:hAnsi="Gill Sans MT"/>
          <w:color w:val="auto"/>
          <w:sz w:val="22"/>
          <w:szCs w:val="22"/>
        </w:rPr>
      </w:pPr>
      <w:r w:rsidRPr="00D50D00">
        <w:rPr>
          <w:rFonts w:ascii="Gill Sans MT" w:hAnsi="Gill Sans MT"/>
          <w:color w:val="auto"/>
          <w:sz w:val="22"/>
          <w:szCs w:val="22"/>
        </w:rPr>
        <w:t xml:space="preserve">If </w:t>
      </w:r>
      <w:r w:rsidR="00D56B2A" w:rsidRPr="00D50D00">
        <w:rPr>
          <w:rFonts w:ascii="Gill Sans MT" w:hAnsi="Gill Sans MT"/>
          <w:color w:val="auto"/>
          <w:sz w:val="22"/>
          <w:szCs w:val="22"/>
        </w:rPr>
        <w:t>you are</w:t>
      </w:r>
      <w:r w:rsidRPr="00D50D00">
        <w:rPr>
          <w:rFonts w:ascii="Gill Sans MT" w:hAnsi="Gill Sans MT"/>
          <w:color w:val="auto"/>
          <w:sz w:val="22"/>
          <w:szCs w:val="22"/>
        </w:rPr>
        <w:t xml:space="preserve"> not registered, you </w:t>
      </w:r>
      <w:r w:rsidR="00D56B2A" w:rsidRPr="00D50D00">
        <w:rPr>
          <w:rFonts w:ascii="Gill Sans MT" w:hAnsi="Gill Sans MT"/>
          <w:color w:val="auto"/>
          <w:sz w:val="22"/>
          <w:szCs w:val="22"/>
        </w:rPr>
        <w:t>will not</w:t>
      </w:r>
      <w:r w:rsidRPr="00D50D00">
        <w:rPr>
          <w:rFonts w:ascii="Gill Sans MT" w:hAnsi="Gill Sans MT"/>
          <w:color w:val="auto"/>
          <w:sz w:val="22"/>
          <w:szCs w:val="22"/>
        </w:rPr>
        <w:t xml:space="preserve"> be able to vote. You can check if you are registered by calling our Helpline on </w:t>
      </w:r>
      <w:r w:rsidR="00D50D00">
        <w:rPr>
          <w:rFonts w:ascii="Gill Sans MT" w:hAnsi="Gill Sans MT"/>
          <w:color w:val="auto"/>
          <w:sz w:val="22"/>
          <w:szCs w:val="22"/>
        </w:rPr>
        <w:t>01962 848125</w:t>
      </w:r>
    </w:p>
    <w:p w14:paraId="7CA9880C" w14:textId="77777777" w:rsidR="008F6930" w:rsidRPr="008F6930" w:rsidRDefault="008F6930" w:rsidP="008F6930">
      <w:pPr>
        <w:pStyle w:val="Default"/>
        <w:rPr>
          <w:rFonts w:ascii="Gill Sans MT" w:hAnsi="Gill Sans MT"/>
          <w:color w:val="auto"/>
          <w:sz w:val="22"/>
          <w:szCs w:val="22"/>
        </w:rPr>
      </w:pPr>
    </w:p>
    <w:p w14:paraId="0ED51EB0" w14:textId="35126ADB" w:rsidR="008F6930" w:rsidRPr="008F6930" w:rsidRDefault="00D56B2A" w:rsidP="008F6930">
      <w:pPr>
        <w:pStyle w:val="Default"/>
        <w:rPr>
          <w:rFonts w:ascii="Gill Sans MT" w:hAnsi="Gill Sans MT"/>
          <w:color w:val="auto"/>
          <w:sz w:val="22"/>
          <w:szCs w:val="22"/>
        </w:rPr>
      </w:pPr>
      <w:r>
        <w:rPr>
          <w:rFonts w:ascii="Gill Sans MT" w:hAnsi="Gill Sans MT"/>
          <w:color w:val="auto"/>
          <w:sz w:val="22"/>
          <w:szCs w:val="22"/>
        </w:rPr>
        <w:t xml:space="preserve">To register </w:t>
      </w:r>
      <w:r w:rsidR="008F6930" w:rsidRPr="008F6930">
        <w:rPr>
          <w:rFonts w:ascii="Gill Sans MT" w:hAnsi="Gill Sans MT"/>
          <w:color w:val="auto"/>
          <w:sz w:val="22"/>
          <w:szCs w:val="22"/>
        </w:rPr>
        <w:t xml:space="preserve">to vote, you can go online to </w:t>
      </w:r>
      <w:r w:rsidR="008F6930" w:rsidRPr="00F76D89">
        <w:rPr>
          <w:rFonts w:ascii="Gill Sans MT" w:hAnsi="Gill Sans MT"/>
          <w:color w:val="auto"/>
          <w:sz w:val="22"/>
          <w:szCs w:val="22"/>
        </w:rPr>
        <w:t xml:space="preserve">www.gov.uk/register-to-vote with your national insurance </w:t>
      </w:r>
      <w:r w:rsidR="008810CC" w:rsidRPr="00F76D89">
        <w:rPr>
          <w:rFonts w:ascii="Gill Sans MT" w:hAnsi="Gill Sans MT"/>
          <w:color w:val="auto"/>
          <w:sz w:val="22"/>
          <w:szCs w:val="22"/>
        </w:rPr>
        <w:t xml:space="preserve">number </w:t>
      </w:r>
      <w:r w:rsidR="008F6930" w:rsidRPr="00F76D89">
        <w:rPr>
          <w:rFonts w:ascii="Gill Sans MT" w:hAnsi="Gill Sans MT"/>
          <w:color w:val="auto"/>
          <w:sz w:val="22"/>
          <w:szCs w:val="22"/>
        </w:rPr>
        <w:t>by</w:t>
      </w:r>
      <w:r w:rsidR="008810CC" w:rsidRPr="00F76D89">
        <w:rPr>
          <w:rFonts w:ascii="Gill Sans MT" w:hAnsi="Gill Sans MT"/>
          <w:color w:val="auto"/>
          <w:sz w:val="22"/>
          <w:szCs w:val="22"/>
        </w:rPr>
        <w:t xml:space="preserve"> Midnight</w:t>
      </w:r>
      <w:r w:rsidR="00F76D89" w:rsidRPr="00F76D89">
        <w:rPr>
          <w:rFonts w:ascii="Gill Sans MT" w:hAnsi="Gill Sans MT"/>
          <w:color w:val="auto"/>
          <w:sz w:val="22"/>
          <w:szCs w:val="22"/>
        </w:rPr>
        <w:t xml:space="preserve"> Wednesday 22 December 2021</w:t>
      </w:r>
      <w:r w:rsidR="008F6930" w:rsidRPr="00F76D89">
        <w:rPr>
          <w:rFonts w:ascii="Gill Sans MT" w:hAnsi="Gill Sans MT"/>
          <w:color w:val="auto"/>
          <w:sz w:val="22"/>
          <w:szCs w:val="22"/>
        </w:rPr>
        <w:t>. If you do not have access to the internet</w:t>
      </w:r>
      <w:r w:rsidR="00A85BA6" w:rsidRPr="00F76D89">
        <w:rPr>
          <w:rFonts w:ascii="Gill Sans MT" w:hAnsi="Gill Sans MT"/>
          <w:color w:val="auto"/>
          <w:sz w:val="22"/>
          <w:szCs w:val="22"/>
        </w:rPr>
        <w:t>,</w:t>
      </w:r>
      <w:r w:rsidR="008F6930" w:rsidRPr="00F76D89">
        <w:rPr>
          <w:rFonts w:ascii="Gill Sans MT" w:hAnsi="Gill Sans MT"/>
          <w:color w:val="auto"/>
          <w:sz w:val="22"/>
          <w:szCs w:val="22"/>
        </w:rPr>
        <w:t xml:space="preserve"> please call our helpline on</w:t>
      </w:r>
      <w:r w:rsidR="00F76D89" w:rsidRPr="00F76D89">
        <w:rPr>
          <w:rFonts w:ascii="Gill Sans MT" w:hAnsi="Gill Sans MT"/>
          <w:color w:val="auto"/>
          <w:sz w:val="22"/>
          <w:szCs w:val="22"/>
        </w:rPr>
        <w:t xml:space="preserve"> 01962 848125</w:t>
      </w:r>
      <w:r w:rsidR="008F6930" w:rsidRPr="00F76D89">
        <w:rPr>
          <w:rFonts w:ascii="Gill Sans MT" w:hAnsi="Gill Sans MT"/>
          <w:color w:val="auto"/>
          <w:sz w:val="22"/>
          <w:szCs w:val="22"/>
        </w:rPr>
        <w:t>.</w:t>
      </w:r>
    </w:p>
    <w:p w14:paraId="2106EFD3" w14:textId="77777777" w:rsidR="008F6930" w:rsidRPr="008F6930" w:rsidRDefault="008F6930" w:rsidP="008F6930">
      <w:pPr>
        <w:pStyle w:val="Default"/>
        <w:rPr>
          <w:rFonts w:ascii="Gill Sans MT" w:hAnsi="Gill Sans MT"/>
          <w:color w:val="auto"/>
          <w:sz w:val="22"/>
          <w:szCs w:val="22"/>
        </w:rPr>
      </w:pPr>
    </w:p>
    <w:p w14:paraId="222B39BC" w14:textId="77777777" w:rsidR="008F6930" w:rsidRPr="008F6930" w:rsidRDefault="008F6930" w:rsidP="008F6930">
      <w:pPr>
        <w:pStyle w:val="Default"/>
        <w:rPr>
          <w:rFonts w:ascii="Gill Sans MT" w:hAnsi="Gill Sans MT"/>
          <w:b/>
          <w:color w:val="auto"/>
          <w:sz w:val="22"/>
          <w:szCs w:val="22"/>
        </w:rPr>
      </w:pPr>
      <w:r w:rsidRPr="008F6930">
        <w:rPr>
          <w:rFonts w:ascii="Gill Sans MT" w:hAnsi="Gill Sans MT"/>
          <w:b/>
          <w:color w:val="auto"/>
          <w:sz w:val="22"/>
          <w:szCs w:val="22"/>
        </w:rPr>
        <w:t>How to find out more:</w:t>
      </w:r>
    </w:p>
    <w:p w14:paraId="6F52B118" w14:textId="0C341A08" w:rsidR="008F6930" w:rsidRDefault="008F6930" w:rsidP="00A85BA6">
      <w:pPr>
        <w:pStyle w:val="Default"/>
        <w:numPr>
          <w:ilvl w:val="0"/>
          <w:numId w:val="15"/>
        </w:numPr>
        <w:rPr>
          <w:rFonts w:ascii="Gill Sans MT" w:hAnsi="Gill Sans MT"/>
          <w:color w:val="auto"/>
          <w:sz w:val="22"/>
          <w:szCs w:val="22"/>
        </w:rPr>
      </w:pPr>
      <w:r w:rsidRPr="008F6930">
        <w:rPr>
          <w:rFonts w:ascii="Gill Sans MT" w:hAnsi="Gill Sans MT"/>
          <w:color w:val="auto"/>
          <w:sz w:val="22"/>
          <w:szCs w:val="22"/>
        </w:rPr>
        <w:t xml:space="preserve">Further general information on neighbourhood planning is available at: </w:t>
      </w:r>
      <w:hyperlink r:id="rId17" w:history="1">
        <w:r w:rsidR="00A85BA6" w:rsidRPr="00CF18C8">
          <w:rPr>
            <w:rStyle w:val="Hyperlink"/>
            <w:rFonts w:ascii="Gill Sans MT" w:hAnsi="Gill Sans MT"/>
            <w:sz w:val="22"/>
            <w:szCs w:val="22"/>
          </w:rPr>
          <w:t>https://www.southdowns.gov.uk/planning-policy/neighbourhood-planning/</w:t>
        </w:r>
      </w:hyperlink>
    </w:p>
    <w:p w14:paraId="07898928" w14:textId="45D761AC" w:rsidR="0038528A" w:rsidRPr="008F6930" w:rsidRDefault="0038528A" w:rsidP="00A85BA6">
      <w:pPr>
        <w:pStyle w:val="Default"/>
        <w:rPr>
          <w:rFonts w:ascii="Gill Sans MT" w:hAnsi="Gill Sans MT"/>
          <w:color w:val="auto"/>
          <w:sz w:val="22"/>
          <w:szCs w:val="22"/>
        </w:rPr>
      </w:pPr>
    </w:p>
    <w:p w14:paraId="4CE5401D" w14:textId="4514BF67" w:rsidR="008F6930" w:rsidRDefault="008F6930" w:rsidP="002A37D6">
      <w:pPr>
        <w:pStyle w:val="Default"/>
        <w:numPr>
          <w:ilvl w:val="0"/>
          <w:numId w:val="15"/>
        </w:numPr>
        <w:rPr>
          <w:rFonts w:ascii="Gill Sans MT" w:hAnsi="Gill Sans MT"/>
          <w:color w:val="auto"/>
          <w:sz w:val="22"/>
          <w:szCs w:val="22"/>
        </w:rPr>
      </w:pPr>
      <w:r w:rsidRPr="008F6930">
        <w:rPr>
          <w:rFonts w:ascii="Gill Sans MT" w:hAnsi="Gill Sans MT"/>
          <w:color w:val="auto"/>
          <w:sz w:val="22"/>
          <w:szCs w:val="22"/>
        </w:rPr>
        <w:t>For queries about planning issues and neighbourhood planning in general, please contact South</w:t>
      </w:r>
      <w:r w:rsidR="002A37D6">
        <w:rPr>
          <w:rFonts w:ascii="Gill Sans MT" w:hAnsi="Gill Sans MT"/>
          <w:color w:val="auto"/>
          <w:sz w:val="22"/>
          <w:szCs w:val="22"/>
        </w:rPr>
        <w:t xml:space="preserve"> D</w:t>
      </w:r>
      <w:r w:rsidRPr="008F6930">
        <w:rPr>
          <w:rFonts w:ascii="Gill Sans MT" w:hAnsi="Gill Sans MT"/>
          <w:color w:val="auto"/>
          <w:sz w:val="22"/>
          <w:szCs w:val="22"/>
        </w:rPr>
        <w:t xml:space="preserve">owns National Park Authority’s </w:t>
      </w:r>
      <w:r w:rsidR="00A665DB">
        <w:rPr>
          <w:rFonts w:ascii="Gill Sans MT" w:hAnsi="Gill Sans MT"/>
          <w:color w:val="auto"/>
          <w:sz w:val="22"/>
          <w:szCs w:val="22"/>
        </w:rPr>
        <w:t>Neighbourhood Planning</w:t>
      </w:r>
      <w:r w:rsidRPr="008F6930">
        <w:rPr>
          <w:rFonts w:ascii="Gill Sans MT" w:hAnsi="Gill Sans MT"/>
          <w:color w:val="auto"/>
          <w:sz w:val="22"/>
          <w:szCs w:val="22"/>
        </w:rPr>
        <w:t xml:space="preserve"> Team on </w:t>
      </w:r>
      <w:hyperlink r:id="rId18" w:history="1">
        <w:r w:rsidRPr="00AD2F7A">
          <w:rPr>
            <w:rStyle w:val="Hyperlink"/>
            <w:rFonts w:ascii="Gill Sans MT" w:hAnsi="Gill Sans MT"/>
            <w:sz w:val="22"/>
            <w:szCs w:val="22"/>
          </w:rPr>
          <w:t>neighbourhood@southdowns.gov.uk</w:t>
        </w:r>
      </w:hyperlink>
    </w:p>
    <w:p w14:paraId="1F3944D0" w14:textId="020B49B5" w:rsidR="0038528A" w:rsidRDefault="006B30EA" w:rsidP="0038528A">
      <w:pPr>
        <w:pStyle w:val="Default"/>
        <w:ind w:left="720"/>
        <w:rPr>
          <w:rFonts w:ascii="Gill Sans MT" w:hAnsi="Gill Sans MT"/>
          <w:color w:val="auto"/>
          <w:sz w:val="22"/>
          <w:szCs w:val="22"/>
        </w:rPr>
      </w:pPr>
      <w:r w:rsidRPr="009B10D8">
        <w:rPr>
          <w:rFonts w:ascii="Gill Sans MT" w:hAnsi="Gill Sans MT"/>
          <w:color w:val="auto"/>
          <w:sz w:val="22"/>
          <w:szCs w:val="22"/>
        </w:rPr>
        <w:t xml:space="preserve">You can find specific documents on the </w:t>
      </w:r>
      <w:r w:rsidR="00082D7E">
        <w:rPr>
          <w:rFonts w:ascii="Gill Sans MT" w:hAnsi="Gill Sans MT"/>
          <w:color w:val="auto"/>
          <w:sz w:val="22"/>
          <w:szCs w:val="22"/>
        </w:rPr>
        <w:t>Twyford</w:t>
      </w:r>
      <w:r w:rsidR="006051CB">
        <w:rPr>
          <w:rFonts w:ascii="Gill Sans MT" w:hAnsi="Gill Sans MT"/>
          <w:color w:val="auto"/>
          <w:sz w:val="22"/>
          <w:szCs w:val="22"/>
        </w:rPr>
        <w:t xml:space="preserve"> </w:t>
      </w:r>
      <w:r w:rsidRPr="009B10D8">
        <w:rPr>
          <w:rFonts w:ascii="Gill Sans MT" w:hAnsi="Gill Sans MT"/>
          <w:color w:val="auto"/>
          <w:sz w:val="22"/>
          <w:szCs w:val="22"/>
        </w:rPr>
        <w:t>Nei</w:t>
      </w:r>
      <w:r>
        <w:rPr>
          <w:rFonts w:ascii="Gill Sans MT" w:hAnsi="Gill Sans MT"/>
          <w:color w:val="auto"/>
          <w:sz w:val="22"/>
          <w:szCs w:val="22"/>
        </w:rPr>
        <w:t xml:space="preserve">ghbourhood Development Plan </w:t>
      </w:r>
      <w:r w:rsidR="00D56B2A">
        <w:rPr>
          <w:rFonts w:ascii="Gill Sans MT" w:hAnsi="Gill Sans MT"/>
          <w:color w:val="auto"/>
          <w:sz w:val="22"/>
          <w:szCs w:val="22"/>
        </w:rPr>
        <w:t>at</w:t>
      </w:r>
      <w:r w:rsidR="00074E83">
        <w:rPr>
          <w:rFonts w:ascii="Gill Sans MT" w:hAnsi="Gill Sans MT"/>
          <w:color w:val="auto"/>
          <w:sz w:val="22"/>
          <w:szCs w:val="22"/>
        </w:rPr>
        <w:t xml:space="preserve">: </w:t>
      </w:r>
      <w:hyperlink r:id="rId19" w:history="1">
        <w:r w:rsidR="00082D7E" w:rsidRPr="00082D7E">
          <w:rPr>
            <w:rStyle w:val="Hyperlink"/>
            <w:sz w:val="22"/>
            <w:szCs w:val="22"/>
          </w:rPr>
          <w:t>Twyford Neighbourhood Plan - South Downs National Park Authority</w:t>
        </w:r>
      </w:hyperlink>
    </w:p>
    <w:p w14:paraId="60DEF4FA" w14:textId="62A28C69" w:rsidR="006B30EA" w:rsidRPr="009B10D8" w:rsidRDefault="006B30EA" w:rsidP="00A85BA6">
      <w:pPr>
        <w:pStyle w:val="Default"/>
        <w:rPr>
          <w:rFonts w:ascii="Gill Sans MT" w:hAnsi="Gill Sans MT"/>
          <w:color w:val="auto"/>
          <w:sz w:val="22"/>
          <w:szCs w:val="22"/>
        </w:rPr>
      </w:pPr>
    </w:p>
    <w:p w14:paraId="6D9CA28F" w14:textId="4538018E" w:rsidR="00780536" w:rsidRPr="00F76D89" w:rsidRDefault="008F6930" w:rsidP="009F37B3">
      <w:pPr>
        <w:pStyle w:val="Default"/>
        <w:numPr>
          <w:ilvl w:val="0"/>
          <w:numId w:val="15"/>
        </w:numPr>
        <w:rPr>
          <w:rFonts w:ascii="Gill Sans MT" w:hAnsi="Gill Sans MT"/>
          <w:color w:val="auto"/>
          <w:sz w:val="22"/>
          <w:szCs w:val="22"/>
        </w:rPr>
      </w:pPr>
      <w:r w:rsidRPr="00F76D89">
        <w:rPr>
          <w:rFonts w:ascii="Gill Sans MT" w:hAnsi="Gill Sans MT"/>
          <w:color w:val="auto"/>
          <w:sz w:val="22"/>
          <w:szCs w:val="22"/>
        </w:rPr>
        <w:t>For more information about voting and the arrangements for this referendum,</w:t>
      </w:r>
      <w:r w:rsidR="006B30EA" w:rsidRPr="00F76D89">
        <w:rPr>
          <w:rFonts w:ascii="Gill Sans MT" w:hAnsi="Gill Sans MT"/>
          <w:color w:val="auto"/>
          <w:sz w:val="22"/>
          <w:szCs w:val="22"/>
        </w:rPr>
        <w:t xml:space="preserve"> </w:t>
      </w:r>
      <w:r w:rsidRPr="00F76D89">
        <w:rPr>
          <w:rFonts w:ascii="Gill Sans MT" w:hAnsi="Gill Sans MT"/>
          <w:color w:val="auto"/>
          <w:sz w:val="22"/>
          <w:szCs w:val="22"/>
        </w:rPr>
        <w:t xml:space="preserve">please contact our Helpline on </w:t>
      </w:r>
      <w:r w:rsidR="00F76D89" w:rsidRPr="00F76D89">
        <w:rPr>
          <w:rFonts w:ascii="Gill Sans MT" w:hAnsi="Gill Sans MT"/>
          <w:color w:val="auto"/>
          <w:sz w:val="22"/>
          <w:szCs w:val="22"/>
        </w:rPr>
        <w:t xml:space="preserve">01962 848125 </w:t>
      </w:r>
      <w:r w:rsidRPr="00F76D89">
        <w:rPr>
          <w:rFonts w:ascii="Gill Sans MT" w:hAnsi="Gill Sans MT"/>
          <w:color w:val="auto"/>
          <w:sz w:val="22"/>
          <w:szCs w:val="22"/>
        </w:rPr>
        <w:t>or email:</w:t>
      </w:r>
      <w:r w:rsidR="00F76D89" w:rsidRPr="00F76D89">
        <w:rPr>
          <w:rFonts w:ascii="Gill Sans MT" w:hAnsi="Gill Sans MT"/>
          <w:color w:val="auto"/>
          <w:sz w:val="22"/>
          <w:szCs w:val="22"/>
        </w:rPr>
        <w:t xml:space="preserve"> ereg@winchester.gov.uk</w:t>
      </w:r>
      <w:r w:rsidRPr="00F76D89">
        <w:rPr>
          <w:rFonts w:ascii="Gill Sans MT" w:hAnsi="Gill Sans MT"/>
          <w:color w:val="auto"/>
          <w:sz w:val="22"/>
          <w:szCs w:val="22"/>
        </w:rPr>
        <w:t xml:space="preserve"> </w:t>
      </w:r>
    </w:p>
    <w:p w14:paraId="61AF4D01" w14:textId="3620920B" w:rsidR="009F37B3" w:rsidRPr="009F37B3" w:rsidRDefault="009F37B3" w:rsidP="009F37B3">
      <w:pPr>
        <w:pStyle w:val="Default"/>
        <w:rPr>
          <w:rFonts w:ascii="Gill Sans MT" w:hAnsi="Gill Sans MT"/>
          <w:color w:val="auto"/>
          <w:sz w:val="22"/>
          <w:szCs w:val="22"/>
        </w:rPr>
      </w:pPr>
      <w:bookmarkStart w:id="0" w:name="_GoBack"/>
      <w:bookmarkEnd w:id="0"/>
    </w:p>
    <w:sectPr w:rsidR="009F37B3" w:rsidRPr="009F37B3" w:rsidSect="00687E7D">
      <w:pgSz w:w="11906" w:h="17338"/>
      <w:pgMar w:top="1134" w:right="862" w:bottom="1134" w:left="11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A9B5" w14:textId="77777777" w:rsidR="004C4CB6" w:rsidRDefault="004C4CB6" w:rsidP="007C202B">
      <w:pPr>
        <w:spacing w:after="0" w:line="240" w:lineRule="auto"/>
      </w:pPr>
      <w:r>
        <w:separator/>
      </w:r>
    </w:p>
  </w:endnote>
  <w:endnote w:type="continuationSeparator" w:id="0">
    <w:p w14:paraId="393BEF85" w14:textId="77777777" w:rsidR="004C4CB6" w:rsidRDefault="004C4CB6" w:rsidP="007C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3090" w14:textId="19069748" w:rsidR="007C202B" w:rsidRDefault="007C202B">
    <w:pPr>
      <w:pStyle w:val="Footer"/>
      <w:jc w:val="right"/>
    </w:pPr>
  </w:p>
  <w:p w14:paraId="79C18846" w14:textId="77777777" w:rsidR="007C202B" w:rsidRDefault="007C2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18295"/>
      <w:docPartObj>
        <w:docPartGallery w:val="Page Numbers (Bottom of Page)"/>
        <w:docPartUnique/>
      </w:docPartObj>
    </w:sdtPr>
    <w:sdtEndPr>
      <w:rPr>
        <w:rFonts w:ascii="Gill Sans MT" w:hAnsi="Gill Sans MT"/>
        <w:noProof/>
      </w:rPr>
    </w:sdtEndPr>
    <w:sdtContent>
      <w:p w14:paraId="70FEC12D" w14:textId="4D05A862" w:rsidR="002C01FB" w:rsidRPr="002C01FB" w:rsidRDefault="002C01FB">
        <w:pPr>
          <w:pStyle w:val="Footer"/>
          <w:jc w:val="center"/>
          <w:rPr>
            <w:rFonts w:ascii="Gill Sans MT" w:hAnsi="Gill Sans MT"/>
          </w:rPr>
        </w:pPr>
        <w:r w:rsidRPr="002C01FB">
          <w:rPr>
            <w:rFonts w:ascii="Gill Sans MT" w:hAnsi="Gill Sans MT"/>
          </w:rPr>
          <w:fldChar w:fldCharType="begin"/>
        </w:r>
        <w:r w:rsidRPr="002C01FB">
          <w:rPr>
            <w:rFonts w:ascii="Gill Sans MT" w:hAnsi="Gill Sans MT"/>
          </w:rPr>
          <w:instrText xml:space="preserve"> PAGE   \* MERGEFORMAT </w:instrText>
        </w:r>
        <w:r w:rsidRPr="002C01FB">
          <w:rPr>
            <w:rFonts w:ascii="Gill Sans MT" w:hAnsi="Gill Sans MT"/>
          </w:rPr>
          <w:fldChar w:fldCharType="separate"/>
        </w:r>
        <w:r w:rsidR="00F76D89">
          <w:rPr>
            <w:rFonts w:ascii="Gill Sans MT" w:hAnsi="Gill Sans MT"/>
            <w:noProof/>
          </w:rPr>
          <w:t>4</w:t>
        </w:r>
        <w:r w:rsidRPr="002C01FB">
          <w:rPr>
            <w:rFonts w:ascii="Gill Sans MT" w:hAnsi="Gill Sans MT"/>
            <w:noProof/>
          </w:rPr>
          <w:fldChar w:fldCharType="end"/>
        </w:r>
      </w:p>
    </w:sdtContent>
  </w:sdt>
  <w:p w14:paraId="201745A7" w14:textId="77777777" w:rsidR="007C202B" w:rsidRDefault="007C2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20917"/>
      <w:docPartObj>
        <w:docPartGallery w:val="Page Numbers (Bottom of Page)"/>
        <w:docPartUnique/>
      </w:docPartObj>
    </w:sdtPr>
    <w:sdtEndPr>
      <w:rPr>
        <w:noProof/>
      </w:rPr>
    </w:sdtEndPr>
    <w:sdtContent>
      <w:p w14:paraId="627978C5" w14:textId="02C30F41" w:rsidR="007C202B" w:rsidRDefault="007C20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1685BAD" w14:textId="77777777" w:rsidR="007C202B" w:rsidRDefault="007C2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4D47" w14:textId="77777777" w:rsidR="004C4CB6" w:rsidRDefault="004C4CB6" w:rsidP="007C202B">
      <w:pPr>
        <w:spacing w:after="0" w:line="240" w:lineRule="auto"/>
      </w:pPr>
      <w:r>
        <w:separator/>
      </w:r>
    </w:p>
  </w:footnote>
  <w:footnote w:type="continuationSeparator" w:id="0">
    <w:p w14:paraId="3323C2AE" w14:textId="77777777" w:rsidR="004C4CB6" w:rsidRDefault="004C4CB6" w:rsidP="007C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9D6"/>
    <w:multiLevelType w:val="hybridMultilevel"/>
    <w:tmpl w:val="2A2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82FC6"/>
    <w:multiLevelType w:val="hybridMultilevel"/>
    <w:tmpl w:val="E698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57F68"/>
    <w:multiLevelType w:val="hybridMultilevel"/>
    <w:tmpl w:val="3CD4FB86"/>
    <w:lvl w:ilvl="0" w:tplc="9B3837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84931"/>
    <w:multiLevelType w:val="hybridMultilevel"/>
    <w:tmpl w:val="F36C2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4B1477"/>
    <w:multiLevelType w:val="hybridMultilevel"/>
    <w:tmpl w:val="B1E8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A71ED"/>
    <w:multiLevelType w:val="hybridMultilevel"/>
    <w:tmpl w:val="CEC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52BFC"/>
    <w:multiLevelType w:val="hybridMultilevel"/>
    <w:tmpl w:val="335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D0FBF"/>
    <w:multiLevelType w:val="hybridMultilevel"/>
    <w:tmpl w:val="AA60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C450D"/>
    <w:multiLevelType w:val="hybridMultilevel"/>
    <w:tmpl w:val="966C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81270F"/>
    <w:multiLevelType w:val="hybridMultilevel"/>
    <w:tmpl w:val="643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760EE"/>
    <w:multiLevelType w:val="hybridMultilevel"/>
    <w:tmpl w:val="C17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9521AD"/>
    <w:multiLevelType w:val="hybridMultilevel"/>
    <w:tmpl w:val="274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9541B"/>
    <w:multiLevelType w:val="hybridMultilevel"/>
    <w:tmpl w:val="B73E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94D07D0"/>
    <w:multiLevelType w:val="hybridMultilevel"/>
    <w:tmpl w:val="BB3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907D5"/>
    <w:multiLevelType w:val="hybridMultilevel"/>
    <w:tmpl w:val="33C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0055F"/>
    <w:multiLevelType w:val="hybridMultilevel"/>
    <w:tmpl w:val="67BE8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4"/>
  </w:num>
  <w:num w:numId="4">
    <w:abstractNumId w:val="12"/>
  </w:num>
  <w:num w:numId="5">
    <w:abstractNumId w:val="3"/>
  </w:num>
  <w:num w:numId="6">
    <w:abstractNumId w:val="7"/>
  </w:num>
  <w:num w:numId="7">
    <w:abstractNumId w:val="13"/>
  </w:num>
  <w:num w:numId="8">
    <w:abstractNumId w:val="4"/>
  </w:num>
  <w:num w:numId="9">
    <w:abstractNumId w:val="1"/>
  </w:num>
  <w:num w:numId="10">
    <w:abstractNumId w:val="0"/>
  </w:num>
  <w:num w:numId="11">
    <w:abstractNumId w:val="10"/>
  </w:num>
  <w:num w:numId="12">
    <w:abstractNumId w:val="11"/>
  </w:num>
  <w:num w:numId="13">
    <w:abstractNumId w:val="5"/>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L7+UEaj8+OSyuKGouTVUspCDD8VHqSbfcjiGmXjNoTAAjl/tPVwfdfsBLfKhq0bB"/>
  </w:docVars>
  <w:rsids>
    <w:rsidRoot w:val="00880DD5"/>
    <w:rsid w:val="000319B4"/>
    <w:rsid w:val="00060737"/>
    <w:rsid w:val="00074E83"/>
    <w:rsid w:val="00082D7E"/>
    <w:rsid w:val="0009517E"/>
    <w:rsid w:val="00097AE5"/>
    <w:rsid w:val="000B0F0A"/>
    <w:rsid w:val="000F2DBD"/>
    <w:rsid w:val="00102B4E"/>
    <w:rsid w:val="0012757E"/>
    <w:rsid w:val="00173DEE"/>
    <w:rsid w:val="00203277"/>
    <w:rsid w:val="00223A26"/>
    <w:rsid w:val="002A37D6"/>
    <w:rsid w:val="002B3654"/>
    <w:rsid w:val="002B3789"/>
    <w:rsid w:val="002C01FB"/>
    <w:rsid w:val="002E2217"/>
    <w:rsid w:val="00346C53"/>
    <w:rsid w:val="003747DB"/>
    <w:rsid w:val="0038528A"/>
    <w:rsid w:val="00387044"/>
    <w:rsid w:val="003D58E3"/>
    <w:rsid w:val="00414B5B"/>
    <w:rsid w:val="00416889"/>
    <w:rsid w:val="00455EEF"/>
    <w:rsid w:val="00483C15"/>
    <w:rsid w:val="00487BF9"/>
    <w:rsid w:val="0049178A"/>
    <w:rsid w:val="004C4CB6"/>
    <w:rsid w:val="004D696C"/>
    <w:rsid w:val="004E230B"/>
    <w:rsid w:val="0053522C"/>
    <w:rsid w:val="005629E1"/>
    <w:rsid w:val="00575CCE"/>
    <w:rsid w:val="005B7E12"/>
    <w:rsid w:val="006051CB"/>
    <w:rsid w:val="0062108B"/>
    <w:rsid w:val="00623E22"/>
    <w:rsid w:val="006405AB"/>
    <w:rsid w:val="00645B4F"/>
    <w:rsid w:val="00653445"/>
    <w:rsid w:val="006675BD"/>
    <w:rsid w:val="006701D7"/>
    <w:rsid w:val="00673C0A"/>
    <w:rsid w:val="0068407F"/>
    <w:rsid w:val="00687E7D"/>
    <w:rsid w:val="006B30EA"/>
    <w:rsid w:val="006B6289"/>
    <w:rsid w:val="0070420D"/>
    <w:rsid w:val="00710618"/>
    <w:rsid w:val="00710824"/>
    <w:rsid w:val="00713E70"/>
    <w:rsid w:val="00713EB0"/>
    <w:rsid w:val="00776EC0"/>
    <w:rsid w:val="00780536"/>
    <w:rsid w:val="0078414E"/>
    <w:rsid w:val="007A33CE"/>
    <w:rsid w:val="007C0D82"/>
    <w:rsid w:val="007C202B"/>
    <w:rsid w:val="008663B6"/>
    <w:rsid w:val="00880DD5"/>
    <w:rsid w:val="00880FFB"/>
    <w:rsid w:val="008810CC"/>
    <w:rsid w:val="008B4077"/>
    <w:rsid w:val="008F1014"/>
    <w:rsid w:val="008F2A9B"/>
    <w:rsid w:val="008F6930"/>
    <w:rsid w:val="00941CD9"/>
    <w:rsid w:val="009901AD"/>
    <w:rsid w:val="00990A6F"/>
    <w:rsid w:val="009A1CDC"/>
    <w:rsid w:val="009B10D8"/>
    <w:rsid w:val="009E3E3A"/>
    <w:rsid w:val="009F37B3"/>
    <w:rsid w:val="00A56658"/>
    <w:rsid w:val="00A665DB"/>
    <w:rsid w:val="00A8259B"/>
    <w:rsid w:val="00A85BA6"/>
    <w:rsid w:val="00AE0D1D"/>
    <w:rsid w:val="00AE4290"/>
    <w:rsid w:val="00AF3362"/>
    <w:rsid w:val="00AF5B2B"/>
    <w:rsid w:val="00B0789A"/>
    <w:rsid w:val="00B16429"/>
    <w:rsid w:val="00B45E1E"/>
    <w:rsid w:val="00B9580E"/>
    <w:rsid w:val="00BA5423"/>
    <w:rsid w:val="00BC1DB7"/>
    <w:rsid w:val="00BE45DB"/>
    <w:rsid w:val="00C128E6"/>
    <w:rsid w:val="00C15461"/>
    <w:rsid w:val="00C5701C"/>
    <w:rsid w:val="00CC5EF4"/>
    <w:rsid w:val="00CF5B90"/>
    <w:rsid w:val="00D50D00"/>
    <w:rsid w:val="00D56B2A"/>
    <w:rsid w:val="00DC15D5"/>
    <w:rsid w:val="00DC1918"/>
    <w:rsid w:val="00DE3EBA"/>
    <w:rsid w:val="00E076DD"/>
    <w:rsid w:val="00E267E4"/>
    <w:rsid w:val="00F16A67"/>
    <w:rsid w:val="00F76825"/>
    <w:rsid w:val="00F76D89"/>
    <w:rsid w:val="00F90E8A"/>
    <w:rsid w:val="00F97650"/>
    <w:rsid w:val="00FC5CFA"/>
    <w:rsid w:val="00FD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D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362"/>
    <w:rPr>
      <w:color w:val="0563C1" w:themeColor="hyperlink"/>
      <w:u w:val="single"/>
    </w:rPr>
  </w:style>
  <w:style w:type="character" w:styleId="CommentReference">
    <w:name w:val="annotation reference"/>
    <w:basedOn w:val="DefaultParagraphFont"/>
    <w:uiPriority w:val="99"/>
    <w:semiHidden/>
    <w:unhideWhenUsed/>
    <w:rsid w:val="00B9580E"/>
    <w:rPr>
      <w:sz w:val="16"/>
      <w:szCs w:val="16"/>
    </w:rPr>
  </w:style>
  <w:style w:type="paragraph" w:styleId="CommentText">
    <w:name w:val="annotation text"/>
    <w:basedOn w:val="Normal"/>
    <w:link w:val="CommentTextChar"/>
    <w:uiPriority w:val="99"/>
    <w:semiHidden/>
    <w:unhideWhenUsed/>
    <w:rsid w:val="00B9580E"/>
    <w:pPr>
      <w:spacing w:line="240" w:lineRule="auto"/>
    </w:pPr>
    <w:rPr>
      <w:sz w:val="20"/>
      <w:szCs w:val="20"/>
    </w:rPr>
  </w:style>
  <w:style w:type="character" w:customStyle="1" w:styleId="CommentTextChar">
    <w:name w:val="Comment Text Char"/>
    <w:basedOn w:val="DefaultParagraphFont"/>
    <w:link w:val="CommentText"/>
    <w:uiPriority w:val="99"/>
    <w:semiHidden/>
    <w:rsid w:val="00B9580E"/>
    <w:rPr>
      <w:sz w:val="20"/>
      <w:szCs w:val="20"/>
    </w:rPr>
  </w:style>
  <w:style w:type="paragraph" w:styleId="CommentSubject">
    <w:name w:val="annotation subject"/>
    <w:basedOn w:val="CommentText"/>
    <w:next w:val="CommentText"/>
    <w:link w:val="CommentSubjectChar"/>
    <w:uiPriority w:val="99"/>
    <w:semiHidden/>
    <w:unhideWhenUsed/>
    <w:rsid w:val="00B9580E"/>
    <w:rPr>
      <w:b/>
      <w:bCs/>
    </w:rPr>
  </w:style>
  <w:style w:type="character" w:customStyle="1" w:styleId="CommentSubjectChar">
    <w:name w:val="Comment Subject Char"/>
    <w:basedOn w:val="CommentTextChar"/>
    <w:link w:val="CommentSubject"/>
    <w:uiPriority w:val="99"/>
    <w:semiHidden/>
    <w:rsid w:val="00B9580E"/>
    <w:rPr>
      <w:b/>
      <w:bCs/>
      <w:sz w:val="20"/>
      <w:szCs w:val="20"/>
    </w:rPr>
  </w:style>
  <w:style w:type="paragraph" w:styleId="BalloonText">
    <w:name w:val="Balloon Text"/>
    <w:basedOn w:val="Normal"/>
    <w:link w:val="BalloonTextChar"/>
    <w:uiPriority w:val="99"/>
    <w:semiHidden/>
    <w:unhideWhenUsed/>
    <w:rsid w:val="00B9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0E"/>
    <w:rPr>
      <w:rFonts w:ascii="Segoe UI" w:hAnsi="Segoe UI" w:cs="Segoe UI"/>
      <w:sz w:val="18"/>
      <w:szCs w:val="18"/>
    </w:rPr>
  </w:style>
  <w:style w:type="paragraph" w:styleId="ListParagraph">
    <w:name w:val="List Paragraph"/>
    <w:basedOn w:val="Normal"/>
    <w:uiPriority w:val="34"/>
    <w:qFormat/>
    <w:rsid w:val="00B9580E"/>
    <w:pPr>
      <w:ind w:left="720"/>
      <w:contextualSpacing/>
    </w:pPr>
  </w:style>
  <w:style w:type="character" w:styleId="FollowedHyperlink">
    <w:name w:val="FollowedHyperlink"/>
    <w:basedOn w:val="DefaultParagraphFont"/>
    <w:uiPriority w:val="99"/>
    <w:semiHidden/>
    <w:unhideWhenUsed/>
    <w:rsid w:val="00880FFB"/>
    <w:rPr>
      <w:color w:val="954F72" w:themeColor="followedHyperlink"/>
      <w:u w:val="single"/>
    </w:rPr>
  </w:style>
  <w:style w:type="paragraph" w:styleId="NoSpacing">
    <w:name w:val="No Spacing"/>
    <w:basedOn w:val="Normal"/>
    <w:uiPriority w:val="1"/>
    <w:qFormat/>
    <w:rsid w:val="0038704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C2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02B"/>
  </w:style>
  <w:style w:type="paragraph" w:styleId="Footer">
    <w:name w:val="footer"/>
    <w:basedOn w:val="Normal"/>
    <w:link w:val="FooterChar"/>
    <w:uiPriority w:val="99"/>
    <w:unhideWhenUsed/>
    <w:rsid w:val="007C2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D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362"/>
    <w:rPr>
      <w:color w:val="0563C1" w:themeColor="hyperlink"/>
      <w:u w:val="single"/>
    </w:rPr>
  </w:style>
  <w:style w:type="character" w:styleId="CommentReference">
    <w:name w:val="annotation reference"/>
    <w:basedOn w:val="DefaultParagraphFont"/>
    <w:uiPriority w:val="99"/>
    <w:semiHidden/>
    <w:unhideWhenUsed/>
    <w:rsid w:val="00B9580E"/>
    <w:rPr>
      <w:sz w:val="16"/>
      <w:szCs w:val="16"/>
    </w:rPr>
  </w:style>
  <w:style w:type="paragraph" w:styleId="CommentText">
    <w:name w:val="annotation text"/>
    <w:basedOn w:val="Normal"/>
    <w:link w:val="CommentTextChar"/>
    <w:uiPriority w:val="99"/>
    <w:semiHidden/>
    <w:unhideWhenUsed/>
    <w:rsid w:val="00B9580E"/>
    <w:pPr>
      <w:spacing w:line="240" w:lineRule="auto"/>
    </w:pPr>
    <w:rPr>
      <w:sz w:val="20"/>
      <w:szCs w:val="20"/>
    </w:rPr>
  </w:style>
  <w:style w:type="character" w:customStyle="1" w:styleId="CommentTextChar">
    <w:name w:val="Comment Text Char"/>
    <w:basedOn w:val="DefaultParagraphFont"/>
    <w:link w:val="CommentText"/>
    <w:uiPriority w:val="99"/>
    <w:semiHidden/>
    <w:rsid w:val="00B9580E"/>
    <w:rPr>
      <w:sz w:val="20"/>
      <w:szCs w:val="20"/>
    </w:rPr>
  </w:style>
  <w:style w:type="paragraph" w:styleId="CommentSubject">
    <w:name w:val="annotation subject"/>
    <w:basedOn w:val="CommentText"/>
    <w:next w:val="CommentText"/>
    <w:link w:val="CommentSubjectChar"/>
    <w:uiPriority w:val="99"/>
    <w:semiHidden/>
    <w:unhideWhenUsed/>
    <w:rsid w:val="00B9580E"/>
    <w:rPr>
      <w:b/>
      <w:bCs/>
    </w:rPr>
  </w:style>
  <w:style w:type="character" w:customStyle="1" w:styleId="CommentSubjectChar">
    <w:name w:val="Comment Subject Char"/>
    <w:basedOn w:val="CommentTextChar"/>
    <w:link w:val="CommentSubject"/>
    <w:uiPriority w:val="99"/>
    <w:semiHidden/>
    <w:rsid w:val="00B9580E"/>
    <w:rPr>
      <w:b/>
      <w:bCs/>
      <w:sz w:val="20"/>
      <w:szCs w:val="20"/>
    </w:rPr>
  </w:style>
  <w:style w:type="paragraph" w:styleId="BalloonText">
    <w:name w:val="Balloon Text"/>
    <w:basedOn w:val="Normal"/>
    <w:link w:val="BalloonTextChar"/>
    <w:uiPriority w:val="99"/>
    <w:semiHidden/>
    <w:unhideWhenUsed/>
    <w:rsid w:val="00B9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0E"/>
    <w:rPr>
      <w:rFonts w:ascii="Segoe UI" w:hAnsi="Segoe UI" w:cs="Segoe UI"/>
      <w:sz w:val="18"/>
      <w:szCs w:val="18"/>
    </w:rPr>
  </w:style>
  <w:style w:type="paragraph" w:styleId="ListParagraph">
    <w:name w:val="List Paragraph"/>
    <w:basedOn w:val="Normal"/>
    <w:uiPriority w:val="34"/>
    <w:qFormat/>
    <w:rsid w:val="00B9580E"/>
    <w:pPr>
      <w:ind w:left="720"/>
      <w:contextualSpacing/>
    </w:pPr>
  </w:style>
  <w:style w:type="character" w:styleId="FollowedHyperlink">
    <w:name w:val="FollowedHyperlink"/>
    <w:basedOn w:val="DefaultParagraphFont"/>
    <w:uiPriority w:val="99"/>
    <w:semiHidden/>
    <w:unhideWhenUsed/>
    <w:rsid w:val="00880FFB"/>
    <w:rPr>
      <w:color w:val="954F72" w:themeColor="followedHyperlink"/>
      <w:u w:val="single"/>
    </w:rPr>
  </w:style>
  <w:style w:type="paragraph" w:styleId="NoSpacing">
    <w:name w:val="No Spacing"/>
    <w:basedOn w:val="Normal"/>
    <w:uiPriority w:val="1"/>
    <w:qFormat/>
    <w:rsid w:val="0038704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7C2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02B"/>
  </w:style>
  <w:style w:type="paragraph" w:styleId="Footer">
    <w:name w:val="footer"/>
    <w:basedOn w:val="Normal"/>
    <w:link w:val="FooterChar"/>
    <w:uiPriority w:val="99"/>
    <w:unhideWhenUsed/>
    <w:rsid w:val="007C2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neighbourhood@southdowns.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outhdowns.gov.uk/planning-policy/neighbourhood-planning/" TargetMode="External"/><Relationship Id="rId2" Type="http://schemas.openxmlformats.org/officeDocument/2006/relationships/styles" Target="styles.xml"/><Relationship Id="rId16" Type="http://schemas.openxmlformats.org/officeDocument/2006/relationships/hyperlink" Target="https://www.southdowns.gov.uk/planning/planning-policy/neighbourhood-planning/neighbourhood-development-plans/twyford-neighbourhood-pl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hants.gov.uk/mineralsandwaste/planning-policy-home.htm" TargetMode="External"/><Relationship Id="rId5" Type="http://schemas.openxmlformats.org/officeDocument/2006/relationships/webSettings" Target="webSettings.xml"/><Relationship Id="rId15" Type="http://schemas.openxmlformats.org/officeDocument/2006/relationships/hyperlink" Target="https://www.southdowns.gov.uk/planning/planning-policy/neighbourhood-planning/neighbourhood-development-plans/twyford-neighbourhood-plan/" TargetMode="External"/><Relationship Id="rId10" Type="http://schemas.openxmlformats.org/officeDocument/2006/relationships/hyperlink" Target="https://assets.publishing.service.gov.uk/government/uploads/system/uploads/attachment_data/file/1005759/NPPF_July_2021.pdf" TargetMode="External"/><Relationship Id="rId19" Type="http://schemas.openxmlformats.org/officeDocument/2006/relationships/hyperlink" Target="https://www.southdowns.gov.uk/planning/planning-policy/neighbourhood-planning/neighbourhood-development-plans/twyford-neighbourhood-pla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proftemp</dc:creator>
  <cp:lastModifiedBy>Karen Vincent</cp:lastModifiedBy>
  <cp:revision>2</cp:revision>
  <cp:lastPrinted>2018-04-19T09:52:00Z</cp:lastPrinted>
  <dcterms:created xsi:type="dcterms:W3CDTF">2021-12-02T10:56:00Z</dcterms:created>
  <dcterms:modified xsi:type="dcterms:W3CDTF">2021-12-02T10:56:00Z</dcterms:modified>
</cp:coreProperties>
</file>