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17" w:rsidRDefault="006E0A17" w:rsidP="006E0A17">
      <w:pPr>
        <w:pStyle w:val="Default"/>
        <w:rPr>
          <w:rFonts w:cstheme="minorBidi"/>
          <w:color w:val="auto"/>
        </w:rPr>
      </w:pPr>
    </w:p>
    <w:p w:rsidR="006E0A17" w:rsidRDefault="006E0A17" w:rsidP="000D1570">
      <w:pPr>
        <w:pStyle w:val="Default"/>
        <w:jc w:val="center"/>
        <w:rPr>
          <w:rFonts w:cstheme="minorBidi"/>
          <w:color w:val="auto"/>
          <w:sz w:val="28"/>
          <w:szCs w:val="28"/>
        </w:rPr>
      </w:pPr>
      <w:r>
        <w:rPr>
          <w:rFonts w:cstheme="minorBidi"/>
          <w:color w:val="auto"/>
          <w:sz w:val="28"/>
          <w:szCs w:val="28"/>
        </w:rPr>
        <w:t>TERMS AND CONDITIONS FOR</w:t>
      </w:r>
    </w:p>
    <w:p w:rsidR="006E0A17" w:rsidRDefault="006E0A17" w:rsidP="000D1570">
      <w:pPr>
        <w:pStyle w:val="Default"/>
        <w:jc w:val="center"/>
        <w:rPr>
          <w:rFonts w:cstheme="minorBidi"/>
          <w:color w:val="auto"/>
          <w:sz w:val="28"/>
          <w:szCs w:val="28"/>
        </w:rPr>
      </w:pPr>
    </w:p>
    <w:p w:rsidR="006E0A17" w:rsidRDefault="006E0A17" w:rsidP="000D1570">
      <w:pPr>
        <w:pStyle w:val="Default"/>
        <w:jc w:val="center"/>
        <w:rPr>
          <w:rFonts w:cstheme="minorBidi"/>
          <w:color w:val="auto"/>
          <w:sz w:val="28"/>
          <w:szCs w:val="28"/>
        </w:rPr>
      </w:pPr>
      <w:r>
        <w:rPr>
          <w:rFonts w:cstheme="minorBidi"/>
          <w:color w:val="auto"/>
          <w:sz w:val="28"/>
          <w:szCs w:val="28"/>
        </w:rPr>
        <w:t>Next Generation Winchester</w:t>
      </w:r>
    </w:p>
    <w:p w:rsidR="006E0A17" w:rsidRDefault="006E0A17" w:rsidP="000D1570">
      <w:pPr>
        <w:pStyle w:val="Default"/>
        <w:jc w:val="center"/>
        <w:rPr>
          <w:rFonts w:cstheme="minorBidi"/>
          <w:color w:val="auto"/>
          <w:sz w:val="28"/>
          <w:szCs w:val="28"/>
        </w:rPr>
      </w:pPr>
    </w:p>
    <w:p w:rsidR="006E0A17" w:rsidRDefault="006E0A17" w:rsidP="000D1570">
      <w:pPr>
        <w:pStyle w:val="Default"/>
        <w:jc w:val="center"/>
        <w:rPr>
          <w:rFonts w:cstheme="minorBidi"/>
          <w:color w:val="auto"/>
          <w:sz w:val="28"/>
          <w:szCs w:val="28"/>
        </w:rPr>
      </w:pPr>
      <w:r>
        <w:rPr>
          <w:rFonts w:cstheme="minorBidi"/>
          <w:color w:val="auto"/>
          <w:sz w:val="28"/>
          <w:szCs w:val="28"/>
        </w:rPr>
        <w:t>FREE PRIZE DRAW for Virtual Event</w:t>
      </w:r>
    </w:p>
    <w:p w:rsidR="006E0A17" w:rsidRDefault="006E0A17" w:rsidP="000D1570">
      <w:pPr>
        <w:pStyle w:val="Default"/>
        <w:jc w:val="center"/>
        <w:rPr>
          <w:rFonts w:cstheme="minorBidi"/>
          <w:color w:val="auto"/>
          <w:sz w:val="28"/>
          <w:szCs w:val="28"/>
        </w:rPr>
      </w:pPr>
    </w:p>
    <w:p w:rsidR="006E0A17" w:rsidRDefault="006E0A17" w:rsidP="000D1570">
      <w:pPr>
        <w:pStyle w:val="Default"/>
        <w:jc w:val="center"/>
        <w:rPr>
          <w:rFonts w:cstheme="minorBidi"/>
          <w:color w:val="auto"/>
          <w:sz w:val="28"/>
          <w:szCs w:val="28"/>
        </w:rPr>
      </w:pPr>
    </w:p>
    <w:p w:rsidR="006E0A17" w:rsidRDefault="006E0A17" w:rsidP="000D1570">
      <w:pPr>
        <w:pStyle w:val="Default"/>
        <w:jc w:val="center"/>
        <w:rPr>
          <w:rFonts w:cstheme="minorBidi"/>
          <w:color w:val="auto"/>
          <w:sz w:val="28"/>
          <w:szCs w:val="28"/>
        </w:rPr>
      </w:pPr>
    </w:p>
    <w:p w:rsidR="006E0A17" w:rsidRDefault="006E0A17" w:rsidP="000D1570">
      <w:pPr>
        <w:pStyle w:val="Default"/>
        <w:jc w:val="center"/>
        <w:rPr>
          <w:rFonts w:cstheme="minorBidi"/>
          <w:color w:val="auto"/>
          <w:sz w:val="28"/>
          <w:szCs w:val="28"/>
        </w:rPr>
      </w:pPr>
      <w:r>
        <w:rPr>
          <w:rFonts w:cstheme="minorBidi"/>
          <w:color w:val="auto"/>
          <w:sz w:val="28"/>
          <w:szCs w:val="28"/>
        </w:rPr>
        <w:t>Housing Services</w:t>
      </w:r>
    </w:p>
    <w:p w:rsidR="006E0A17" w:rsidRDefault="006E0A17" w:rsidP="000D1570">
      <w:pPr>
        <w:pStyle w:val="Default"/>
        <w:jc w:val="center"/>
        <w:rPr>
          <w:color w:val="auto"/>
          <w:sz w:val="22"/>
          <w:szCs w:val="22"/>
        </w:rPr>
      </w:pPr>
      <w:r>
        <w:rPr>
          <w:rFonts w:cstheme="minorBidi"/>
          <w:color w:val="auto"/>
          <w:sz w:val="28"/>
          <w:szCs w:val="28"/>
        </w:rPr>
        <w:t>July 2021</w:t>
      </w:r>
    </w:p>
    <w:p w:rsidR="006E0A17" w:rsidRDefault="006E0A17" w:rsidP="006E0A17">
      <w:pPr>
        <w:pStyle w:val="Default"/>
        <w:pageBreakBefore/>
        <w:rPr>
          <w:rFonts w:cstheme="minorBidi"/>
          <w:color w:val="auto"/>
        </w:rPr>
      </w:pPr>
    </w:p>
    <w:p w:rsidR="006E0A17" w:rsidRDefault="006E0A17" w:rsidP="006E0A17">
      <w:pPr>
        <w:pStyle w:val="Default"/>
        <w:spacing w:after="305"/>
        <w:rPr>
          <w:color w:val="auto"/>
          <w:sz w:val="22"/>
          <w:szCs w:val="22"/>
        </w:rPr>
      </w:pPr>
      <w:r>
        <w:rPr>
          <w:rFonts w:ascii="Arial" w:hAnsi="Arial" w:cs="Arial"/>
          <w:color w:val="auto"/>
          <w:sz w:val="22"/>
          <w:szCs w:val="22"/>
        </w:rPr>
        <w:t>1. The prize draw is open to respondents 18 – 35 years olds attending the Next Generation Winchester virtual event on 14</w:t>
      </w:r>
      <w:r w:rsidRPr="006E0A17">
        <w:rPr>
          <w:rFonts w:ascii="Arial" w:hAnsi="Arial" w:cs="Arial"/>
          <w:color w:val="auto"/>
          <w:sz w:val="22"/>
          <w:szCs w:val="22"/>
          <w:vertAlign w:val="superscript"/>
        </w:rPr>
        <w:t>th</w:t>
      </w:r>
      <w:r>
        <w:rPr>
          <w:rFonts w:ascii="Arial" w:hAnsi="Arial" w:cs="Arial"/>
          <w:color w:val="auto"/>
          <w:sz w:val="22"/>
          <w:szCs w:val="22"/>
        </w:rPr>
        <w:t xml:space="preserve"> July 2021 [except employees of Winchester City Council (“the Council”), their families, agents or any third party directly associated with administration of the prize draw]. Please note that the Council will ask the winner for confirmation of their ID and compliance with terms, of which being aged 18 and over is one. </w:t>
      </w:r>
    </w:p>
    <w:p w:rsidR="006E0A17" w:rsidRPr="00CF31A2" w:rsidRDefault="006E0A17" w:rsidP="006E0A17">
      <w:pPr>
        <w:pStyle w:val="Default"/>
        <w:spacing w:after="305"/>
        <w:rPr>
          <w:rFonts w:ascii="Arial" w:hAnsi="Arial" w:cs="Arial"/>
          <w:color w:val="auto"/>
          <w:sz w:val="22"/>
          <w:szCs w:val="22"/>
        </w:rPr>
      </w:pPr>
      <w:r>
        <w:rPr>
          <w:rFonts w:ascii="Arial" w:hAnsi="Arial" w:cs="Arial"/>
          <w:color w:val="auto"/>
          <w:sz w:val="22"/>
          <w:szCs w:val="22"/>
        </w:rPr>
        <w:t xml:space="preserve">2. </w:t>
      </w:r>
      <w:r w:rsidR="009A45E0">
        <w:rPr>
          <w:rFonts w:ascii="Arial" w:hAnsi="Arial" w:cs="Arial"/>
          <w:color w:val="auto"/>
          <w:sz w:val="22"/>
          <w:szCs w:val="22"/>
        </w:rPr>
        <w:t xml:space="preserve">The prize draw is free to enter [upon confirmed attendance at the event] and you will be automatically entered into the prize draw </w:t>
      </w:r>
      <w:r w:rsidR="009A45E0" w:rsidRPr="00CF31A2">
        <w:rPr>
          <w:rFonts w:ascii="Arial" w:hAnsi="Arial" w:cs="Arial"/>
          <w:color w:val="auto"/>
          <w:sz w:val="22"/>
          <w:szCs w:val="22"/>
        </w:rPr>
        <w:t>if you attend the event. This will be set ou</w:t>
      </w:r>
      <w:r w:rsidR="009A45E0">
        <w:rPr>
          <w:rFonts w:ascii="Arial" w:hAnsi="Arial" w:cs="Arial"/>
          <w:color w:val="auto"/>
          <w:sz w:val="22"/>
          <w:szCs w:val="22"/>
        </w:rPr>
        <w:t>t</w:t>
      </w:r>
      <w:r w:rsidR="009A45E0" w:rsidRPr="00CF31A2">
        <w:rPr>
          <w:rFonts w:ascii="Arial" w:hAnsi="Arial" w:cs="Arial"/>
          <w:color w:val="auto"/>
          <w:sz w:val="22"/>
          <w:szCs w:val="22"/>
        </w:rPr>
        <w:t xml:space="preserve"> in the</w:t>
      </w:r>
      <w:r w:rsidR="009A45E0">
        <w:rPr>
          <w:rFonts w:ascii="Arial" w:hAnsi="Arial" w:cs="Arial"/>
          <w:color w:val="auto"/>
          <w:sz w:val="22"/>
          <w:szCs w:val="22"/>
        </w:rPr>
        <w:t xml:space="preserve"> emailed</w:t>
      </w:r>
      <w:r w:rsidR="009A45E0" w:rsidRPr="00CF31A2">
        <w:rPr>
          <w:rFonts w:ascii="Arial" w:hAnsi="Arial" w:cs="Arial"/>
          <w:color w:val="auto"/>
          <w:sz w:val="22"/>
          <w:szCs w:val="22"/>
        </w:rPr>
        <w:t xml:space="preserve"> invitation. If you wish to opt out please contact nextgeneration@winchester.gov.uk</w:t>
      </w:r>
      <w:r w:rsidR="009A45E0">
        <w:rPr>
          <w:rFonts w:ascii="Arial" w:hAnsi="Arial" w:cs="Arial"/>
          <w:color w:val="auto"/>
          <w:sz w:val="22"/>
          <w:szCs w:val="22"/>
        </w:rPr>
        <w:t>.</w:t>
      </w:r>
    </w:p>
    <w:p w:rsidR="006E0A17" w:rsidRPr="006E0A17" w:rsidRDefault="006E0A17" w:rsidP="006E0A17">
      <w:pPr>
        <w:pStyle w:val="Default"/>
        <w:spacing w:after="305"/>
        <w:rPr>
          <w:rFonts w:ascii="Arial" w:hAnsi="Arial" w:cs="Arial"/>
          <w:color w:val="auto"/>
          <w:sz w:val="22"/>
          <w:szCs w:val="22"/>
        </w:rPr>
      </w:pPr>
      <w:r>
        <w:rPr>
          <w:rFonts w:ascii="Arial" w:hAnsi="Arial" w:cs="Arial"/>
          <w:color w:val="auto"/>
          <w:sz w:val="22"/>
          <w:szCs w:val="22"/>
        </w:rPr>
        <w:t xml:space="preserve">3. Only one entry per person is permitted. </w:t>
      </w:r>
    </w:p>
    <w:p w:rsidR="006E0A17" w:rsidRPr="000D1570" w:rsidRDefault="000D1570" w:rsidP="006E0A17">
      <w:pPr>
        <w:pStyle w:val="Default"/>
        <w:spacing w:after="305"/>
        <w:rPr>
          <w:rFonts w:ascii="Arial" w:hAnsi="Arial" w:cs="Arial"/>
          <w:color w:val="auto"/>
          <w:sz w:val="22"/>
          <w:szCs w:val="22"/>
        </w:rPr>
      </w:pPr>
      <w:r>
        <w:rPr>
          <w:rFonts w:ascii="Arial" w:hAnsi="Arial" w:cs="Arial"/>
          <w:color w:val="auto"/>
          <w:sz w:val="22"/>
          <w:szCs w:val="22"/>
        </w:rPr>
        <w:t>4</w:t>
      </w:r>
      <w:r w:rsidR="006E0A17">
        <w:rPr>
          <w:rFonts w:ascii="Arial" w:hAnsi="Arial" w:cs="Arial"/>
          <w:color w:val="auto"/>
          <w:sz w:val="22"/>
          <w:szCs w:val="22"/>
        </w:rPr>
        <w:t xml:space="preserve">. </w:t>
      </w:r>
      <w:r>
        <w:rPr>
          <w:rFonts w:ascii="Arial" w:hAnsi="Arial" w:cs="Arial"/>
          <w:color w:val="auto"/>
          <w:sz w:val="22"/>
          <w:szCs w:val="22"/>
        </w:rPr>
        <w:t xml:space="preserve">Only those present throughout the virtual event will </w:t>
      </w:r>
      <w:r w:rsidRPr="00CF31A2">
        <w:rPr>
          <w:rFonts w:ascii="Arial" w:hAnsi="Arial" w:cs="Arial"/>
          <w:color w:val="auto"/>
          <w:sz w:val="22"/>
          <w:szCs w:val="22"/>
        </w:rPr>
        <w:t>be [counted OR valid OR accepted OR considered]</w:t>
      </w:r>
      <w:r>
        <w:rPr>
          <w:rFonts w:ascii="Arial" w:hAnsi="Arial" w:cs="Arial"/>
          <w:color w:val="auto"/>
          <w:sz w:val="22"/>
          <w:szCs w:val="22"/>
        </w:rPr>
        <w:t>; therefore the opening and closing date for entries will be the day of the virtual event</w:t>
      </w:r>
      <w:r w:rsidR="006E0A17" w:rsidRPr="00CF31A2">
        <w:rPr>
          <w:rFonts w:ascii="Arial" w:hAnsi="Arial" w:cs="Arial"/>
          <w:color w:val="auto"/>
          <w:sz w:val="22"/>
          <w:szCs w:val="22"/>
        </w:rPr>
        <w:t xml:space="preserve">. </w:t>
      </w:r>
    </w:p>
    <w:p w:rsidR="006E0A17" w:rsidRDefault="000D1570" w:rsidP="006E0A17">
      <w:pPr>
        <w:pStyle w:val="Default"/>
        <w:spacing w:after="305"/>
        <w:rPr>
          <w:color w:val="auto"/>
          <w:sz w:val="22"/>
          <w:szCs w:val="22"/>
        </w:rPr>
      </w:pPr>
      <w:r>
        <w:rPr>
          <w:rFonts w:ascii="Arial" w:hAnsi="Arial" w:cs="Arial"/>
          <w:color w:val="auto"/>
          <w:sz w:val="22"/>
          <w:szCs w:val="22"/>
        </w:rPr>
        <w:t>5</w:t>
      </w:r>
      <w:r w:rsidR="006E0A17">
        <w:rPr>
          <w:rFonts w:ascii="Arial" w:hAnsi="Arial" w:cs="Arial"/>
          <w:color w:val="auto"/>
          <w:sz w:val="22"/>
          <w:szCs w:val="22"/>
        </w:rPr>
        <w:t xml:space="preserve">. The Council accepts no responsibility for entries not successfully completed due to a technical fault [technical malfunction, computer hardware or software failure, satellite, network or server failure] of any kind. </w:t>
      </w:r>
    </w:p>
    <w:p w:rsidR="006E0A17" w:rsidRDefault="000D1570" w:rsidP="006E0A17">
      <w:pPr>
        <w:pStyle w:val="Default"/>
        <w:spacing w:after="305"/>
        <w:rPr>
          <w:color w:val="auto"/>
          <w:sz w:val="22"/>
          <w:szCs w:val="22"/>
        </w:rPr>
      </w:pPr>
      <w:r>
        <w:rPr>
          <w:rFonts w:ascii="Arial" w:hAnsi="Arial" w:cs="Arial"/>
          <w:color w:val="auto"/>
          <w:sz w:val="22"/>
          <w:szCs w:val="22"/>
        </w:rPr>
        <w:t>6</w:t>
      </w:r>
      <w:r w:rsidR="006E0A17">
        <w:rPr>
          <w:rFonts w:ascii="Arial" w:hAnsi="Arial" w:cs="Arial"/>
          <w:color w:val="auto"/>
          <w:sz w:val="22"/>
          <w:szCs w:val="22"/>
        </w:rPr>
        <w:t xml:space="preserve">. The winner will be chosen by random draw [performed by a computer process </w:t>
      </w:r>
      <w:r w:rsidR="006E0A17">
        <w:rPr>
          <w:rFonts w:ascii="Arial" w:hAnsi="Arial" w:cs="Arial"/>
          <w:b/>
          <w:bCs/>
          <w:color w:val="auto"/>
          <w:sz w:val="22"/>
          <w:szCs w:val="22"/>
        </w:rPr>
        <w:t xml:space="preserve">OR </w:t>
      </w:r>
      <w:r w:rsidR="006E0A17">
        <w:rPr>
          <w:rFonts w:ascii="Arial" w:hAnsi="Arial" w:cs="Arial"/>
          <w:color w:val="auto"/>
          <w:sz w:val="22"/>
          <w:szCs w:val="22"/>
        </w:rPr>
        <w:t xml:space="preserve">supervised by an independent person]). </w:t>
      </w:r>
    </w:p>
    <w:p w:rsidR="006E0A17" w:rsidRDefault="000D1570" w:rsidP="006E0A17">
      <w:pPr>
        <w:pStyle w:val="Default"/>
        <w:spacing w:after="305"/>
        <w:rPr>
          <w:color w:val="auto"/>
          <w:sz w:val="22"/>
          <w:szCs w:val="22"/>
        </w:rPr>
      </w:pPr>
      <w:r>
        <w:rPr>
          <w:rFonts w:ascii="Arial" w:hAnsi="Arial" w:cs="Arial"/>
          <w:color w:val="auto"/>
          <w:sz w:val="22"/>
          <w:szCs w:val="22"/>
        </w:rPr>
        <w:t>7</w:t>
      </w:r>
      <w:r w:rsidR="006E0A17">
        <w:rPr>
          <w:rFonts w:ascii="Arial" w:hAnsi="Arial" w:cs="Arial"/>
          <w:color w:val="auto"/>
          <w:sz w:val="22"/>
          <w:szCs w:val="22"/>
        </w:rPr>
        <w:t xml:space="preserve">. The prize is as stated on the Next Generation Winchester event invitation. </w:t>
      </w:r>
    </w:p>
    <w:p w:rsidR="006E0A17" w:rsidRDefault="000D1570" w:rsidP="006E0A17">
      <w:pPr>
        <w:pStyle w:val="Default"/>
        <w:spacing w:after="305"/>
        <w:rPr>
          <w:color w:val="auto"/>
          <w:sz w:val="22"/>
          <w:szCs w:val="22"/>
        </w:rPr>
      </w:pPr>
      <w:r>
        <w:rPr>
          <w:rFonts w:ascii="Arial" w:hAnsi="Arial" w:cs="Arial"/>
          <w:color w:val="auto"/>
          <w:sz w:val="22"/>
          <w:szCs w:val="22"/>
        </w:rPr>
        <w:t>8</w:t>
      </w:r>
      <w:r w:rsidR="006E0A17">
        <w:rPr>
          <w:rFonts w:ascii="Arial" w:hAnsi="Arial" w:cs="Arial"/>
          <w:color w:val="auto"/>
          <w:sz w:val="22"/>
          <w:szCs w:val="22"/>
        </w:rPr>
        <w:t xml:space="preserve">. The winner will be notified by email or telephone (using the contact details held for the winner). If the winner does not respond to the Council within 90 days of being notified by the Council, then the winner's prize will be forfeited and the Council will be entitled to select another winner in accordance with the process described above. </w:t>
      </w:r>
    </w:p>
    <w:p w:rsidR="006E0A17" w:rsidRDefault="000D1570" w:rsidP="006E0A17">
      <w:pPr>
        <w:pStyle w:val="Default"/>
        <w:spacing w:after="305"/>
        <w:rPr>
          <w:color w:val="auto"/>
          <w:sz w:val="22"/>
          <w:szCs w:val="22"/>
        </w:rPr>
      </w:pPr>
      <w:r>
        <w:rPr>
          <w:rFonts w:ascii="Arial" w:hAnsi="Arial" w:cs="Arial"/>
          <w:color w:val="auto"/>
          <w:sz w:val="22"/>
          <w:szCs w:val="22"/>
        </w:rPr>
        <w:t>9</w:t>
      </w:r>
      <w:r w:rsidR="006E0A17">
        <w:rPr>
          <w:rFonts w:ascii="Arial" w:hAnsi="Arial" w:cs="Arial"/>
          <w:color w:val="auto"/>
          <w:sz w:val="22"/>
          <w:szCs w:val="22"/>
        </w:rPr>
        <w:t xml:space="preserve">. The prize will be sent to the winner, usually through a bank transfer, within 30 days of being notified of their win. </w:t>
      </w:r>
    </w:p>
    <w:p w:rsidR="006E0A17" w:rsidRDefault="000D1570" w:rsidP="006E0A17">
      <w:pPr>
        <w:pStyle w:val="Default"/>
        <w:spacing w:after="305"/>
        <w:rPr>
          <w:color w:val="auto"/>
          <w:sz w:val="22"/>
          <w:szCs w:val="22"/>
        </w:rPr>
      </w:pPr>
      <w:r>
        <w:rPr>
          <w:rFonts w:ascii="Arial" w:hAnsi="Arial" w:cs="Arial"/>
          <w:color w:val="auto"/>
          <w:sz w:val="22"/>
          <w:szCs w:val="22"/>
        </w:rPr>
        <w:t>10</w:t>
      </w:r>
      <w:r w:rsidR="006E0A17">
        <w:rPr>
          <w:rFonts w:ascii="Arial" w:hAnsi="Arial" w:cs="Arial"/>
          <w:color w:val="auto"/>
          <w:sz w:val="22"/>
          <w:szCs w:val="22"/>
        </w:rPr>
        <w:t xml:space="preserve">. The prize for the winner is non-exchangeable, non-transferable and no alternative is offered. </w:t>
      </w:r>
    </w:p>
    <w:p w:rsidR="006E0A17" w:rsidRDefault="000D1570" w:rsidP="006E0A17">
      <w:pPr>
        <w:pStyle w:val="Default"/>
        <w:rPr>
          <w:color w:val="auto"/>
          <w:sz w:val="22"/>
          <w:szCs w:val="22"/>
        </w:rPr>
      </w:pPr>
      <w:r>
        <w:rPr>
          <w:rFonts w:ascii="Arial" w:hAnsi="Arial" w:cs="Arial"/>
          <w:color w:val="auto"/>
          <w:sz w:val="22"/>
          <w:szCs w:val="22"/>
        </w:rPr>
        <w:t>11</w:t>
      </w:r>
      <w:r w:rsidR="006E0A17">
        <w:rPr>
          <w:rFonts w:ascii="Arial" w:hAnsi="Arial" w:cs="Arial"/>
          <w:color w:val="auto"/>
          <w:sz w:val="22"/>
          <w:szCs w:val="22"/>
        </w:rPr>
        <w:t xml:space="preserve">. The Council reserves the right to replace a prize with an alternative prize of equal or higher value if circumstances beyond the Council's control makes it necessary to do so. </w:t>
      </w:r>
    </w:p>
    <w:p w:rsidR="006E0A17" w:rsidRDefault="006E0A17" w:rsidP="006E0A17">
      <w:pPr>
        <w:pStyle w:val="Default"/>
        <w:rPr>
          <w:rFonts w:cstheme="minorBidi"/>
          <w:color w:val="auto"/>
        </w:rPr>
      </w:pPr>
    </w:p>
    <w:p w:rsidR="006E0A17" w:rsidRDefault="006E0A17" w:rsidP="006E0A17">
      <w:pPr>
        <w:pStyle w:val="Default"/>
        <w:pageBreakBefore/>
        <w:rPr>
          <w:rFonts w:cstheme="minorBidi"/>
          <w:color w:val="auto"/>
        </w:rPr>
      </w:pPr>
    </w:p>
    <w:p w:rsidR="006E0A17" w:rsidRDefault="000D1570" w:rsidP="006E0A17">
      <w:pPr>
        <w:pStyle w:val="Default"/>
        <w:spacing w:after="302"/>
        <w:rPr>
          <w:color w:val="auto"/>
          <w:sz w:val="22"/>
          <w:szCs w:val="22"/>
        </w:rPr>
      </w:pPr>
      <w:r>
        <w:rPr>
          <w:rFonts w:ascii="Arial" w:hAnsi="Arial" w:cs="Arial"/>
          <w:color w:val="auto"/>
          <w:sz w:val="22"/>
          <w:szCs w:val="22"/>
        </w:rPr>
        <w:t>12</w:t>
      </w:r>
      <w:r w:rsidR="006E0A17">
        <w:rPr>
          <w:rFonts w:ascii="Arial" w:hAnsi="Arial" w:cs="Arial"/>
          <w:color w:val="auto"/>
          <w:sz w:val="22"/>
          <w:szCs w:val="22"/>
        </w:rPr>
        <w:t xml:space="preserve">. The decision of the Council regarding any aspect of the prize draw is final and binding and no correspondence will be entered into about it. </w:t>
      </w:r>
    </w:p>
    <w:p w:rsidR="006E0A17" w:rsidRDefault="000D1570" w:rsidP="006E0A17">
      <w:pPr>
        <w:pStyle w:val="Default"/>
        <w:spacing w:after="302"/>
        <w:rPr>
          <w:color w:val="auto"/>
          <w:sz w:val="22"/>
          <w:szCs w:val="22"/>
        </w:rPr>
      </w:pPr>
      <w:r>
        <w:rPr>
          <w:rFonts w:ascii="Arial" w:hAnsi="Arial" w:cs="Arial"/>
          <w:color w:val="auto"/>
          <w:sz w:val="22"/>
          <w:szCs w:val="22"/>
        </w:rPr>
        <w:t>13</w:t>
      </w:r>
      <w:r w:rsidR="006E0A17">
        <w:rPr>
          <w:rFonts w:ascii="Arial" w:hAnsi="Arial" w:cs="Arial"/>
          <w:color w:val="auto"/>
          <w:sz w:val="22"/>
          <w:szCs w:val="22"/>
        </w:rPr>
        <w:t>. By entering the prize draw you consent to the use of your personal data by the Council for the purposes of administration of th</w:t>
      </w:r>
      <w:r w:rsidR="004D19B2">
        <w:rPr>
          <w:rFonts w:ascii="Arial" w:hAnsi="Arial" w:cs="Arial"/>
          <w:color w:val="auto"/>
          <w:sz w:val="22"/>
          <w:szCs w:val="22"/>
        </w:rPr>
        <w:t>is</w:t>
      </w:r>
      <w:r w:rsidR="006E0A17">
        <w:rPr>
          <w:rFonts w:ascii="Arial" w:hAnsi="Arial" w:cs="Arial"/>
          <w:color w:val="auto"/>
          <w:sz w:val="22"/>
          <w:szCs w:val="22"/>
        </w:rPr>
        <w:t xml:space="preserve"> Prize Draw</w:t>
      </w:r>
      <w:r w:rsidR="00821799">
        <w:rPr>
          <w:rFonts w:ascii="Arial" w:hAnsi="Arial" w:cs="Arial"/>
          <w:color w:val="auto"/>
          <w:sz w:val="22"/>
          <w:szCs w:val="22"/>
        </w:rPr>
        <w:t xml:space="preserve"> </w:t>
      </w:r>
      <w:r w:rsidR="004D19B2">
        <w:rPr>
          <w:rFonts w:ascii="Arial" w:hAnsi="Arial" w:cs="Arial"/>
          <w:color w:val="auto"/>
          <w:sz w:val="22"/>
          <w:szCs w:val="22"/>
        </w:rPr>
        <w:t>only</w:t>
      </w:r>
      <w:r w:rsidR="006E0A17">
        <w:rPr>
          <w:rFonts w:ascii="Arial" w:hAnsi="Arial" w:cs="Arial"/>
          <w:color w:val="auto"/>
          <w:sz w:val="22"/>
          <w:szCs w:val="22"/>
        </w:rPr>
        <w:t xml:space="preserve"> </w:t>
      </w:r>
    </w:p>
    <w:p w:rsidR="006E0A17" w:rsidRDefault="000D1570" w:rsidP="006E0A17">
      <w:pPr>
        <w:pStyle w:val="Default"/>
        <w:spacing w:after="302"/>
        <w:rPr>
          <w:color w:val="auto"/>
          <w:sz w:val="22"/>
          <w:szCs w:val="22"/>
        </w:rPr>
      </w:pPr>
      <w:r>
        <w:rPr>
          <w:rFonts w:ascii="Arial" w:hAnsi="Arial" w:cs="Arial"/>
          <w:color w:val="auto"/>
          <w:sz w:val="22"/>
          <w:szCs w:val="22"/>
        </w:rPr>
        <w:t>14</w:t>
      </w:r>
      <w:r w:rsidR="006E0A17">
        <w:rPr>
          <w:rFonts w:ascii="Arial" w:hAnsi="Arial" w:cs="Arial"/>
          <w:color w:val="auto"/>
          <w:sz w:val="22"/>
          <w:szCs w:val="22"/>
        </w:rPr>
        <w:t xml:space="preserve">. If you are a winner the Council will request your written consent to use your name and photograph for the purposes of publicity. Consent is at your sole discretion </w:t>
      </w:r>
    </w:p>
    <w:p w:rsidR="006E0A17" w:rsidRDefault="000D1570" w:rsidP="006E0A17">
      <w:pPr>
        <w:pStyle w:val="Default"/>
        <w:spacing w:after="302"/>
        <w:rPr>
          <w:color w:val="auto"/>
          <w:sz w:val="22"/>
          <w:szCs w:val="22"/>
        </w:rPr>
      </w:pPr>
      <w:r>
        <w:rPr>
          <w:rFonts w:ascii="Arial" w:hAnsi="Arial" w:cs="Arial"/>
          <w:color w:val="auto"/>
          <w:sz w:val="22"/>
          <w:szCs w:val="22"/>
        </w:rPr>
        <w:t>15</w:t>
      </w:r>
      <w:r w:rsidR="006E0A17">
        <w:rPr>
          <w:rFonts w:ascii="Arial" w:hAnsi="Arial" w:cs="Arial"/>
          <w:color w:val="auto"/>
          <w:sz w:val="22"/>
          <w:szCs w:val="22"/>
        </w:rPr>
        <w:t xml:space="preserve">. Participants are deemed to have accepted and agreed to be bound by these terms and conditions upon entry. The Council reserves the right to refuse entry, or refuse to award the prize to anyone in breach of these terms and conditions. </w:t>
      </w:r>
    </w:p>
    <w:p w:rsidR="006E0A17" w:rsidRDefault="000D1570" w:rsidP="006E0A17">
      <w:pPr>
        <w:pStyle w:val="Default"/>
        <w:spacing w:after="302"/>
        <w:rPr>
          <w:color w:val="auto"/>
          <w:sz w:val="22"/>
          <w:szCs w:val="22"/>
        </w:rPr>
      </w:pPr>
      <w:r>
        <w:rPr>
          <w:rFonts w:ascii="Arial" w:hAnsi="Arial" w:cs="Arial"/>
          <w:color w:val="auto"/>
          <w:sz w:val="22"/>
          <w:szCs w:val="22"/>
        </w:rPr>
        <w:t>16</w:t>
      </w:r>
      <w:r w:rsidR="006E0A17">
        <w:rPr>
          <w:rFonts w:ascii="Arial" w:hAnsi="Arial" w:cs="Arial"/>
          <w:color w:val="auto"/>
          <w:sz w:val="22"/>
          <w:szCs w:val="22"/>
        </w:rPr>
        <w:t xml:space="preserve">. The Council reserves the right to hold void, cancel, suspend, or amend the prize draw where it becomes necessary to do so. </w:t>
      </w:r>
    </w:p>
    <w:p w:rsidR="006E0A17" w:rsidRDefault="000D1570" w:rsidP="006E0A17">
      <w:pPr>
        <w:pStyle w:val="Default"/>
        <w:spacing w:after="302"/>
        <w:rPr>
          <w:color w:val="auto"/>
          <w:sz w:val="22"/>
          <w:szCs w:val="22"/>
        </w:rPr>
      </w:pPr>
      <w:r>
        <w:rPr>
          <w:rFonts w:ascii="Arial" w:hAnsi="Arial" w:cs="Arial"/>
          <w:color w:val="auto"/>
          <w:sz w:val="22"/>
          <w:szCs w:val="22"/>
        </w:rPr>
        <w:t>17</w:t>
      </w:r>
      <w:r w:rsidR="006E0A17">
        <w:rPr>
          <w:rFonts w:ascii="Arial" w:hAnsi="Arial" w:cs="Arial"/>
          <w:color w:val="auto"/>
          <w:sz w:val="22"/>
          <w:szCs w:val="22"/>
        </w:rPr>
        <w:t>. Insofar as is permitted by law, the Council, its agents or distributors will not in any circumstances be responsible or liable to compensate the winner or ac</w:t>
      </w:r>
      <w:r w:rsidR="006D0E32">
        <w:rPr>
          <w:rFonts w:ascii="Arial" w:hAnsi="Arial" w:cs="Arial"/>
          <w:color w:val="auto"/>
          <w:sz w:val="22"/>
          <w:szCs w:val="22"/>
        </w:rPr>
        <w:t>cept any liability for any loss or</w:t>
      </w:r>
      <w:r w:rsidR="006E0A17">
        <w:rPr>
          <w:rFonts w:ascii="Arial" w:hAnsi="Arial" w:cs="Arial"/>
          <w:color w:val="auto"/>
          <w:sz w:val="22"/>
          <w:szCs w:val="22"/>
        </w:rPr>
        <w:t xml:space="preserve"> damage</w:t>
      </w:r>
      <w:r w:rsidR="006D0E32">
        <w:rPr>
          <w:rFonts w:ascii="Arial" w:hAnsi="Arial" w:cs="Arial"/>
          <w:color w:val="auto"/>
          <w:sz w:val="22"/>
          <w:szCs w:val="22"/>
        </w:rPr>
        <w:t xml:space="preserve"> </w:t>
      </w:r>
      <w:r w:rsidR="006E0A17">
        <w:rPr>
          <w:rFonts w:ascii="Arial" w:hAnsi="Arial" w:cs="Arial"/>
          <w:color w:val="auto"/>
          <w:sz w:val="22"/>
          <w:szCs w:val="22"/>
        </w:rPr>
        <w:t xml:space="preserve">occurring as a result of taking up the prize except where it is caused by the negligence of the Council, its agents or distributors or that of their employees. Your statutory rights are not affected </w:t>
      </w:r>
    </w:p>
    <w:p w:rsidR="006E0A17" w:rsidRDefault="000D1570" w:rsidP="006E0A17">
      <w:pPr>
        <w:pStyle w:val="Default"/>
        <w:spacing w:after="302"/>
        <w:rPr>
          <w:color w:val="auto"/>
          <w:sz w:val="22"/>
          <w:szCs w:val="22"/>
        </w:rPr>
      </w:pPr>
      <w:r>
        <w:rPr>
          <w:rFonts w:ascii="Arial" w:hAnsi="Arial" w:cs="Arial"/>
          <w:color w:val="auto"/>
          <w:sz w:val="22"/>
          <w:szCs w:val="22"/>
        </w:rPr>
        <w:t>18</w:t>
      </w:r>
      <w:r w:rsidR="006E0A17">
        <w:rPr>
          <w:rFonts w:ascii="Arial" w:hAnsi="Arial" w:cs="Arial"/>
          <w:color w:val="auto"/>
          <w:sz w:val="22"/>
          <w:szCs w:val="22"/>
        </w:rPr>
        <w:t xml:space="preserve">. Personal data supplied during the course of this prize draw will </w:t>
      </w:r>
      <w:bookmarkStart w:id="0" w:name="_GoBack"/>
      <w:bookmarkEnd w:id="0"/>
      <w:r w:rsidR="006E0A17">
        <w:rPr>
          <w:rFonts w:ascii="Arial" w:hAnsi="Arial" w:cs="Arial"/>
          <w:color w:val="auto"/>
          <w:sz w:val="22"/>
          <w:szCs w:val="22"/>
        </w:rPr>
        <w:t xml:space="preserve">be processed </w:t>
      </w:r>
      <w:r w:rsidR="004D19B2">
        <w:rPr>
          <w:rFonts w:ascii="Arial" w:hAnsi="Arial" w:cs="Arial"/>
          <w:color w:val="auto"/>
          <w:sz w:val="22"/>
          <w:szCs w:val="22"/>
        </w:rPr>
        <w:t xml:space="preserve">in accordance with </w:t>
      </w:r>
      <w:r w:rsidR="006E0A17">
        <w:rPr>
          <w:rFonts w:ascii="Arial" w:hAnsi="Arial" w:cs="Arial"/>
          <w:color w:val="auto"/>
          <w:sz w:val="22"/>
          <w:szCs w:val="22"/>
        </w:rPr>
        <w:t xml:space="preserve"> the Council's Privacy Policy. This can be found at the bottom of Winchester City Council website home page. </w:t>
      </w:r>
    </w:p>
    <w:p w:rsidR="006E0A17" w:rsidRDefault="000D1570" w:rsidP="006E0A17">
      <w:pPr>
        <w:pStyle w:val="Default"/>
        <w:spacing w:after="302"/>
        <w:rPr>
          <w:color w:val="auto"/>
          <w:sz w:val="22"/>
          <w:szCs w:val="22"/>
        </w:rPr>
      </w:pPr>
      <w:r>
        <w:rPr>
          <w:rFonts w:ascii="Arial" w:hAnsi="Arial" w:cs="Arial"/>
          <w:color w:val="auto"/>
          <w:sz w:val="22"/>
          <w:szCs w:val="22"/>
        </w:rPr>
        <w:t>19</w:t>
      </w:r>
      <w:r w:rsidR="006E0A17">
        <w:rPr>
          <w:rFonts w:ascii="Arial" w:hAnsi="Arial" w:cs="Arial"/>
          <w:color w:val="auto"/>
          <w:sz w:val="22"/>
          <w:szCs w:val="22"/>
        </w:rPr>
        <w:t xml:space="preserve">. The prize draw will be governed by English law and entrants to the prize draw submit to the jurisdiction of the English courts. </w:t>
      </w:r>
    </w:p>
    <w:p w:rsidR="006E0A17" w:rsidRDefault="000D1570" w:rsidP="006E0A17">
      <w:pPr>
        <w:pStyle w:val="Default"/>
        <w:rPr>
          <w:color w:val="auto"/>
          <w:sz w:val="22"/>
          <w:szCs w:val="22"/>
        </w:rPr>
      </w:pPr>
      <w:r>
        <w:rPr>
          <w:rFonts w:ascii="Arial" w:hAnsi="Arial" w:cs="Arial"/>
          <w:color w:val="auto"/>
          <w:sz w:val="22"/>
          <w:szCs w:val="22"/>
        </w:rPr>
        <w:t>20</w:t>
      </w:r>
      <w:r w:rsidR="006E0A17">
        <w:rPr>
          <w:rFonts w:ascii="Arial" w:hAnsi="Arial" w:cs="Arial"/>
          <w:color w:val="auto"/>
          <w:sz w:val="22"/>
          <w:szCs w:val="22"/>
        </w:rPr>
        <w:t xml:space="preserve">. The Council is Winchester City Council of City Offices Colebrook Street Winchester SO23 9LJ </w:t>
      </w:r>
    </w:p>
    <w:p w:rsidR="004A4DDF" w:rsidRDefault="0078608D"/>
    <w:sectPr w:rsidR="004A4DDF" w:rsidSect="00412F86">
      <w:pgSz w:w="11906" w:h="17338"/>
      <w:pgMar w:top="1900" w:right="904" w:bottom="658"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17"/>
    <w:rsid w:val="000D1570"/>
    <w:rsid w:val="004D19B2"/>
    <w:rsid w:val="00597180"/>
    <w:rsid w:val="005C0ECC"/>
    <w:rsid w:val="0061668B"/>
    <w:rsid w:val="006D0E32"/>
    <w:rsid w:val="006E0A17"/>
    <w:rsid w:val="00783557"/>
    <w:rsid w:val="0078608D"/>
    <w:rsid w:val="00821799"/>
    <w:rsid w:val="009A45E0"/>
    <w:rsid w:val="00B23CB4"/>
    <w:rsid w:val="00BF4478"/>
    <w:rsid w:val="00CF31A2"/>
    <w:rsid w:val="00EB7631"/>
    <w:rsid w:val="00F33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1E36"/>
  <w15:chartTrackingRefBased/>
  <w15:docId w15:val="{D90DCDA8-BFB6-4C9F-80E7-652CD1A9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0A1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D0E32"/>
    <w:rPr>
      <w:sz w:val="16"/>
      <w:szCs w:val="16"/>
    </w:rPr>
  </w:style>
  <w:style w:type="paragraph" w:styleId="CommentText">
    <w:name w:val="annotation text"/>
    <w:basedOn w:val="Normal"/>
    <w:link w:val="CommentTextChar"/>
    <w:uiPriority w:val="99"/>
    <w:semiHidden/>
    <w:unhideWhenUsed/>
    <w:rsid w:val="006D0E32"/>
    <w:pPr>
      <w:spacing w:line="240" w:lineRule="auto"/>
    </w:pPr>
    <w:rPr>
      <w:sz w:val="20"/>
      <w:szCs w:val="20"/>
    </w:rPr>
  </w:style>
  <w:style w:type="character" w:customStyle="1" w:styleId="CommentTextChar">
    <w:name w:val="Comment Text Char"/>
    <w:basedOn w:val="DefaultParagraphFont"/>
    <w:link w:val="CommentText"/>
    <w:uiPriority w:val="99"/>
    <w:semiHidden/>
    <w:rsid w:val="006D0E32"/>
    <w:rPr>
      <w:sz w:val="20"/>
      <w:szCs w:val="20"/>
    </w:rPr>
  </w:style>
  <w:style w:type="paragraph" w:styleId="CommentSubject">
    <w:name w:val="annotation subject"/>
    <w:basedOn w:val="CommentText"/>
    <w:next w:val="CommentText"/>
    <w:link w:val="CommentSubjectChar"/>
    <w:uiPriority w:val="99"/>
    <w:semiHidden/>
    <w:unhideWhenUsed/>
    <w:rsid w:val="006D0E32"/>
    <w:rPr>
      <w:b/>
      <w:bCs/>
    </w:rPr>
  </w:style>
  <w:style w:type="character" w:customStyle="1" w:styleId="CommentSubjectChar">
    <w:name w:val="Comment Subject Char"/>
    <w:basedOn w:val="CommentTextChar"/>
    <w:link w:val="CommentSubject"/>
    <w:uiPriority w:val="99"/>
    <w:semiHidden/>
    <w:rsid w:val="006D0E32"/>
    <w:rPr>
      <w:b/>
      <w:bCs/>
      <w:sz w:val="20"/>
      <w:szCs w:val="20"/>
    </w:rPr>
  </w:style>
  <w:style w:type="paragraph" w:styleId="BalloonText">
    <w:name w:val="Balloon Text"/>
    <w:basedOn w:val="Normal"/>
    <w:link w:val="BalloonTextChar"/>
    <w:uiPriority w:val="99"/>
    <w:semiHidden/>
    <w:unhideWhenUsed/>
    <w:rsid w:val="006D0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E32"/>
    <w:rPr>
      <w:rFonts w:ascii="Segoe UI" w:hAnsi="Segoe UI" w:cs="Segoe UI"/>
      <w:sz w:val="18"/>
      <w:szCs w:val="18"/>
    </w:rPr>
  </w:style>
  <w:style w:type="paragraph" w:styleId="Revision">
    <w:name w:val="Revision"/>
    <w:hidden/>
    <w:uiPriority w:val="99"/>
    <w:semiHidden/>
    <w:rsid w:val="006D0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99b578-d5d0-4f8f-9bed-b07defd2d689">
      <Value>13825</Value>
    </TaxCatchAll>
    <Team xmlns="d999b578-d5d0-4f8f-9bed-b07defd2d689">Housing</Team>
    <Meeting_x0020_Date xmlns="d999b578-d5d0-4f8f-9bed-b07defd2d689">2021-07-13T23:00:00+00:00</Meeting_x0020_Date>
    <Project_x0020_Period xmlns="d999b578-d5d0-4f8f-9bed-b07defd2d689">Oct 2020 - March 2021</Project_x0020_Period>
    <Financial_x0020_Year xmlns="d999b578-d5d0-4f8f-9bed-b07defd2d689">2021-2022</Financial_x0020_Year>
    <Project_x0020_Status xmlns="d999b578-d5d0-4f8f-9bed-b07defd2d689">Active</Project_x0020_Status>
    <Original_x0020_Document_x0020_Date xmlns="d999b578-d5d0-4f8f-9bed-b07defd2d689">2021-06-14T23:00:00+00:00</Original_x0020_Document_x0020_Date>
    <Project_x0020_Number xmlns="d999b578-d5d0-4f8f-9bed-b07defd2d689" xsi:nil="true"/>
    <c0157b99c92b481aa19619b6b9d734a7 xmlns="d999b578-d5d0-4f8f-9bed-b07defd2d689">
      <Terms xmlns="http://schemas.microsoft.com/office/infopath/2007/PartnerControls">
        <TermInfo xmlns="http://schemas.microsoft.com/office/infopath/2007/PartnerControls">
          <TermName xmlns="http://schemas.microsoft.com/office/infopath/2007/PartnerControls">Supporting Information</TermName>
          <TermId xmlns="http://schemas.microsoft.com/office/infopath/2007/PartnerControls">11caae80-7126-4605-b44c-2f330e42a38e</TermId>
        </TermInfo>
      </Terms>
    </c0157b99c92b481aa19619b6b9d734a7>
    <Project_x0020_Manager xmlns="d999b578-d5d0-4f8f-9bed-b07defd2d689">
      <UserInfo>
        <DisplayName>Janette Palmer</DisplayName>
        <AccountId>26</AccountId>
        <AccountType/>
      </UserInfo>
    </Project_x0020_Manager>
    <TaxKeywordTaxHTField xmlns="d999b578-d5d0-4f8f-9bed-b07defd2d689">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MS Standard" ma:contentTypeID="0x010100CEAE8E58330BC7489DDED2FF0BB24BAA00CCCC4F51AA99F44481A6FBFCAFB29DDE" ma:contentTypeVersion="50" ma:contentTypeDescription="" ma:contentTypeScope="" ma:versionID="7a4cbf91524e06e389bae8442e1e9a2e">
  <xsd:schema xmlns:xsd="http://www.w3.org/2001/XMLSchema" xmlns:xs="http://www.w3.org/2001/XMLSchema" xmlns:p="http://schemas.microsoft.com/office/2006/metadata/properties" xmlns:ns2="d999b578-d5d0-4f8f-9bed-b07defd2d689" targetNamespace="http://schemas.microsoft.com/office/2006/metadata/properties" ma:root="true" ma:fieldsID="49e625b00b0d1449ef1b17f8d106b0d1" ns2:_="">
    <xsd:import namespace="d999b578-d5d0-4f8f-9bed-b07defd2d689"/>
    <xsd:element name="properties">
      <xsd:complexType>
        <xsd:sequence>
          <xsd:element name="documentManagement">
            <xsd:complexType>
              <xsd:all>
                <xsd:element ref="ns2:TaxCatchAll" minOccurs="0"/>
                <xsd:element ref="ns2:TaxCatchAllLabel" minOccurs="0"/>
                <xsd:element ref="ns2:TaxKeywordTaxHTField" minOccurs="0"/>
                <xsd:element ref="ns2:Original_x0020_Document_x0020_Date" minOccurs="0"/>
                <xsd:element ref="ns2:c0157b99c92b481aa19619b6b9d734a7" minOccurs="0"/>
                <xsd:element ref="ns2:Project_x0020_Manager" minOccurs="0"/>
                <xsd:element ref="ns2:Project_x0020_Period" minOccurs="0"/>
                <xsd:element ref="ns2:Project_x0020_Status" minOccurs="0"/>
                <xsd:element ref="ns2:Project_x0020_Number" minOccurs="0"/>
                <xsd:element ref="ns2:Team" minOccurs="0"/>
                <xsd:element ref="ns2:Meeting_x0020_Date" minOccurs="0"/>
                <xsd:element ref="ns2:Financial_x0020_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9b578-d5d0-4f8f-9bed-b07defd2d68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e6962cb-8fe9-4f25-a203-557e74bf6759}" ma:internalName="TaxCatchAll" ma:readOnly="false" ma:showField="CatchAllData" ma:web="d999b578-d5d0-4f8f-9bed-b07defd2d6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e6962cb-8fe9-4f25-a203-557e74bf6759}" ma:internalName="TaxCatchAllLabel" ma:readOnly="true" ma:showField="CatchAllDataLabel" ma:web="d999b578-d5d0-4f8f-9bed-b07defd2d68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Original_x0020_Document_x0020_Date" ma:index="12" nillable="true" ma:displayName="Original Document Date" ma:default="[today]" ma:format="DateOnly" ma:internalName="Original_x0020_Document_x0020_Date" ma:readOnly="false">
      <xsd:simpleType>
        <xsd:restriction base="dms:DateTime"/>
      </xsd:simpleType>
    </xsd:element>
    <xsd:element name="c0157b99c92b481aa19619b6b9d734a7" ma:index="13" ma:taxonomy="true" ma:internalName="c0157b99c92b481aa19619b6b9d734a7" ma:taxonomyFieldName="Project_x0020_Category" ma:displayName="Project Category" ma:readOnly="false" ma:fieldId="{c0157b99-c92b-481a-a196-19b6b9d734a7}" ma:sspId="e64b0df6-c67a-4e60-92fc-ee34611ae5bc" ma:termSetId="8451bcc3-e84e-43c4-99e5-6b62528a9a54" ma:anchorId="fabb398a-a199-4482-87ab-54de0ce6fee0" ma:open="false" ma:isKeyword="false">
      <xsd:complexType>
        <xsd:sequence>
          <xsd:element ref="pc:Terms" minOccurs="0" maxOccurs="1"/>
        </xsd:sequence>
      </xsd:complexType>
    </xsd:element>
    <xsd:element name="Project_x0020_Manager" ma:index="15" nillable="true" ma:displayName="Project Manager" ma:hidden="true" ma:list="UserInfo" ma:SharePointGroup="0" ma:internalName="Project_x0020_Mana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 ma:index="16" nillable="true" ma:displayName="Project Period" ma:hidden="true" ma:internalName="Project_x0020_Period" ma:readOnly="false">
      <xsd:simpleType>
        <xsd:restriction base="dms:Text">
          <xsd:maxLength value="255"/>
        </xsd:restriction>
      </xsd:simpleType>
    </xsd:element>
    <xsd:element name="Project_x0020_Status" ma:index="17" nillable="true" ma:displayName="Project Status" ma:format="Dropdown" ma:hidden="true" ma:internalName="Project_x0020_Status" ma:readOnly="false">
      <xsd:simpleType>
        <xsd:restriction base="dms:Choice">
          <xsd:enumeration value="Active"/>
          <xsd:enumeration value="Completed"/>
          <xsd:enumeration value="Scheduled"/>
        </xsd:restriction>
      </xsd:simpleType>
    </xsd:element>
    <xsd:element name="Project_x0020_Number" ma:index="18" nillable="true" ma:displayName="Project Number" ma:hidden="true" ma:internalName="Project_x0020_Number" ma:readOnly="false">
      <xsd:simpleType>
        <xsd:restriction base="dms:Text">
          <xsd:maxLength value="255"/>
        </xsd:restriction>
      </xsd:simpleType>
    </xsd:element>
    <xsd:element name="Team" ma:index="19" nillable="true" ma:displayName="Team" ma:format="Dropdown" ma:hidden="true" ma:internalName="Team" ma:readOnly="false">
      <xsd:simpleType>
        <xsd:restriction base="dms:Choice">
          <xsd:enumeration value="Estates Services"/>
          <xsd:enumeration value="Health and Wellbeing"/>
          <xsd:enumeration value="Housing Advice"/>
          <xsd:enumeration value="Housing Allocations"/>
          <xsd:enumeration value="Housing Finance &amp; Resources"/>
          <xsd:enumeration value="Housing Policy &amp; Projects"/>
          <xsd:enumeration value="Income Services"/>
          <xsd:enumeration value="Leasehold Management"/>
          <xsd:enumeration value="New Homes"/>
          <xsd:enumeration value="Private Sector Housing"/>
          <xsd:enumeration value="Property Services"/>
          <xsd:enumeration value="Rents"/>
          <xsd:enumeration value="Sheltered Services"/>
          <xsd:enumeration value="Sport and Physical Activity"/>
          <xsd:enumeration value="Temporary Accommodation"/>
          <xsd:enumeration value="Tenancy Services"/>
          <xsd:enumeration value="Tenancy Sustainment"/>
          <xsd:enumeration value="Housing"/>
        </xsd:restriction>
      </xsd:simpleType>
    </xsd:element>
    <xsd:element name="Meeting_x0020_Date" ma:index="20" nillable="true" ma:displayName="Meeting Date" ma:format="DateOnly" ma:internalName="Meeting_x0020_Date" ma:readOnly="false">
      <xsd:simpleType>
        <xsd:restriction base="dms:DateTime"/>
      </xsd:simpleType>
    </xsd:element>
    <xsd:element name="Financial_x0020_Year" ma:index="21" nillable="true" ma:displayName="Financial Year" ma:format="Dropdown" ma:internalName="Financial_x0020_Year" ma:readOnly="false">
      <xsd:simpleType>
        <xsd:restriction base="dms:Choice">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EBEEC-BBC0-4039-9409-FEDB51213F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999b578-d5d0-4f8f-9bed-b07defd2d689"/>
    <ds:schemaRef ds:uri="http://www.w3.org/XML/1998/namespace"/>
    <ds:schemaRef ds:uri="http://purl.org/dc/dcmitype/"/>
  </ds:schemaRefs>
</ds:datastoreItem>
</file>

<file path=customXml/itemProps2.xml><?xml version="1.0" encoding="utf-8"?>
<ds:datastoreItem xmlns:ds="http://schemas.openxmlformats.org/officeDocument/2006/customXml" ds:itemID="{3F5C3B94-9223-4594-878D-5EB5BE9AD609}">
  <ds:schemaRefs>
    <ds:schemaRef ds:uri="http://schemas.microsoft.com/sharepoint/v3/contenttype/forms"/>
  </ds:schemaRefs>
</ds:datastoreItem>
</file>

<file path=customXml/itemProps3.xml><?xml version="1.0" encoding="utf-8"?>
<ds:datastoreItem xmlns:ds="http://schemas.openxmlformats.org/officeDocument/2006/customXml" ds:itemID="{D256952D-2AD0-48A1-8B14-502D8FB7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9b578-d5d0-4f8f-9bed-b07defd2d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Palmer</dc:creator>
  <cp:keywords/>
  <dc:description/>
  <cp:lastModifiedBy>Karen Murphy</cp:lastModifiedBy>
  <cp:revision>2</cp:revision>
  <dcterms:created xsi:type="dcterms:W3CDTF">2021-06-28T16:50:00Z</dcterms:created>
  <dcterms:modified xsi:type="dcterms:W3CDTF">2021-06-28T16:50:00Z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0x010100CEAE8E58330BC7489DDED2FF0BB24BAA00CCCC4F51AA99F44481A6FBFCAFB29DDE</vt:lpwstr>
  </property>
  <property fmtid="{D5CDD505-2E9C-101B-9397-08002B2CF9AE}" pid="3" name="TaxKeyword">
    <vt:lpwstr/>
  </property>
  <property fmtid="{D5CDD505-2E9C-101B-9397-08002B2CF9AE}" pid="4" name="Project Category">
    <vt:lpwstr>13825;#Supporting Information|11caae80-7126-4605-b44c-2f330e42a38e</vt:lpwstr>
  </property>
</Properties>
</file>