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FD5D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121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762125" cy="1666240"/>
            <wp:effectExtent l="0" t="0" r="9525" b="0"/>
            <wp:wrapTight wrapText="bothSides">
              <wp:wrapPolygon edited="0">
                <wp:start x="0" y="0"/>
                <wp:lineTo x="0" y="21238"/>
                <wp:lineTo x="21483" y="21238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49973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6A2FA140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4049F13C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6FB87498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125DD758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351B02A4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684125D7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2655A843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3F24CF2F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022D0470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140FDF4F" w14:textId="77777777" w:rsidR="00A04F4B" w:rsidRDefault="00A04F4B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</w:p>
    <w:p w14:paraId="3FF68A08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TACT </w:t>
      </w:r>
      <w:r w:rsidRPr="004E139A">
        <w:rPr>
          <w:rFonts w:ascii="Arial" w:hAnsi="Arial" w:cs="Arial"/>
          <w:b/>
          <w:color w:val="212121"/>
        </w:rPr>
        <w:t>Chairs Report 2021</w:t>
      </w:r>
    </w:p>
    <w:p w14:paraId="701A2574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361BB719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4E139A">
        <w:rPr>
          <w:rFonts w:ascii="Arial" w:hAnsi="Arial" w:cs="Arial"/>
          <w:color w:val="212121"/>
        </w:rPr>
        <w:t>As I approach comple</w:t>
      </w:r>
      <w:r w:rsidR="00FD7221">
        <w:rPr>
          <w:rFonts w:ascii="Arial" w:hAnsi="Arial" w:cs="Arial"/>
          <w:color w:val="212121"/>
        </w:rPr>
        <w:t>tio</w:t>
      </w:r>
      <w:r w:rsidR="00064C99">
        <w:rPr>
          <w:rFonts w:ascii="Arial" w:hAnsi="Arial" w:cs="Arial"/>
          <w:color w:val="212121"/>
        </w:rPr>
        <w:t>n of my four year tenure as TACT</w:t>
      </w:r>
      <w:r w:rsidR="00FD7221">
        <w:rPr>
          <w:rFonts w:ascii="Arial" w:hAnsi="Arial" w:cs="Arial"/>
          <w:color w:val="212121"/>
        </w:rPr>
        <w:t xml:space="preserve"> C</w:t>
      </w:r>
      <w:r w:rsidRPr="004E139A">
        <w:rPr>
          <w:rFonts w:ascii="Arial" w:hAnsi="Arial" w:cs="Arial"/>
          <w:color w:val="212121"/>
        </w:rPr>
        <w:t>hair</w:t>
      </w:r>
      <w:r w:rsidR="00FD7221">
        <w:rPr>
          <w:rFonts w:ascii="Arial" w:hAnsi="Arial" w:cs="Arial"/>
          <w:color w:val="212121"/>
        </w:rPr>
        <w:t>,</w:t>
      </w:r>
      <w:r w:rsidRPr="004E139A">
        <w:rPr>
          <w:rFonts w:ascii="Arial" w:hAnsi="Arial" w:cs="Arial"/>
          <w:color w:val="212121"/>
        </w:rPr>
        <w:t xml:space="preserve"> I wish to look back at the highs and lows of the past 15 months</w:t>
      </w:r>
      <w:r>
        <w:rPr>
          <w:rFonts w:ascii="Arial" w:hAnsi="Arial" w:cs="Arial"/>
          <w:color w:val="212121"/>
        </w:rPr>
        <w:t>.</w:t>
      </w:r>
      <w:r w:rsidR="00995CC7">
        <w:rPr>
          <w:rFonts w:ascii="Arial" w:hAnsi="Arial" w:cs="Arial"/>
          <w:color w:val="212121"/>
        </w:rPr>
        <w:t> </w:t>
      </w:r>
      <w:r w:rsidRPr="004E139A">
        <w:rPr>
          <w:rFonts w:ascii="Arial" w:hAnsi="Arial" w:cs="Arial"/>
          <w:color w:val="212121"/>
        </w:rPr>
        <w:t>Fortunately there have bee</w:t>
      </w:r>
      <w:r w:rsidR="00995CC7">
        <w:rPr>
          <w:rFonts w:ascii="Arial" w:hAnsi="Arial" w:cs="Arial"/>
          <w:color w:val="212121"/>
        </w:rPr>
        <w:t>n more highs than lows</w:t>
      </w:r>
      <w:r w:rsidR="00FD7221">
        <w:rPr>
          <w:rFonts w:ascii="Arial" w:hAnsi="Arial" w:cs="Arial"/>
          <w:color w:val="212121"/>
        </w:rPr>
        <w:t>,</w:t>
      </w:r>
      <w:r w:rsidR="00995CC7">
        <w:rPr>
          <w:rFonts w:ascii="Arial" w:hAnsi="Arial" w:cs="Arial"/>
          <w:color w:val="212121"/>
        </w:rPr>
        <w:t xml:space="preserve"> despite </w:t>
      </w:r>
      <w:r w:rsidR="00FD7221">
        <w:rPr>
          <w:rFonts w:ascii="Arial" w:hAnsi="Arial" w:cs="Arial"/>
          <w:color w:val="212121"/>
        </w:rPr>
        <w:t xml:space="preserve">the </w:t>
      </w:r>
      <w:r w:rsidR="00995CC7">
        <w:rPr>
          <w:rFonts w:ascii="Arial" w:hAnsi="Arial" w:cs="Arial"/>
          <w:color w:val="212121"/>
        </w:rPr>
        <w:t>C</w:t>
      </w:r>
      <w:r w:rsidRPr="004E139A">
        <w:rPr>
          <w:rFonts w:ascii="Arial" w:hAnsi="Arial" w:cs="Arial"/>
          <w:color w:val="212121"/>
        </w:rPr>
        <w:t>ovid</w:t>
      </w:r>
      <w:r w:rsidR="00995CC7">
        <w:rPr>
          <w:rFonts w:ascii="Arial" w:hAnsi="Arial" w:cs="Arial"/>
          <w:color w:val="212121"/>
        </w:rPr>
        <w:t>19</w:t>
      </w:r>
      <w:r w:rsidR="00FD7221">
        <w:rPr>
          <w:rFonts w:ascii="Arial" w:hAnsi="Arial" w:cs="Arial"/>
          <w:color w:val="212121"/>
        </w:rPr>
        <w:t xml:space="preserve"> virus and all the changes it has brought with it</w:t>
      </w:r>
      <w:r w:rsidRPr="004E139A">
        <w:rPr>
          <w:rFonts w:ascii="Arial" w:hAnsi="Arial" w:cs="Arial"/>
          <w:color w:val="212121"/>
        </w:rPr>
        <w:t>.</w:t>
      </w:r>
    </w:p>
    <w:p w14:paraId="604BF98B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5DB143ED" w14:textId="77777777" w:rsidR="004E139A" w:rsidRPr="004E139A" w:rsidRDefault="00995CC7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Due to the C</w:t>
      </w:r>
      <w:r w:rsidR="004E139A" w:rsidRPr="004E139A">
        <w:rPr>
          <w:rFonts w:ascii="Arial" w:hAnsi="Arial" w:cs="Arial"/>
          <w:color w:val="212121"/>
        </w:rPr>
        <w:t>ovid</w:t>
      </w:r>
      <w:r>
        <w:rPr>
          <w:rFonts w:ascii="Arial" w:hAnsi="Arial" w:cs="Arial"/>
          <w:color w:val="212121"/>
        </w:rPr>
        <w:t>19</w:t>
      </w:r>
      <w:r w:rsidR="00FD7221">
        <w:rPr>
          <w:rFonts w:ascii="Arial" w:hAnsi="Arial" w:cs="Arial"/>
          <w:color w:val="212121"/>
        </w:rPr>
        <w:t xml:space="preserve"> restrictions we have been </w:t>
      </w:r>
      <w:r w:rsidR="004E139A" w:rsidRPr="004E139A">
        <w:rPr>
          <w:rFonts w:ascii="Arial" w:hAnsi="Arial" w:cs="Arial"/>
          <w:color w:val="212121"/>
        </w:rPr>
        <w:t>unable to meet up face to face</w:t>
      </w:r>
      <w:r w:rsidR="00FD7221">
        <w:rPr>
          <w:rFonts w:ascii="Arial" w:hAnsi="Arial" w:cs="Arial"/>
          <w:color w:val="212121"/>
        </w:rPr>
        <w:t xml:space="preserve">, which has been difficult for us as a group.  Additionally, </w:t>
      </w:r>
      <w:r w:rsidR="004E139A" w:rsidRPr="004E139A">
        <w:rPr>
          <w:rFonts w:ascii="Arial" w:hAnsi="Arial" w:cs="Arial"/>
          <w:color w:val="212121"/>
        </w:rPr>
        <w:t>the sudden pa</w:t>
      </w:r>
      <w:r>
        <w:rPr>
          <w:rFonts w:ascii="Arial" w:hAnsi="Arial" w:cs="Arial"/>
          <w:color w:val="212121"/>
        </w:rPr>
        <w:t>ssing in August of our elected </w:t>
      </w:r>
      <w:r w:rsidR="004E139A" w:rsidRPr="004E139A">
        <w:rPr>
          <w:rFonts w:ascii="Arial" w:hAnsi="Arial" w:cs="Arial"/>
          <w:color w:val="212121"/>
        </w:rPr>
        <w:t xml:space="preserve">Communications </w:t>
      </w:r>
      <w:r w:rsidR="00FD7221">
        <w:rPr>
          <w:rFonts w:ascii="Arial" w:hAnsi="Arial" w:cs="Arial"/>
          <w:color w:val="212121"/>
        </w:rPr>
        <w:t xml:space="preserve">Officer - </w:t>
      </w:r>
      <w:r w:rsidR="004E139A" w:rsidRPr="004E139A">
        <w:rPr>
          <w:rFonts w:ascii="Arial" w:hAnsi="Arial" w:cs="Arial"/>
          <w:color w:val="212121"/>
        </w:rPr>
        <w:t xml:space="preserve">Michael </w:t>
      </w:r>
      <w:r w:rsidR="003E71C9">
        <w:rPr>
          <w:rFonts w:ascii="Arial" w:hAnsi="Arial" w:cs="Arial"/>
          <w:color w:val="212121"/>
        </w:rPr>
        <w:t>Fawcitt</w:t>
      </w:r>
      <w:r w:rsidR="00FD7221">
        <w:rPr>
          <w:rFonts w:ascii="Arial" w:hAnsi="Arial" w:cs="Arial"/>
          <w:color w:val="212121"/>
        </w:rPr>
        <w:t>, was a sad and sudden occurrence.  Also the incapacity of our Vice Chair - Sue D</w:t>
      </w:r>
      <w:r w:rsidR="004E139A" w:rsidRPr="004E139A">
        <w:rPr>
          <w:rFonts w:ascii="Arial" w:hAnsi="Arial" w:cs="Arial"/>
          <w:color w:val="212121"/>
        </w:rPr>
        <w:t>own</w:t>
      </w:r>
      <w:r w:rsidR="00FD7221">
        <w:rPr>
          <w:rFonts w:ascii="Arial" w:hAnsi="Arial" w:cs="Arial"/>
          <w:color w:val="212121"/>
        </w:rPr>
        <w:t xml:space="preserve"> has meant that the TACT Committee has been subject to lots of changes too.  However, as Chair I have tried my best to keep things going as smoothly as possible. </w:t>
      </w:r>
    </w:p>
    <w:p w14:paraId="7487D3A8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19CFB7D7" w14:textId="77777777" w:rsidR="004E139A" w:rsidRDefault="00FD7221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With regards to </w:t>
      </w:r>
      <w:r w:rsidR="004E139A" w:rsidRPr="004E139A">
        <w:rPr>
          <w:rFonts w:ascii="Arial" w:hAnsi="Arial" w:cs="Arial"/>
          <w:color w:val="212121"/>
        </w:rPr>
        <w:t>Michael</w:t>
      </w:r>
      <w:r>
        <w:rPr>
          <w:rFonts w:ascii="Arial" w:hAnsi="Arial" w:cs="Arial"/>
          <w:color w:val="212121"/>
        </w:rPr>
        <w:t>, his</w:t>
      </w:r>
      <w:r w:rsidR="004E139A" w:rsidRPr="004E139A">
        <w:rPr>
          <w:rFonts w:ascii="Arial" w:hAnsi="Arial" w:cs="Arial"/>
          <w:color w:val="212121"/>
        </w:rPr>
        <w:t xml:space="preserve"> main fo</w:t>
      </w:r>
      <w:r w:rsidR="003E71C9">
        <w:rPr>
          <w:rFonts w:ascii="Arial" w:hAnsi="Arial" w:cs="Arial"/>
          <w:color w:val="212121"/>
        </w:rPr>
        <w:t xml:space="preserve">cus was on </w:t>
      </w:r>
      <w:r>
        <w:rPr>
          <w:rFonts w:ascii="Arial" w:hAnsi="Arial" w:cs="Arial"/>
          <w:color w:val="212121"/>
        </w:rPr>
        <w:t>Housing F</w:t>
      </w:r>
      <w:r w:rsidR="003E71C9">
        <w:rPr>
          <w:rFonts w:ascii="Arial" w:hAnsi="Arial" w:cs="Arial"/>
          <w:color w:val="212121"/>
        </w:rPr>
        <w:t>inances</w:t>
      </w:r>
      <w:r>
        <w:rPr>
          <w:rFonts w:ascii="Arial" w:hAnsi="Arial" w:cs="Arial"/>
          <w:color w:val="212121"/>
        </w:rPr>
        <w:t>,</w:t>
      </w:r>
      <w:r w:rsidR="003E71C9">
        <w:rPr>
          <w:rFonts w:ascii="Arial" w:hAnsi="Arial" w:cs="Arial"/>
          <w:color w:val="212121"/>
        </w:rPr>
        <w:t xml:space="preserve"> and he would</w:t>
      </w:r>
      <w:r w:rsidR="004E139A" w:rsidRPr="004E139A">
        <w:rPr>
          <w:rFonts w:ascii="Arial" w:hAnsi="Arial" w:cs="Arial"/>
          <w:color w:val="212121"/>
        </w:rPr>
        <w:t xml:space="preserve"> always go over any financial papers with a fin</w:t>
      </w:r>
      <w:r w:rsidR="003E71C9">
        <w:rPr>
          <w:rFonts w:ascii="Arial" w:hAnsi="Arial" w:cs="Arial"/>
          <w:color w:val="212121"/>
        </w:rPr>
        <w:t>e tooth comb</w:t>
      </w:r>
      <w:r>
        <w:rPr>
          <w:rFonts w:ascii="Arial" w:hAnsi="Arial" w:cs="Arial"/>
          <w:color w:val="212121"/>
        </w:rPr>
        <w:t>,</w:t>
      </w:r>
      <w:r w:rsidR="003E71C9">
        <w:rPr>
          <w:rFonts w:ascii="Arial" w:hAnsi="Arial" w:cs="Arial"/>
          <w:color w:val="212121"/>
        </w:rPr>
        <w:t xml:space="preserve"> highlighting every</w:t>
      </w:r>
      <w:r w:rsidR="00995CC7">
        <w:rPr>
          <w:rFonts w:ascii="Arial" w:hAnsi="Arial" w:cs="Arial"/>
          <w:color w:val="212121"/>
        </w:rPr>
        <w:t>thing in his y</w:t>
      </w:r>
      <w:r>
        <w:rPr>
          <w:rFonts w:ascii="Arial" w:hAnsi="Arial" w:cs="Arial"/>
          <w:color w:val="212121"/>
        </w:rPr>
        <w:t>ellow highlighter.  H</w:t>
      </w:r>
      <w:r w:rsidR="004E139A" w:rsidRPr="004E139A">
        <w:rPr>
          <w:rFonts w:ascii="Arial" w:hAnsi="Arial" w:cs="Arial"/>
          <w:color w:val="212121"/>
        </w:rPr>
        <w:t xml:space="preserve">e could </w:t>
      </w:r>
      <w:r>
        <w:rPr>
          <w:rFonts w:ascii="Arial" w:hAnsi="Arial" w:cs="Arial"/>
          <w:color w:val="212121"/>
        </w:rPr>
        <w:t>therefore always be relied on to raise important m</w:t>
      </w:r>
      <w:r w:rsidR="004E139A" w:rsidRPr="004E139A">
        <w:rPr>
          <w:rFonts w:ascii="Arial" w:hAnsi="Arial" w:cs="Arial"/>
          <w:color w:val="212121"/>
        </w:rPr>
        <w:t>atters relating to finances at cabinet meeting</w:t>
      </w:r>
      <w:r>
        <w:rPr>
          <w:rFonts w:ascii="Arial" w:hAnsi="Arial" w:cs="Arial"/>
          <w:color w:val="212121"/>
        </w:rPr>
        <w:t>s</w:t>
      </w:r>
      <w:r w:rsidR="004E139A" w:rsidRPr="004E139A">
        <w:rPr>
          <w:rFonts w:ascii="Arial" w:hAnsi="Arial" w:cs="Arial"/>
          <w:color w:val="212121"/>
        </w:rPr>
        <w:t xml:space="preserve"> which we both attended.</w:t>
      </w:r>
    </w:p>
    <w:p w14:paraId="50CC647C" w14:textId="77777777" w:rsidR="00995CC7" w:rsidRPr="004E139A" w:rsidRDefault="00995CC7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4C37B76C" w14:textId="77777777" w:rsidR="004E139A" w:rsidRPr="004E139A" w:rsidRDefault="00FD7221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Another sadness was</w:t>
      </w:r>
      <w:r w:rsidR="004E139A" w:rsidRPr="004E139A">
        <w:rPr>
          <w:rFonts w:ascii="Arial" w:hAnsi="Arial" w:cs="Arial"/>
          <w:color w:val="212121"/>
        </w:rPr>
        <w:t xml:space="preserve"> the passing </w:t>
      </w:r>
      <w:r w:rsidR="00995CC7">
        <w:rPr>
          <w:rFonts w:ascii="Arial" w:hAnsi="Arial" w:cs="Arial"/>
          <w:color w:val="212121"/>
        </w:rPr>
        <w:t>of Alan R</w:t>
      </w:r>
      <w:r w:rsidR="004E139A" w:rsidRPr="004E139A">
        <w:rPr>
          <w:rFonts w:ascii="Arial" w:hAnsi="Arial" w:cs="Arial"/>
          <w:color w:val="212121"/>
        </w:rPr>
        <w:t>ickman</w:t>
      </w:r>
      <w:r>
        <w:rPr>
          <w:rFonts w:ascii="Arial" w:hAnsi="Arial" w:cs="Arial"/>
          <w:color w:val="212121"/>
        </w:rPr>
        <w:t>, who was Chair of TACT</w:t>
      </w:r>
      <w:r w:rsidR="004E139A" w:rsidRPr="004E139A">
        <w:rPr>
          <w:rFonts w:ascii="Arial" w:hAnsi="Arial" w:cs="Arial"/>
          <w:color w:val="212121"/>
        </w:rPr>
        <w:t xml:space="preserve"> for many years but ev</w:t>
      </w:r>
      <w:r>
        <w:rPr>
          <w:rFonts w:ascii="Arial" w:hAnsi="Arial" w:cs="Arial"/>
          <w:color w:val="212121"/>
        </w:rPr>
        <w:t>en after his retirement due ill</w:t>
      </w:r>
      <w:r w:rsidR="004E139A" w:rsidRPr="004E139A">
        <w:rPr>
          <w:rFonts w:ascii="Arial" w:hAnsi="Arial" w:cs="Arial"/>
          <w:color w:val="212121"/>
        </w:rPr>
        <w:t xml:space="preserve"> health</w:t>
      </w:r>
      <w:r>
        <w:rPr>
          <w:rFonts w:ascii="Arial" w:hAnsi="Arial" w:cs="Arial"/>
          <w:color w:val="212121"/>
        </w:rPr>
        <w:t xml:space="preserve">, he </w:t>
      </w:r>
      <w:r w:rsidR="00064C99">
        <w:rPr>
          <w:rFonts w:ascii="Arial" w:hAnsi="Arial" w:cs="Arial"/>
          <w:color w:val="212121"/>
        </w:rPr>
        <w:t xml:space="preserve">still </w:t>
      </w:r>
      <w:r w:rsidR="004E139A" w:rsidRPr="004E139A">
        <w:rPr>
          <w:rFonts w:ascii="Arial" w:hAnsi="Arial" w:cs="Arial"/>
          <w:color w:val="212121"/>
        </w:rPr>
        <w:t>continued to take a keen interest</w:t>
      </w:r>
      <w:r w:rsidR="00A04F4B">
        <w:rPr>
          <w:rFonts w:ascii="Arial" w:hAnsi="Arial" w:cs="Arial"/>
          <w:color w:val="212121"/>
        </w:rPr>
        <w:t>.</w:t>
      </w:r>
    </w:p>
    <w:p w14:paraId="108483ED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46C5DED5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4E139A">
        <w:rPr>
          <w:rFonts w:ascii="Arial" w:hAnsi="Arial" w:cs="Arial"/>
          <w:color w:val="212121"/>
        </w:rPr>
        <w:t xml:space="preserve">Despite these </w:t>
      </w:r>
      <w:r w:rsidR="00FD7221" w:rsidRPr="004E139A">
        <w:rPr>
          <w:rFonts w:ascii="Arial" w:hAnsi="Arial" w:cs="Arial"/>
          <w:color w:val="212121"/>
        </w:rPr>
        <w:t>setbacks</w:t>
      </w:r>
      <w:r w:rsidR="00FD7221">
        <w:rPr>
          <w:rFonts w:ascii="Arial" w:hAnsi="Arial" w:cs="Arial"/>
          <w:color w:val="212121"/>
        </w:rPr>
        <w:t>,</w:t>
      </w:r>
      <w:r w:rsidRPr="004E139A">
        <w:rPr>
          <w:rFonts w:ascii="Arial" w:hAnsi="Arial" w:cs="Arial"/>
          <w:color w:val="212121"/>
        </w:rPr>
        <w:t xml:space="preserve"> one of th</w:t>
      </w:r>
      <w:r w:rsidR="00FD7221">
        <w:rPr>
          <w:rFonts w:ascii="Arial" w:hAnsi="Arial" w:cs="Arial"/>
          <w:color w:val="212121"/>
        </w:rPr>
        <w:t>e highs was the willingness of many TACT</w:t>
      </w:r>
      <w:r w:rsidRPr="004E139A">
        <w:rPr>
          <w:rFonts w:ascii="Arial" w:hAnsi="Arial" w:cs="Arial"/>
          <w:color w:val="212121"/>
        </w:rPr>
        <w:t xml:space="preserve"> members </w:t>
      </w:r>
      <w:r w:rsidR="00064C99">
        <w:rPr>
          <w:rFonts w:ascii="Arial" w:hAnsi="Arial" w:cs="Arial"/>
          <w:color w:val="212121"/>
        </w:rPr>
        <w:t>to agree</w:t>
      </w:r>
      <w:r w:rsidR="00FD7221">
        <w:rPr>
          <w:rFonts w:ascii="Arial" w:hAnsi="Arial" w:cs="Arial"/>
          <w:color w:val="212121"/>
        </w:rPr>
        <w:t xml:space="preserve"> </w:t>
      </w:r>
      <w:r w:rsidRPr="004E139A">
        <w:rPr>
          <w:rFonts w:ascii="Arial" w:hAnsi="Arial" w:cs="Arial"/>
          <w:color w:val="212121"/>
        </w:rPr>
        <w:t>to sign up for virtual meetings</w:t>
      </w:r>
      <w:r w:rsidR="00FD7221">
        <w:rPr>
          <w:rFonts w:ascii="Arial" w:hAnsi="Arial" w:cs="Arial"/>
          <w:color w:val="212121"/>
        </w:rPr>
        <w:t>,</w:t>
      </w:r>
      <w:r w:rsidRPr="004E139A">
        <w:rPr>
          <w:rFonts w:ascii="Arial" w:hAnsi="Arial" w:cs="Arial"/>
          <w:color w:val="212121"/>
        </w:rPr>
        <w:t xml:space="preserve"> as this was</w:t>
      </w:r>
      <w:r w:rsidR="00995CC7">
        <w:rPr>
          <w:rFonts w:ascii="Arial" w:hAnsi="Arial" w:cs="Arial"/>
          <w:color w:val="212121"/>
        </w:rPr>
        <w:t xml:space="preserve"> the only option open to us to </w:t>
      </w:r>
      <w:r w:rsidR="00FD7221">
        <w:rPr>
          <w:rFonts w:ascii="Arial" w:hAnsi="Arial" w:cs="Arial"/>
          <w:color w:val="212121"/>
        </w:rPr>
        <w:t>continue our discussions as a group during the pandemic. I</w:t>
      </w:r>
      <w:r w:rsidRPr="004E139A">
        <w:rPr>
          <w:rFonts w:ascii="Arial" w:hAnsi="Arial" w:cs="Arial"/>
          <w:color w:val="212121"/>
        </w:rPr>
        <w:t xml:space="preserve"> </w:t>
      </w:r>
      <w:r w:rsidR="00FD7221">
        <w:rPr>
          <w:rFonts w:ascii="Arial" w:hAnsi="Arial" w:cs="Arial"/>
          <w:color w:val="212121"/>
        </w:rPr>
        <w:t xml:space="preserve">am </w:t>
      </w:r>
      <w:r w:rsidRPr="004E139A">
        <w:rPr>
          <w:rFonts w:ascii="Arial" w:hAnsi="Arial" w:cs="Arial"/>
          <w:color w:val="212121"/>
        </w:rPr>
        <w:t>really grateful to those who took up the challenge and to Michelle Smith and Lucy Spence who trained them</w:t>
      </w:r>
      <w:r w:rsidR="00FD7221">
        <w:rPr>
          <w:rFonts w:ascii="Arial" w:hAnsi="Arial" w:cs="Arial"/>
          <w:color w:val="212121"/>
        </w:rPr>
        <w:t xml:space="preserve"> and enabled the meetings to be b</w:t>
      </w:r>
      <w:r w:rsidR="00117D38">
        <w:rPr>
          <w:rFonts w:ascii="Arial" w:hAnsi="Arial" w:cs="Arial"/>
          <w:color w:val="212121"/>
        </w:rPr>
        <w:t>rought online. Equally, The TACT</w:t>
      </w:r>
      <w:r w:rsidR="00FD7221">
        <w:rPr>
          <w:rFonts w:ascii="Arial" w:hAnsi="Arial" w:cs="Arial"/>
          <w:color w:val="212121"/>
        </w:rPr>
        <w:t xml:space="preserve"> Committee and Tenant Involvement Team have also worked hard to continue gathering views from those of you not engaging virtually, through e</w:t>
      </w:r>
      <w:r w:rsidRPr="004E139A">
        <w:rPr>
          <w:rFonts w:ascii="Arial" w:hAnsi="Arial" w:cs="Arial"/>
          <w:color w:val="212121"/>
        </w:rPr>
        <w:t>mail and phone calls.</w:t>
      </w:r>
    </w:p>
    <w:p w14:paraId="30027303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69030790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4E139A">
        <w:rPr>
          <w:rFonts w:ascii="Arial" w:hAnsi="Arial" w:cs="Arial"/>
          <w:color w:val="212121"/>
        </w:rPr>
        <w:t>In March</w:t>
      </w:r>
      <w:r w:rsidR="00117D38">
        <w:rPr>
          <w:rFonts w:ascii="Arial" w:hAnsi="Arial" w:cs="Arial"/>
          <w:color w:val="212121"/>
        </w:rPr>
        <w:t>, TACT helped to facilitate </w:t>
      </w:r>
      <w:r w:rsidR="00995CC7">
        <w:rPr>
          <w:rFonts w:ascii="Arial" w:hAnsi="Arial" w:cs="Arial"/>
          <w:color w:val="212121"/>
        </w:rPr>
        <w:t xml:space="preserve">a </w:t>
      </w:r>
      <w:r w:rsidR="00117D38">
        <w:rPr>
          <w:rFonts w:ascii="Arial" w:hAnsi="Arial" w:cs="Arial"/>
          <w:color w:val="212121"/>
        </w:rPr>
        <w:t xml:space="preserve">tenant consultation meeting requested by </w:t>
      </w:r>
      <w:r w:rsidRPr="004E139A">
        <w:rPr>
          <w:rFonts w:ascii="Arial" w:hAnsi="Arial" w:cs="Arial"/>
          <w:color w:val="212121"/>
        </w:rPr>
        <w:t>Cllr Learney</w:t>
      </w:r>
      <w:r w:rsidR="00117D38">
        <w:rPr>
          <w:rFonts w:ascii="Arial" w:hAnsi="Arial" w:cs="Arial"/>
          <w:color w:val="212121"/>
        </w:rPr>
        <w:t>,</w:t>
      </w:r>
      <w:r w:rsidRPr="004E139A">
        <w:rPr>
          <w:rFonts w:ascii="Arial" w:hAnsi="Arial" w:cs="Arial"/>
          <w:color w:val="212121"/>
        </w:rPr>
        <w:t xml:space="preserve"> to discuss the provision of a Hardship Fund of £500k set aside from the HRA</w:t>
      </w:r>
      <w:r w:rsidR="00117D38">
        <w:rPr>
          <w:rFonts w:ascii="Arial" w:hAnsi="Arial" w:cs="Arial"/>
          <w:color w:val="212121"/>
        </w:rPr>
        <w:t xml:space="preserve"> to help tenants struggling as a result of the pandemic. TACT fully consented to these funds being released, to help those experiencing job losses</w:t>
      </w:r>
      <w:r w:rsidRPr="004E139A">
        <w:rPr>
          <w:rFonts w:ascii="Arial" w:hAnsi="Arial" w:cs="Arial"/>
          <w:color w:val="212121"/>
        </w:rPr>
        <w:t xml:space="preserve"> </w:t>
      </w:r>
      <w:r w:rsidR="00117D38">
        <w:rPr>
          <w:rFonts w:ascii="Arial" w:hAnsi="Arial" w:cs="Arial"/>
          <w:color w:val="212121"/>
        </w:rPr>
        <w:t xml:space="preserve">or other difficulties resulting from Covid19.  The ‘Welfare Workshop’ included tenants present from all of the Involved Tenant groups, including SDGs and Readers Panel, and also feedback from tenants via </w:t>
      </w:r>
      <w:r w:rsidR="00117D38">
        <w:rPr>
          <w:rFonts w:ascii="Arial" w:hAnsi="Arial" w:cs="Arial"/>
          <w:color w:val="212121"/>
        </w:rPr>
        <w:lastRenderedPageBreak/>
        <w:t xml:space="preserve">email and phone. In total, 24 individual tenant opinions were included in the discussions and meeting report, which will directly contribute to the cabinet paper. </w:t>
      </w:r>
      <w:r w:rsidR="00064C99">
        <w:rPr>
          <w:rFonts w:ascii="Arial" w:hAnsi="Arial" w:cs="Arial"/>
          <w:color w:val="212121"/>
        </w:rPr>
        <w:t>The TACT C</w:t>
      </w:r>
      <w:r w:rsidRPr="004E139A">
        <w:rPr>
          <w:rFonts w:ascii="Arial" w:hAnsi="Arial" w:cs="Arial"/>
          <w:color w:val="212121"/>
        </w:rPr>
        <w:t>ommittee were pleased</w:t>
      </w:r>
      <w:r w:rsidR="00117D38">
        <w:rPr>
          <w:rFonts w:ascii="Arial" w:hAnsi="Arial" w:cs="Arial"/>
          <w:color w:val="212121"/>
        </w:rPr>
        <w:t xml:space="preserve"> with the response from tenants and thank all TACT members who contributed. </w:t>
      </w:r>
    </w:p>
    <w:p w14:paraId="34461879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0025A8C9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4E139A">
        <w:rPr>
          <w:rFonts w:ascii="Arial" w:hAnsi="Arial" w:cs="Arial"/>
          <w:color w:val="212121"/>
        </w:rPr>
        <w:t>Also in March</w:t>
      </w:r>
      <w:r w:rsidR="00117D38">
        <w:rPr>
          <w:rFonts w:ascii="Arial" w:hAnsi="Arial" w:cs="Arial"/>
          <w:color w:val="212121"/>
        </w:rPr>
        <w:t>,</w:t>
      </w:r>
      <w:r w:rsidRPr="004E139A">
        <w:rPr>
          <w:rFonts w:ascii="Arial" w:hAnsi="Arial" w:cs="Arial"/>
          <w:color w:val="212121"/>
        </w:rPr>
        <w:t xml:space="preserve"> TACT members were advised that the way </w:t>
      </w:r>
      <w:r w:rsidR="00117D38">
        <w:rPr>
          <w:rFonts w:ascii="Arial" w:hAnsi="Arial" w:cs="Arial"/>
          <w:color w:val="212121"/>
        </w:rPr>
        <w:t xml:space="preserve">WCC </w:t>
      </w:r>
      <w:r w:rsidRPr="004E139A">
        <w:rPr>
          <w:rFonts w:ascii="Arial" w:hAnsi="Arial" w:cs="Arial"/>
          <w:color w:val="212121"/>
        </w:rPr>
        <w:t xml:space="preserve">Complaints were dealt with </w:t>
      </w:r>
      <w:r w:rsidR="003E71C9">
        <w:rPr>
          <w:rFonts w:ascii="Arial" w:hAnsi="Arial" w:cs="Arial"/>
          <w:color w:val="212121"/>
        </w:rPr>
        <w:t xml:space="preserve">was under review. </w:t>
      </w:r>
      <w:r w:rsidR="00117D38">
        <w:rPr>
          <w:rFonts w:ascii="Arial" w:hAnsi="Arial" w:cs="Arial"/>
          <w:color w:val="212121"/>
        </w:rPr>
        <w:t>T</w:t>
      </w:r>
      <w:r w:rsidRPr="004E139A">
        <w:rPr>
          <w:rFonts w:ascii="Arial" w:hAnsi="Arial" w:cs="Arial"/>
          <w:color w:val="212121"/>
        </w:rPr>
        <w:t xml:space="preserve">his was </w:t>
      </w:r>
      <w:r w:rsidR="00117D38">
        <w:rPr>
          <w:rFonts w:ascii="Arial" w:hAnsi="Arial" w:cs="Arial"/>
          <w:color w:val="212121"/>
        </w:rPr>
        <w:t xml:space="preserve">very </w:t>
      </w:r>
      <w:r w:rsidRPr="004E139A">
        <w:rPr>
          <w:rFonts w:ascii="Arial" w:hAnsi="Arial" w:cs="Arial"/>
          <w:color w:val="212121"/>
        </w:rPr>
        <w:t>encoura</w:t>
      </w:r>
      <w:r w:rsidR="00117D38">
        <w:rPr>
          <w:rFonts w:ascii="Arial" w:hAnsi="Arial" w:cs="Arial"/>
          <w:color w:val="212121"/>
        </w:rPr>
        <w:t xml:space="preserve">ging </w:t>
      </w:r>
      <w:r w:rsidR="003E71C9">
        <w:rPr>
          <w:rFonts w:ascii="Arial" w:hAnsi="Arial" w:cs="Arial"/>
          <w:color w:val="212121"/>
        </w:rPr>
        <w:t>to those TACT</w:t>
      </w:r>
      <w:r w:rsidRPr="004E139A">
        <w:rPr>
          <w:rFonts w:ascii="Arial" w:hAnsi="Arial" w:cs="Arial"/>
          <w:color w:val="212121"/>
        </w:rPr>
        <w:t xml:space="preserve"> members who had been </w:t>
      </w:r>
      <w:r w:rsidR="003E71C9">
        <w:rPr>
          <w:rFonts w:ascii="Arial" w:hAnsi="Arial" w:cs="Arial"/>
          <w:color w:val="212121"/>
        </w:rPr>
        <w:t xml:space="preserve">part </w:t>
      </w:r>
      <w:r w:rsidR="00117D38">
        <w:rPr>
          <w:rFonts w:ascii="Arial" w:hAnsi="Arial" w:cs="Arial"/>
          <w:color w:val="212121"/>
        </w:rPr>
        <w:t>of the scrutiny exercise on C</w:t>
      </w:r>
      <w:r w:rsidRPr="004E139A">
        <w:rPr>
          <w:rFonts w:ascii="Arial" w:hAnsi="Arial" w:cs="Arial"/>
          <w:color w:val="212121"/>
        </w:rPr>
        <w:t>ommunications</w:t>
      </w:r>
      <w:r w:rsidR="00117D38">
        <w:rPr>
          <w:rFonts w:ascii="Arial" w:hAnsi="Arial" w:cs="Arial"/>
          <w:color w:val="212121"/>
        </w:rPr>
        <w:t xml:space="preserve">, as </w:t>
      </w:r>
      <w:r w:rsidR="00064C99">
        <w:rPr>
          <w:rFonts w:ascii="Arial" w:hAnsi="Arial" w:cs="Arial"/>
          <w:color w:val="212121"/>
        </w:rPr>
        <w:t xml:space="preserve">improvements to </w:t>
      </w:r>
      <w:r w:rsidR="00117D38">
        <w:rPr>
          <w:rFonts w:ascii="Arial" w:hAnsi="Arial" w:cs="Arial"/>
          <w:color w:val="212121"/>
        </w:rPr>
        <w:t>the Complaints</w:t>
      </w:r>
      <w:r w:rsidRPr="004E139A">
        <w:rPr>
          <w:rFonts w:ascii="Arial" w:hAnsi="Arial" w:cs="Arial"/>
          <w:color w:val="212121"/>
        </w:rPr>
        <w:t xml:space="preserve"> </w:t>
      </w:r>
      <w:r w:rsidR="00117D38">
        <w:rPr>
          <w:rFonts w:ascii="Arial" w:hAnsi="Arial" w:cs="Arial"/>
          <w:color w:val="212121"/>
        </w:rPr>
        <w:t xml:space="preserve">process </w:t>
      </w:r>
      <w:r w:rsidRPr="004E139A">
        <w:rPr>
          <w:rFonts w:ascii="Arial" w:hAnsi="Arial" w:cs="Arial"/>
          <w:color w:val="212121"/>
        </w:rPr>
        <w:t>was amongst 67 recommendations presented to WCC</w:t>
      </w:r>
      <w:r w:rsidR="00117D38">
        <w:rPr>
          <w:rFonts w:ascii="Arial" w:hAnsi="Arial" w:cs="Arial"/>
          <w:color w:val="212121"/>
        </w:rPr>
        <w:t xml:space="preserve"> prior to the pandemic. </w:t>
      </w:r>
      <w:r w:rsidRPr="004E139A">
        <w:rPr>
          <w:rFonts w:ascii="Arial" w:hAnsi="Arial" w:cs="Arial"/>
          <w:color w:val="212121"/>
        </w:rPr>
        <w:t xml:space="preserve"> </w:t>
      </w:r>
      <w:r w:rsidR="00117D38">
        <w:rPr>
          <w:rFonts w:ascii="Arial" w:hAnsi="Arial" w:cs="Arial"/>
          <w:color w:val="212121"/>
        </w:rPr>
        <w:t>It was pleasing to see that the Complaints feedback has directly impacted and influenced the approach for the review.  Additionally</w:t>
      </w:r>
      <w:r w:rsidRPr="004E139A">
        <w:rPr>
          <w:rFonts w:ascii="Arial" w:hAnsi="Arial" w:cs="Arial"/>
          <w:color w:val="212121"/>
        </w:rPr>
        <w:t xml:space="preserve"> a </w:t>
      </w:r>
      <w:r w:rsidR="00117D38">
        <w:rPr>
          <w:rFonts w:ascii="Arial" w:hAnsi="Arial" w:cs="Arial"/>
          <w:color w:val="212121"/>
        </w:rPr>
        <w:t xml:space="preserve">Complaints </w:t>
      </w:r>
      <w:r w:rsidR="00A04F4B">
        <w:rPr>
          <w:rFonts w:ascii="Arial" w:hAnsi="Arial" w:cs="Arial"/>
          <w:color w:val="212121"/>
        </w:rPr>
        <w:t>Focus </w:t>
      </w:r>
      <w:r w:rsidRPr="004E139A">
        <w:rPr>
          <w:rFonts w:ascii="Arial" w:hAnsi="Arial" w:cs="Arial"/>
          <w:color w:val="212121"/>
        </w:rPr>
        <w:t xml:space="preserve">Group </w:t>
      </w:r>
      <w:r w:rsidR="00117D38">
        <w:rPr>
          <w:rFonts w:ascii="Arial" w:hAnsi="Arial" w:cs="Arial"/>
          <w:color w:val="212121"/>
        </w:rPr>
        <w:t xml:space="preserve">for tenants </w:t>
      </w:r>
      <w:r w:rsidRPr="004E139A">
        <w:rPr>
          <w:rFonts w:ascii="Arial" w:hAnsi="Arial" w:cs="Arial"/>
          <w:color w:val="212121"/>
        </w:rPr>
        <w:t xml:space="preserve">has </w:t>
      </w:r>
      <w:r w:rsidR="00117D38">
        <w:rPr>
          <w:rFonts w:ascii="Arial" w:hAnsi="Arial" w:cs="Arial"/>
          <w:color w:val="212121"/>
        </w:rPr>
        <w:t xml:space="preserve">now </w:t>
      </w:r>
      <w:r w:rsidRPr="004E139A">
        <w:rPr>
          <w:rFonts w:ascii="Arial" w:hAnsi="Arial" w:cs="Arial"/>
          <w:color w:val="212121"/>
        </w:rPr>
        <w:t>been set up.  </w:t>
      </w:r>
      <w:r w:rsidR="00117D38">
        <w:rPr>
          <w:rFonts w:ascii="Arial" w:hAnsi="Arial" w:cs="Arial"/>
          <w:color w:val="212121"/>
        </w:rPr>
        <w:t xml:space="preserve">A great result for us all. </w:t>
      </w:r>
    </w:p>
    <w:p w14:paraId="3FC8DDCB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17F1861F" w14:textId="77777777" w:rsidR="004E139A" w:rsidRPr="004E139A" w:rsidRDefault="00064C99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We </w:t>
      </w:r>
      <w:r w:rsidR="00117D38">
        <w:rPr>
          <w:rFonts w:ascii="Arial" w:hAnsi="Arial" w:cs="Arial"/>
          <w:color w:val="212121"/>
        </w:rPr>
        <w:t xml:space="preserve">have </w:t>
      </w:r>
      <w:r>
        <w:rPr>
          <w:rFonts w:ascii="Arial" w:hAnsi="Arial" w:cs="Arial"/>
          <w:color w:val="212121"/>
        </w:rPr>
        <w:t xml:space="preserve">also </w:t>
      </w:r>
      <w:r w:rsidR="004E139A" w:rsidRPr="004E139A">
        <w:rPr>
          <w:rFonts w:ascii="Arial" w:hAnsi="Arial" w:cs="Arial"/>
          <w:color w:val="212121"/>
        </w:rPr>
        <w:t>continue</w:t>
      </w:r>
      <w:r w:rsidR="00117D38">
        <w:rPr>
          <w:rFonts w:ascii="Arial" w:hAnsi="Arial" w:cs="Arial"/>
          <w:color w:val="212121"/>
        </w:rPr>
        <w:t>d</w:t>
      </w:r>
      <w:r w:rsidR="004E139A" w:rsidRPr="004E139A">
        <w:rPr>
          <w:rFonts w:ascii="Arial" w:hAnsi="Arial" w:cs="Arial"/>
          <w:color w:val="212121"/>
        </w:rPr>
        <w:t xml:space="preserve"> to take part in consultation on Fire Strategy, Asset Management, </w:t>
      </w:r>
      <w:r w:rsidR="00117D38">
        <w:rPr>
          <w:rFonts w:ascii="Arial" w:hAnsi="Arial" w:cs="Arial"/>
          <w:color w:val="212121"/>
        </w:rPr>
        <w:t xml:space="preserve">New Builds, </w:t>
      </w:r>
      <w:r w:rsidR="004E139A" w:rsidRPr="004E139A">
        <w:rPr>
          <w:rFonts w:ascii="Arial" w:hAnsi="Arial" w:cs="Arial"/>
          <w:color w:val="212121"/>
        </w:rPr>
        <w:t xml:space="preserve">Property Services </w:t>
      </w:r>
      <w:r>
        <w:rPr>
          <w:rFonts w:ascii="Arial" w:hAnsi="Arial" w:cs="Arial"/>
          <w:color w:val="212121"/>
        </w:rPr>
        <w:t>(</w:t>
      </w:r>
      <w:r w:rsidR="00117D38">
        <w:rPr>
          <w:rFonts w:ascii="Arial" w:hAnsi="Arial" w:cs="Arial"/>
          <w:color w:val="212121"/>
        </w:rPr>
        <w:t xml:space="preserve">and the </w:t>
      </w:r>
      <w:r w:rsidR="004E139A" w:rsidRPr="004E139A">
        <w:rPr>
          <w:rFonts w:ascii="Arial" w:hAnsi="Arial" w:cs="Arial"/>
          <w:color w:val="212121"/>
        </w:rPr>
        <w:t>future plan on housing improvements</w:t>
      </w:r>
      <w:r>
        <w:rPr>
          <w:rFonts w:ascii="Arial" w:hAnsi="Arial" w:cs="Arial"/>
          <w:color w:val="212121"/>
        </w:rPr>
        <w:t>)</w:t>
      </w:r>
      <w:r w:rsidR="004E139A" w:rsidRPr="004E139A">
        <w:rPr>
          <w:rFonts w:ascii="Arial" w:hAnsi="Arial" w:cs="Arial"/>
          <w:color w:val="212121"/>
        </w:rPr>
        <w:t xml:space="preserve">, </w:t>
      </w:r>
      <w:r w:rsidR="00117D38">
        <w:rPr>
          <w:rFonts w:ascii="Arial" w:hAnsi="Arial" w:cs="Arial"/>
          <w:color w:val="212121"/>
        </w:rPr>
        <w:t xml:space="preserve">plus </w:t>
      </w:r>
      <w:r w:rsidR="004E139A" w:rsidRPr="004E139A">
        <w:rPr>
          <w:rFonts w:ascii="Arial" w:hAnsi="Arial" w:cs="Arial"/>
          <w:color w:val="212121"/>
        </w:rPr>
        <w:t>Refuse and Recycling issues</w:t>
      </w:r>
      <w:r w:rsidR="00117D38">
        <w:rPr>
          <w:rFonts w:ascii="Arial" w:hAnsi="Arial" w:cs="Arial"/>
          <w:color w:val="212121"/>
        </w:rPr>
        <w:t>. So more highs for us to take note of.</w:t>
      </w:r>
    </w:p>
    <w:p w14:paraId="27B31F2A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1DBF682D" w14:textId="77777777" w:rsidR="004E139A" w:rsidRPr="004E139A" w:rsidRDefault="00A04F4B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B</w:t>
      </w:r>
      <w:r w:rsidR="004E139A" w:rsidRPr="004E139A">
        <w:rPr>
          <w:rFonts w:ascii="Arial" w:hAnsi="Arial" w:cs="Arial"/>
          <w:color w:val="212121"/>
        </w:rPr>
        <w:t xml:space="preserve">ut we wouldn't be able to undertake some of these issues without the continued support of </w:t>
      </w:r>
      <w:r>
        <w:rPr>
          <w:rFonts w:ascii="Arial" w:hAnsi="Arial" w:cs="Arial"/>
          <w:color w:val="212121"/>
        </w:rPr>
        <w:t xml:space="preserve">you - </w:t>
      </w:r>
      <w:r w:rsidR="004E139A" w:rsidRPr="004E139A">
        <w:rPr>
          <w:rFonts w:ascii="Arial" w:hAnsi="Arial" w:cs="Arial"/>
          <w:color w:val="212121"/>
        </w:rPr>
        <w:t xml:space="preserve">our </w:t>
      </w:r>
      <w:r w:rsidR="00064C99">
        <w:rPr>
          <w:rFonts w:ascii="Arial" w:hAnsi="Arial" w:cs="Arial"/>
          <w:color w:val="212121"/>
        </w:rPr>
        <w:t>TACT members -</w:t>
      </w:r>
      <w:r>
        <w:rPr>
          <w:rFonts w:ascii="Arial" w:hAnsi="Arial" w:cs="Arial"/>
          <w:color w:val="212121"/>
        </w:rPr>
        <w:t xml:space="preserve"> and your continued involvement and commitment. Also, the TACT Support G</w:t>
      </w:r>
      <w:r w:rsidR="004E139A" w:rsidRPr="004E139A">
        <w:rPr>
          <w:rFonts w:ascii="Arial" w:hAnsi="Arial" w:cs="Arial"/>
          <w:color w:val="212121"/>
        </w:rPr>
        <w:t>roup who are in constant contact</w:t>
      </w:r>
      <w:r>
        <w:rPr>
          <w:rFonts w:ascii="Arial" w:hAnsi="Arial" w:cs="Arial"/>
          <w:color w:val="212121"/>
        </w:rPr>
        <w:t xml:space="preserve"> with myself</w:t>
      </w:r>
      <w:r w:rsidR="004E139A" w:rsidRPr="004E139A">
        <w:rPr>
          <w:rFonts w:ascii="Arial" w:hAnsi="Arial" w:cs="Arial"/>
          <w:color w:val="212121"/>
        </w:rPr>
        <w:t xml:space="preserve">. </w:t>
      </w:r>
      <w:r>
        <w:rPr>
          <w:rFonts w:ascii="Arial" w:hAnsi="Arial" w:cs="Arial"/>
          <w:color w:val="212121"/>
        </w:rPr>
        <w:t>Also thanks go to Tena</w:t>
      </w:r>
      <w:r w:rsidR="004E139A" w:rsidRPr="004E139A">
        <w:rPr>
          <w:rFonts w:ascii="Arial" w:hAnsi="Arial" w:cs="Arial"/>
          <w:color w:val="212121"/>
        </w:rPr>
        <w:t>nt Involvement and the</w:t>
      </w:r>
      <w:r>
        <w:rPr>
          <w:rFonts w:ascii="Arial" w:hAnsi="Arial" w:cs="Arial"/>
          <w:color w:val="212121"/>
        </w:rPr>
        <w:t xml:space="preserve"> support of council officers and C</w:t>
      </w:r>
      <w:r w:rsidR="004E139A" w:rsidRPr="004E139A">
        <w:rPr>
          <w:rFonts w:ascii="Arial" w:hAnsi="Arial" w:cs="Arial"/>
          <w:color w:val="212121"/>
        </w:rPr>
        <w:t>ouncillors</w:t>
      </w:r>
      <w:r>
        <w:rPr>
          <w:rFonts w:ascii="Arial" w:hAnsi="Arial" w:cs="Arial"/>
          <w:color w:val="212121"/>
        </w:rPr>
        <w:t>, all who have</w:t>
      </w:r>
      <w:r w:rsidR="004E139A" w:rsidRPr="004E139A">
        <w:rPr>
          <w:rFonts w:ascii="Arial" w:hAnsi="Arial" w:cs="Arial"/>
          <w:color w:val="212121"/>
        </w:rPr>
        <w:t xml:space="preserve"> made the past four yea</w:t>
      </w:r>
      <w:r>
        <w:rPr>
          <w:rFonts w:ascii="Arial" w:hAnsi="Arial" w:cs="Arial"/>
          <w:color w:val="212121"/>
        </w:rPr>
        <w:t>rs informative and enjoyable for</w:t>
      </w:r>
      <w:r w:rsidR="004E139A" w:rsidRPr="004E139A">
        <w:rPr>
          <w:rFonts w:ascii="Arial" w:hAnsi="Arial" w:cs="Arial"/>
          <w:color w:val="212121"/>
        </w:rPr>
        <w:t xml:space="preserve"> me</w:t>
      </w:r>
      <w:r>
        <w:rPr>
          <w:rFonts w:ascii="Arial" w:hAnsi="Arial" w:cs="Arial"/>
          <w:color w:val="212121"/>
        </w:rPr>
        <w:t>.</w:t>
      </w:r>
      <w:r w:rsidR="004E139A" w:rsidRPr="004E139A">
        <w:rPr>
          <w:rFonts w:ascii="Arial" w:hAnsi="Arial" w:cs="Arial"/>
          <w:color w:val="212121"/>
        </w:rPr>
        <w:t xml:space="preserve"> I will miss the interaction</w:t>
      </w:r>
      <w:r>
        <w:rPr>
          <w:rFonts w:ascii="Arial" w:hAnsi="Arial" w:cs="Arial"/>
          <w:color w:val="212121"/>
        </w:rPr>
        <w:t xml:space="preserve"> with everyone</w:t>
      </w:r>
      <w:r w:rsidR="004E139A" w:rsidRPr="004E139A">
        <w:rPr>
          <w:rFonts w:ascii="Arial" w:hAnsi="Arial" w:cs="Arial"/>
          <w:color w:val="212121"/>
        </w:rPr>
        <w:t>.</w:t>
      </w:r>
    </w:p>
    <w:p w14:paraId="530C38A0" w14:textId="77777777" w:rsidR="004E139A" w:rsidRPr="004E139A" w:rsidRDefault="004E139A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</w:p>
    <w:p w14:paraId="16E52765" w14:textId="77777777" w:rsidR="004E139A" w:rsidRPr="004E139A" w:rsidRDefault="00A04F4B" w:rsidP="004E139A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Who</w:t>
      </w:r>
      <w:r w:rsidR="00064C99">
        <w:rPr>
          <w:rFonts w:ascii="Arial" w:hAnsi="Arial" w:cs="Arial"/>
          <w:color w:val="212121"/>
        </w:rPr>
        <w:t>ever is elected on</w:t>
      </w:r>
      <w:r w:rsidR="004E139A" w:rsidRPr="004E139A">
        <w:rPr>
          <w:rFonts w:ascii="Arial" w:hAnsi="Arial" w:cs="Arial"/>
          <w:color w:val="212121"/>
        </w:rPr>
        <w:t>to the committee I wish them every success</w:t>
      </w:r>
      <w:r>
        <w:rPr>
          <w:rFonts w:ascii="Arial" w:hAnsi="Arial" w:cs="Arial"/>
          <w:color w:val="212121"/>
        </w:rPr>
        <w:t>,</w:t>
      </w:r>
      <w:r w:rsidR="004E139A" w:rsidRPr="004E139A">
        <w:rPr>
          <w:rFonts w:ascii="Arial" w:hAnsi="Arial" w:cs="Arial"/>
          <w:color w:val="212121"/>
        </w:rPr>
        <w:t xml:space="preserve"> in partic</w:t>
      </w:r>
      <w:r w:rsidR="00064C99">
        <w:rPr>
          <w:rFonts w:ascii="Arial" w:hAnsi="Arial" w:cs="Arial"/>
          <w:color w:val="212121"/>
        </w:rPr>
        <w:t>ular the new Chair,</w:t>
      </w:r>
      <w:r w:rsidR="004E139A" w:rsidRPr="004E139A">
        <w:rPr>
          <w:rFonts w:ascii="Arial" w:hAnsi="Arial" w:cs="Arial"/>
          <w:color w:val="212121"/>
        </w:rPr>
        <w:t xml:space="preserve"> and I will continue to offer my support in any</w:t>
      </w:r>
      <w:r>
        <w:rPr>
          <w:rFonts w:ascii="Arial" w:hAnsi="Arial" w:cs="Arial"/>
          <w:color w:val="212121"/>
        </w:rPr>
        <w:t xml:space="preserve"> </w:t>
      </w:r>
      <w:r w:rsidR="004E139A" w:rsidRPr="004E139A">
        <w:rPr>
          <w:rFonts w:ascii="Arial" w:hAnsi="Arial" w:cs="Arial"/>
          <w:color w:val="212121"/>
        </w:rPr>
        <w:t>way</w:t>
      </w:r>
      <w:r>
        <w:rPr>
          <w:rFonts w:ascii="Arial" w:hAnsi="Arial" w:cs="Arial"/>
          <w:color w:val="212121"/>
        </w:rPr>
        <w:t xml:space="preserve"> I can</w:t>
      </w:r>
      <w:r w:rsidR="004E139A" w:rsidRPr="004E139A">
        <w:rPr>
          <w:rFonts w:ascii="Arial" w:hAnsi="Arial" w:cs="Arial"/>
          <w:color w:val="212121"/>
        </w:rPr>
        <w:t>.</w:t>
      </w:r>
    </w:p>
    <w:p w14:paraId="70251C4A" w14:textId="77777777" w:rsidR="00860849" w:rsidRDefault="00860849">
      <w:pPr>
        <w:rPr>
          <w:rFonts w:ascii="Arial" w:hAnsi="Arial" w:cs="Arial"/>
        </w:rPr>
      </w:pPr>
    </w:p>
    <w:p w14:paraId="5ABB317A" w14:textId="77777777" w:rsidR="00A04F4B" w:rsidRDefault="00A04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thanks to you all and my best wishes, </w:t>
      </w:r>
    </w:p>
    <w:p w14:paraId="5A65F30E" w14:textId="77777777" w:rsidR="00A04F4B" w:rsidRDefault="00A04F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2200910" cy="752475"/>
            <wp:effectExtent l="0" t="0" r="8890" b="9525"/>
            <wp:wrapTight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ight>
            <wp:docPr id="1" name="Picture 1" descr="Monica Gil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ica Gill 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42D8" w14:textId="77777777" w:rsidR="00A04F4B" w:rsidRDefault="00A04F4B">
      <w:pPr>
        <w:rPr>
          <w:rFonts w:ascii="Arial" w:hAnsi="Arial" w:cs="Arial"/>
        </w:rPr>
      </w:pPr>
    </w:p>
    <w:p w14:paraId="34531B61" w14:textId="77777777" w:rsidR="00A04F4B" w:rsidRDefault="00A04F4B">
      <w:pPr>
        <w:rPr>
          <w:rFonts w:ascii="Arial" w:hAnsi="Arial" w:cs="Arial"/>
        </w:rPr>
      </w:pPr>
    </w:p>
    <w:p w14:paraId="734E39F1" w14:textId="77777777" w:rsidR="00A04F4B" w:rsidRDefault="00A04F4B">
      <w:pPr>
        <w:rPr>
          <w:rFonts w:ascii="Arial" w:hAnsi="Arial" w:cs="Arial"/>
        </w:rPr>
      </w:pPr>
    </w:p>
    <w:p w14:paraId="1B11CD5C" w14:textId="77777777" w:rsidR="00A04F4B" w:rsidRDefault="00A04F4B">
      <w:pPr>
        <w:rPr>
          <w:rFonts w:ascii="Arial" w:hAnsi="Arial" w:cs="Arial"/>
        </w:rPr>
      </w:pPr>
    </w:p>
    <w:p w14:paraId="1500112D" w14:textId="77777777" w:rsidR="00A04F4B" w:rsidRDefault="00A04F4B">
      <w:pPr>
        <w:rPr>
          <w:rFonts w:ascii="Arial" w:hAnsi="Arial" w:cs="Arial"/>
        </w:rPr>
      </w:pPr>
    </w:p>
    <w:p w14:paraId="3E9F9B27" w14:textId="77777777" w:rsidR="00A04F4B" w:rsidRDefault="00A04F4B">
      <w:pPr>
        <w:rPr>
          <w:rFonts w:ascii="Arial" w:hAnsi="Arial" w:cs="Arial"/>
        </w:rPr>
      </w:pPr>
    </w:p>
    <w:p w14:paraId="0C0FFCAA" w14:textId="77777777" w:rsidR="00A04F4B" w:rsidRDefault="00A04F4B">
      <w:pPr>
        <w:rPr>
          <w:rFonts w:ascii="Arial" w:hAnsi="Arial" w:cs="Arial"/>
        </w:rPr>
      </w:pPr>
      <w:r>
        <w:rPr>
          <w:rFonts w:ascii="Arial" w:hAnsi="Arial" w:cs="Arial"/>
        </w:rPr>
        <w:t>Monica Gill</w:t>
      </w:r>
    </w:p>
    <w:p w14:paraId="5C5CC2E6" w14:textId="77777777" w:rsidR="00A04F4B" w:rsidRPr="004E139A" w:rsidRDefault="00A04F4B">
      <w:pPr>
        <w:rPr>
          <w:rFonts w:ascii="Arial" w:hAnsi="Arial" w:cs="Arial"/>
        </w:rPr>
      </w:pPr>
      <w:r>
        <w:rPr>
          <w:rFonts w:ascii="Arial" w:hAnsi="Arial" w:cs="Arial"/>
        </w:rPr>
        <w:t>May 2021</w:t>
      </w:r>
    </w:p>
    <w:sectPr w:rsidR="00A04F4B" w:rsidRPr="004E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9A"/>
    <w:rsid w:val="00064C99"/>
    <w:rsid w:val="00117D38"/>
    <w:rsid w:val="003E71C9"/>
    <w:rsid w:val="004E139A"/>
    <w:rsid w:val="00860849"/>
    <w:rsid w:val="00995CC7"/>
    <w:rsid w:val="00A04F4B"/>
    <w:rsid w:val="00AC40A2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CBE8"/>
  <w15:chartTrackingRefBased/>
  <w15:docId w15:val="{CAB22778-ED11-4CB0-948E-DFE1E1C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9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" ma:contentTypeID="0x010100CEAE8E58330BC7489DDED2FF0BB24BAA0100FB816C6F9B8DA4438167601AB1D908D0" ma:contentTypeVersion="45" ma:contentTypeDescription="" ma:contentTypeScope="" ma:versionID="b926330f27bce2644b42c5bfe8305f14">
  <xsd:schema xmlns:xsd="http://www.w3.org/2001/XMLSchema" xmlns:xs="http://www.w3.org/2001/XMLSchema" xmlns:p="http://schemas.microsoft.com/office/2006/metadata/properties" xmlns:ns2="d999b578-d5d0-4f8f-9bed-b07defd2d689" targetNamespace="http://schemas.microsoft.com/office/2006/metadata/properties" ma:root="true" ma:fieldsID="787e24f57ff41d2aa0ec1c900510bef5" ns2:_="">
    <xsd:import namespace="d999b578-d5d0-4f8f-9bed-b07defd2d689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Meeting_x0020_Date" minOccurs="0"/>
                <xsd:element ref="ns2:Year" minOccurs="0"/>
                <xsd:element ref="ns2:TaxCatchAll" minOccurs="0"/>
                <xsd:element ref="ns2:TaxCatchAllLabel" minOccurs="0"/>
                <xsd:element ref="ns2:TaxKeywordTaxHTField" minOccurs="0"/>
                <xsd:element ref="ns2:d19c0c6f0ef84f8bbbbea606711bb2a4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b578-d5d0-4f8f-9bed-b07defd2d689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Meeting_x0020_Date" ma:index="4" nillable="true" ma:displayName="Meeting Date" ma:format="DateOnly" ma:internalName="Meeting_x0020_Date" ma:readOnly="false">
      <xsd:simpleType>
        <xsd:restriction base="dms:DateTime"/>
      </xsd:simpleType>
    </xsd:element>
    <xsd:element name="Year" ma:index="5" nillable="true" ma:displayName="Year" ma:format="Dropdown" ma:internalName="Yea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(or pre)"/>
        </xsd:restriction>
      </xsd:simpleType>
    </xsd:element>
    <xsd:element name="TaxCatchAll" ma:index="8" nillable="true" ma:displayName="Taxonomy Catch All Column" ma:hidden="true" ma:list="{fe6962cb-8fe9-4f25-a203-557e74bf6759}" ma:internalName="TaxCatchAll" ma:readOnly="false" ma:showField="CatchAllData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e6962cb-8fe9-4f25-a203-557e74bf6759}" ma:internalName="TaxCatchAllLabel" ma:readOnly="true" ma:showField="CatchAllDataLabel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19c0c6f0ef84f8bbbbea606711bb2a4" ma:index="13" ma:taxonomy="true" ma:internalName="d19c0c6f0ef84f8bbbbea606711bb2a4" ma:taxonomyFieldName="Meeting_x0020_Category" ma:displayName="Meeting Category" ma:readOnly="false" ma:fieldId="{d19c0c6f-0ef8-4f8b-bbbe-a606711bb2a4}" ma:sspId="e64b0df6-c67a-4e60-92fc-ee34611ae5bc" ma:termSetId="732e87bb-c494-4cd7-a4cd-fa4391b16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b578-d5d0-4f8f-9bed-b07defd2d689">
      <Value>37155</Value>
      <Value>13412</Value>
    </TaxCatchAll>
    <Meeting_x0020_Date xmlns="d999b578-d5d0-4f8f-9bed-b07defd2d689">2021-05-25T23:00:00+00:00</Meeting_x0020_Date>
    <Year xmlns="d999b578-d5d0-4f8f-9bed-b07defd2d689">2021</Year>
    <Original_x0020_Document_x0020_Date xmlns="d999b578-d5d0-4f8f-9bed-b07defd2d689">2021-05-11T23:00:00+00:00</Original_x0020_Document_x0020_Date>
    <d19c0c6f0ef84f8bbbbea606711bb2a4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Document</TermName>
          <TermId xmlns="http://schemas.microsoft.com/office/infopath/2007/PartnerControls">93b8dfea-5438-4540-9c93-a58c218959d9</TermId>
        </TermInfo>
      </Terms>
    </d19c0c6f0ef84f8bbbbea606711bb2a4>
    <TaxKeywordTaxHTField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TACT Chairs Report 2021</TermName>
          <TermId xmlns="http://schemas.microsoft.com/office/infopath/2007/PartnerControls">dc12aa4c-8da5-424e-be66-47c0f31bd993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08FC9-A447-48DE-9F83-615AED97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9b578-d5d0-4f8f-9bed-b07defd2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42151-577C-4545-9EA3-213F32A1ED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999b578-d5d0-4f8f-9bed-b07defd2d6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D3731-78FC-4EDD-8B5D-7A7C3C399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>TACT Chairs Report 2021</cp:keywords>
  <dc:description/>
  <cp:lastModifiedBy>Lucy Spence</cp:lastModifiedBy>
  <cp:revision>2</cp:revision>
  <cp:lastPrinted>2021-05-12T08:16:00Z</cp:lastPrinted>
  <dcterms:created xsi:type="dcterms:W3CDTF">2021-06-15T13:14:00Z</dcterms:created>
  <dcterms:modified xsi:type="dcterms:W3CDTF">2021-06-15T13:14:00Z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0x010100CEAE8E58330BC7489DDED2FF0BB24BAA0100FB816C6F9B8DA4438167601AB1D908D0</vt:lpwstr>
  </property>
  <property fmtid="{D5CDD505-2E9C-101B-9397-08002B2CF9AE}" pid="3" name="TaxKeyword">
    <vt:lpwstr>37155;#TACT Chairs Report 2021|dc12aa4c-8da5-424e-be66-47c0f31bd993</vt:lpwstr>
  </property>
  <property fmtid="{D5CDD505-2E9C-101B-9397-08002B2CF9AE}" pid="4" name="Meeting Category">
    <vt:lpwstr>13412;#Supporting Document|93b8dfea-5438-4540-9c93-a58c218959d9</vt:lpwstr>
  </property>
</Properties>
</file>