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Pr="00ED26A7" w:rsidRDefault="00ED26A7">
      <w:pPr>
        <w:rPr>
          <w:rFonts w:ascii="Arial" w:hAnsi="Arial" w:cs="Arial"/>
          <w:b/>
          <w:sz w:val="28"/>
          <w:szCs w:val="28"/>
        </w:rPr>
      </w:pPr>
      <w:r w:rsidRPr="00ED26A7">
        <w:rPr>
          <w:rFonts w:ascii="Arial" w:hAnsi="Arial" w:cs="Arial"/>
          <w:b/>
          <w:sz w:val="28"/>
          <w:szCs w:val="28"/>
        </w:rPr>
        <w:t xml:space="preserve">Staying Where </w:t>
      </w:r>
      <w:r>
        <w:rPr>
          <w:rFonts w:ascii="Arial" w:hAnsi="Arial" w:cs="Arial"/>
          <w:b/>
          <w:sz w:val="28"/>
          <w:szCs w:val="28"/>
        </w:rPr>
        <w:t>Y</w:t>
      </w:r>
      <w:r w:rsidRPr="00ED26A7">
        <w:rPr>
          <w:rFonts w:ascii="Arial" w:hAnsi="Arial" w:cs="Arial"/>
          <w:b/>
          <w:sz w:val="28"/>
          <w:szCs w:val="28"/>
        </w:rPr>
        <w:t>ou</w:t>
      </w:r>
      <w:r>
        <w:rPr>
          <w:rFonts w:ascii="Arial" w:hAnsi="Arial" w:cs="Arial"/>
          <w:b/>
          <w:sz w:val="28"/>
          <w:szCs w:val="28"/>
        </w:rPr>
        <w:t xml:space="preserve"> Are</w:t>
      </w:r>
    </w:p>
    <w:p w:rsidR="00ED26A7" w:rsidRDefault="00ED2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moving perhaps you can stay where you are for the moment? We may be able to help you sort out any problems you have in your current home?</w:t>
      </w:r>
    </w:p>
    <w:p w:rsidR="009E3982" w:rsidRPr="009E3982" w:rsidRDefault="009E3982">
      <w:pPr>
        <w:rPr>
          <w:rFonts w:ascii="Arial" w:hAnsi="Arial" w:cs="Arial"/>
          <w:b/>
          <w:sz w:val="24"/>
          <w:szCs w:val="24"/>
        </w:rPr>
      </w:pPr>
      <w:r w:rsidRPr="009E3982">
        <w:rPr>
          <w:rFonts w:ascii="Arial" w:hAnsi="Arial" w:cs="Arial"/>
          <w:b/>
          <w:sz w:val="24"/>
          <w:szCs w:val="24"/>
        </w:rPr>
        <w:t>Problems with a Private Landlord</w:t>
      </w:r>
    </w:p>
    <w:p w:rsidR="00AC0CAC" w:rsidRDefault="00ED26A7">
      <w:pPr>
        <w:rPr>
          <w:rFonts w:ascii="Arial" w:hAnsi="Arial" w:cs="Arial"/>
          <w:sz w:val="24"/>
          <w:szCs w:val="24"/>
        </w:rPr>
      </w:pPr>
      <w:r w:rsidRPr="00ED26A7">
        <w:rPr>
          <w:rFonts w:ascii="Arial" w:hAnsi="Arial" w:cs="Arial"/>
          <w:sz w:val="24"/>
          <w:szCs w:val="24"/>
        </w:rPr>
        <w:t>You may want to move because you</w:t>
      </w:r>
      <w:r w:rsidR="009E3982">
        <w:rPr>
          <w:rFonts w:ascii="Arial" w:hAnsi="Arial" w:cs="Arial"/>
          <w:sz w:val="24"/>
          <w:szCs w:val="24"/>
        </w:rPr>
        <w:t xml:space="preserve"> a</w:t>
      </w:r>
      <w:r w:rsidRPr="00ED26A7">
        <w:rPr>
          <w:rFonts w:ascii="Arial" w:hAnsi="Arial" w:cs="Arial"/>
          <w:sz w:val="24"/>
          <w:szCs w:val="24"/>
        </w:rPr>
        <w:t>re not getting a good service from your landlord. Perhaps your home is in poor condition, repairs are</w:t>
      </w:r>
      <w:r w:rsidR="009E3982">
        <w:rPr>
          <w:rFonts w:ascii="Arial" w:hAnsi="Arial" w:cs="Arial"/>
          <w:sz w:val="24"/>
          <w:szCs w:val="24"/>
        </w:rPr>
        <w:t xml:space="preserve"> not being </w:t>
      </w:r>
      <w:r w:rsidRPr="00ED26A7">
        <w:rPr>
          <w:rFonts w:ascii="Arial" w:hAnsi="Arial" w:cs="Arial"/>
          <w:sz w:val="24"/>
          <w:szCs w:val="24"/>
        </w:rPr>
        <w:t>done on time, or you are worried about health and safety</w:t>
      </w:r>
      <w:r w:rsidR="009E3982">
        <w:rPr>
          <w:rFonts w:ascii="Arial" w:hAnsi="Arial" w:cs="Arial"/>
          <w:sz w:val="24"/>
          <w:szCs w:val="24"/>
        </w:rPr>
        <w:t xml:space="preserve"> issues</w:t>
      </w:r>
      <w:r w:rsidRPr="00ED26A7">
        <w:rPr>
          <w:rFonts w:ascii="Arial" w:hAnsi="Arial" w:cs="Arial"/>
          <w:sz w:val="24"/>
          <w:szCs w:val="24"/>
        </w:rPr>
        <w:t xml:space="preserve">. Your landlord may even </w:t>
      </w:r>
      <w:r w:rsidR="000D2EE9">
        <w:rPr>
          <w:rFonts w:ascii="Arial" w:hAnsi="Arial" w:cs="Arial"/>
          <w:sz w:val="24"/>
          <w:szCs w:val="24"/>
        </w:rPr>
        <w:t xml:space="preserve">be </w:t>
      </w:r>
      <w:r w:rsidRPr="00ED26A7">
        <w:rPr>
          <w:rFonts w:ascii="Arial" w:hAnsi="Arial" w:cs="Arial"/>
          <w:sz w:val="24"/>
          <w:szCs w:val="24"/>
        </w:rPr>
        <w:t xml:space="preserve">harassing you or threatening to evict you. Our expert </w:t>
      </w:r>
      <w:r w:rsidR="009E3982">
        <w:rPr>
          <w:rFonts w:ascii="Arial" w:hAnsi="Arial" w:cs="Arial"/>
          <w:sz w:val="24"/>
          <w:szCs w:val="24"/>
        </w:rPr>
        <w:t>Housing Option</w:t>
      </w:r>
      <w:r w:rsidR="00D16391">
        <w:rPr>
          <w:rFonts w:ascii="Arial" w:hAnsi="Arial" w:cs="Arial"/>
          <w:sz w:val="24"/>
          <w:szCs w:val="24"/>
        </w:rPr>
        <w:t>s</w:t>
      </w:r>
      <w:r w:rsidR="009E3982">
        <w:rPr>
          <w:rFonts w:ascii="Arial" w:hAnsi="Arial" w:cs="Arial"/>
          <w:sz w:val="24"/>
          <w:szCs w:val="24"/>
        </w:rPr>
        <w:t xml:space="preserve"> Officers </w:t>
      </w:r>
      <w:r w:rsidRPr="00ED26A7">
        <w:rPr>
          <w:rFonts w:ascii="Arial" w:hAnsi="Arial" w:cs="Arial"/>
          <w:sz w:val="24"/>
          <w:szCs w:val="24"/>
        </w:rPr>
        <w:t xml:space="preserve">can help sort out all sorts of problems and explain your legal rights. </w:t>
      </w:r>
    </w:p>
    <w:p w:rsidR="009E3982" w:rsidRDefault="009E3982">
      <w:pPr>
        <w:rPr>
          <w:rFonts w:ascii="Arial" w:hAnsi="Arial" w:cs="Arial"/>
          <w:b/>
          <w:sz w:val="24"/>
          <w:szCs w:val="24"/>
        </w:rPr>
      </w:pPr>
      <w:r w:rsidRPr="009E3982">
        <w:rPr>
          <w:rFonts w:ascii="Arial" w:hAnsi="Arial" w:cs="Arial"/>
          <w:b/>
          <w:sz w:val="24"/>
          <w:szCs w:val="24"/>
        </w:rPr>
        <w:t>Mortgage Problems</w:t>
      </w:r>
    </w:p>
    <w:p w:rsidR="009E3982" w:rsidRDefault="009E3982">
      <w:pPr>
        <w:rPr>
          <w:rFonts w:ascii="Arial" w:hAnsi="Arial" w:cs="Arial"/>
          <w:sz w:val="24"/>
          <w:szCs w:val="24"/>
        </w:rPr>
      </w:pPr>
      <w:r w:rsidRPr="009E3982">
        <w:rPr>
          <w:rFonts w:ascii="Arial" w:hAnsi="Arial" w:cs="Arial"/>
          <w:sz w:val="24"/>
          <w:szCs w:val="24"/>
        </w:rPr>
        <w:t xml:space="preserve">You may be </w:t>
      </w:r>
      <w:r w:rsidR="00AC0CAC">
        <w:rPr>
          <w:rFonts w:ascii="Arial" w:hAnsi="Arial" w:cs="Arial"/>
          <w:sz w:val="24"/>
          <w:szCs w:val="24"/>
        </w:rPr>
        <w:t xml:space="preserve">a home owner </w:t>
      </w:r>
      <w:r w:rsidRPr="009E3982">
        <w:rPr>
          <w:rFonts w:ascii="Arial" w:hAnsi="Arial" w:cs="Arial"/>
          <w:sz w:val="24"/>
          <w:szCs w:val="24"/>
        </w:rPr>
        <w:t xml:space="preserve">under treat </w:t>
      </w:r>
      <w:r>
        <w:rPr>
          <w:rFonts w:ascii="Arial" w:hAnsi="Arial" w:cs="Arial"/>
          <w:sz w:val="24"/>
          <w:szCs w:val="24"/>
        </w:rPr>
        <w:t>of</w:t>
      </w:r>
      <w:r w:rsidRPr="009E3982">
        <w:rPr>
          <w:rFonts w:ascii="Arial" w:hAnsi="Arial" w:cs="Arial"/>
          <w:sz w:val="24"/>
          <w:szCs w:val="24"/>
        </w:rPr>
        <w:t xml:space="preserve"> losing you home </w:t>
      </w:r>
      <w:r>
        <w:rPr>
          <w:rFonts w:ascii="Arial" w:hAnsi="Arial" w:cs="Arial"/>
          <w:sz w:val="24"/>
          <w:szCs w:val="24"/>
        </w:rPr>
        <w:t xml:space="preserve">because </w:t>
      </w:r>
      <w:r w:rsidRPr="009E3982">
        <w:rPr>
          <w:rFonts w:ascii="Arial" w:hAnsi="Arial" w:cs="Arial"/>
          <w:sz w:val="24"/>
          <w:szCs w:val="24"/>
        </w:rPr>
        <w:t xml:space="preserve">of </w:t>
      </w:r>
      <w:r w:rsidR="00AC0CAC">
        <w:rPr>
          <w:rFonts w:ascii="Arial" w:hAnsi="Arial" w:cs="Arial"/>
          <w:sz w:val="24"/>
          <w:szCs w:val="24"/>
        </w:rPr>
        <w:t>financial hardship. Our Mortgage Rescue Scheme prevents repossessions and can keep you in your home. We work in partnership with Radian Housing Association</w:t>
      </w:r>
      <w:r w:rsidR="00D16391">
        <w:rPr>
          <w:rFonts w:ascii="Arial" w:hAnsi="Arial" w:cs="Arial"/>
          <w:sz w:val="24"/>
          <w:szCs w:val="24"/>
        </w:rPr>
        <w:t>.</w:t>
      </w:r>
      <w:r w:rsidR="00AC0CAC">
        <w:rPr>
          <w:rFonts w:ascii="Arial" w:hAnsi="Arial" w:cs="Arial"/>
          <w:sz w:val="24"/>
          <w:szCs w:val="24"/>
        </w:rPr>
        <w:t xml:space="preserve"> </w:t>
      </w:r>
      <w:r w:rsidR="00D16391">
        <w:rPr>
          <w:rFonts w:ascii="Arial" w:hAnsi="Arial" w:cs="Arial"/>
          <w:sz w:val="24"/>
          <w:szCs w:val="24"/>
        </w:rPr>
        <w:t>F</w:t>
      </w:r>
      <w:r w:rsidR="00AC0CAC">
        <w:rPr>
          <w:rFonts w:ascii="Arial" w:hAnsi="Arial" w:cs="Arial"/>
          <w:sz w:val="24"/>
          <w:szCs w:val="24"/>
        </w:rPr>
        <w:t xml:space="preserve">or more information you can contact our Housing Options Officers or </w:t>
      </w:r>
      <w:r w:rsidR="00D16391">
        <w:rPr>
          <w:rFonts w:ascii="Arial" w:hAnsi="Arial" w:cs="Arial"/>
          <w:sz w:val="24"/>
          <w:szCs w:val="24"/>
        </w:rPr>
        <w:t>the Winchester District</w:t>
      </w:r>
      <w:r w:rsidR="00AC0CAC">
        <w:rPr>
          <w:rFonts w:ascii="Arial" w:hAnsi="Arial" w:cs="Arial"/>
          <w:sz w:val="24"/>
          <w:szCs w:val="24"/>
        </w:rPr>
        <w:t xml:space="preserve"> Citizens Advice Bureau. </w:t>
      </w:r>
    </w:p>
    <w:p w:rsidR="00861A0D" w:rsidRDefault="00861A0D" w:rsidP="00AC0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Neighbour Disputes/Antisoc</w:t>
      </w:r>
      <w:r w:rsidR="00D1639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al Behaviour</w:t>
      </w:r>
    </w:p>
    <w:p w:rsidR="00861A0D" w:rsidRDefault="00861A0D" w:rsidP="00AC0CAC">
      <w:pPr>
        <w:rPr>
          <w:rFonts w:ascii="Arial" w:hAnsi="Arial" w:cs="Arial"/>
          <w:b/>
          <w:sz w:val="24"/>
          <w:szCs w:val="24"/>
        </w:rPr>
      </w:pPr>
      <w:r w:rsidRPr="00861A0D">
        <w:rPr>
          <w:rFonts w:ascii="Arial" w:hAnsi="Arial" w:cs="Arial"/>
          <w:sz w:val="24"/>
          <w:szCs w:val="24"/>
        </w:rPr>
        <w:t>You may want to move because of a dispute with neighbours or because you are suffering f</w:t>
      </w:r>
      <w:r w:rsidR="00D16391">
        <w:rPr>
          <w:rFonts w:ascii="Arial" w:hAnsi="Arial" w:cs="Arial"/>
          <w:sz w:val="24"/>
          <w:szCs w:val="24"/>
        </w:rPr>
        <w:t>r</w:t>
      </w:r>
      <w:r w:rsidRPr="00861A0D">
        <w:rPr>
          <w:rFonts w:ascii="Arial" w:hAnsi="Arial" w:cs="Arial"/>
          <w:sz w:val="24"/>
          <w:szCs w:val="24"/>
        </w:rPr>
        <w:t xml:space="preserve">om antisocial behaviour. </w:t>
      </w:r>
      <w:r w:rsidR="000D2EE9">
        <w:rPr>
          <w:rFonts w:ascii="Arial" w:hAnsi="Arial" w:cs="Arial"/>
          <w:sz w:val="24"/>
          <w:szCs w:val="24"/>
        </w:rPr>
        <w:t>Our Hou</w:t>
      </w:r>
      <w:r w:rsidR="00D219C5">
        <w:rPr>
          <w:rFonts w:ascii="Arial" w:hAnsi="Arial" w:cs="Arial"/>
          <w:sz w:val="24"/>
          <w:szCs w:val="24"/>
        </w:rPr>
        <w:t>sing</w:t>
      </w:r>
      <w:r w:rsidR="000D2EE9">
        <w:rPr>
          <w:rFonts w:ascii="Arial" w:hAnsi="Arial" w:cs="Arial"/>
          <w:sz w:val="24"/>
          <w:szCs w:val="24"/>
        </w:rPr>
        <w:t xml:space="preserve"> Option</w:t>
      </w:r>
      <w:r w:rsidR="00D16391">
        <w:rPr>
          <w:rFonts w:ascii="Arial" w:hAnsi="Arial" w:cs="Arial"/>
          <w:sz w:val="24"/>
          <w:szCs w:val="24"/>
        </w:rPr>
        <w:t>s</w:t>
      </w:r>
      <w:r w:rsidR="000D2EE9">
        <w:rPr>
          <w:rFonts w:ascii="Arial" w:hAnsi="Arial" w:cs="Arial"/>
          <w:sz w:val="24"/>
          <w:szCs w:val="24"/>
        </w:rPr>
        <w:t xml:space="preserve"> Officers </w:t>
      </w:r>
      <w:r w:rsidRPr="00861A0D">
        <w:rPr>
          <w:rFonts w:ascii="Arial" w:hAnsi="Arial" w:cs="Arial"/>
          <w:sz w:val="24"/>
          <w:szCs w:val="24"/>
        </w:rPr>
        <w:t>may be able to h</w:t>
      </w:r>
      <w:r>
        <w:rPr>
          <w:rFonts w:ascii="Arial" w:hAnsi="Arial" w:cs="Arial"/>
          <w:sz w:val="24"/>
          <w:szCs w:val="24"/>
        </w:rPr>
        <w:t xml:space="preserve">elp through mediation, liaising with your landlord or if the problem is more </w:t>
      </w:r>
      <w:r w:rsidR="00D219C5">
        <w:rPr>
          <w:rFonts w:ascii="Arial" w:hAnsi="Arial" w:cs="Arial"/>
          <w:sz w:val="24"/>
          <w:szCs w:val="24"/>
        </w:rPr>
        <w:t>serious through</w:t>
      </w:r>
      <w:r w:rsidR="000D2EE9">
        <w:rPr>
          <w:rFonts w:ascii="Arial" w:hAnsi="Arial" w:cs="Arial"/>
          <w:sz w:val="24"/>
          <w:szCs w:val="24"/>
        </w:rPr>
        <w:t xml:space="preserve"> our </w:t>
      </w:r>
      <w:r>
        <w:rPr>
          <w:rFonts w:ascii="Arial" w:hAnsi="Arial" w:cs="Arial"/>
          <w:sz w:val="24"/>
          <w:szCs w:val="24"/>
        </w:rPr>
        <w:t xml:space="preserve"> legal powers working in partnership with </w:t>
      </w:r>
      <w:r w:rsidR="000D2EE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Environmental and Private Sector teams</w:t>
      </w:r>
      <w:r w:rsidR="008A394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C0CAC" w:rsidRDefault="000D2EE9" w:rsidP="00AC0C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Difficulties</w:t>
      </w:r>
    </w:p>
    <w:p w:rsidR="00861A0D" w:rsidRDefault="000D2EE9" w:rsidP="00AC0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your financial circumstances can change and you can then quickly find yourself in debt. Don’t ignore the problem</w:t>
      </w:r>
      <w:r w:rsidR="00D163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639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et the advice and help you need as soon as possible to prevent you from losing your home. You can contact our Housing Options </w:t>
      </w:r>
      <w:r w:rsidR="00D16391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>for expert advice and</w:t>
      </w:r>
      <w:r w:rsidR="00D219C5">
        <w:rPr>
          <w:rFonts w:ascii="Arial" w:hAnsi="Arial" w:cs="Arial"/>
          <w:sz w:val="24"/>
          <w:szCs w:val="24"/>
        </w:rPr>
        <w:t xml:space="preserve"> referrals</w:t>
      </w:r>
      <w:r>
        <w:rPr>
          <w:rFonts w:ascii="Arial" w:hAnsi="Arial" w:cs="Arial"/>
          <w:sz w:val="24"/>
          <w:szCs w:val="24"/>
        </w:rPr>
        <w:t xml:space="preserve"> to other Debt </w:t>
      </w:r>
      <w:r w:rsidR="00D219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dvice </w:t>
      </w:r>
      <w:r w:rsidR="00D219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gencies. </w:t>
      </w:r>
    </w:p>
    <w:p w:rsidR="00D219C5" w:rsidRDefault="00D219C5" w:rsidP="00D16391">
      <w:pPr>
        <w:rPr>
          <w:rFonts w:ascii="Arial" w:hAnsi="Arial" w:cs="Arial"/>
          <w:sz w:val="24"/>
          <w:szCs w:val="24"/>
        </w:rPr>
      </w:pPr>
    </w:p>
    <w:p w:rsidR="00D219C5" w:rsidRDefault="00D219C5" w:rsidP="00AC0CAC">
      <w:pPr>
        <w:rPr>
          <w:rFonts w:ascii="Arial" w:hAnsi="Arial" w:cs="Arial"/>
          <w:sz w:val="24"/>
          <w:szCs w:val="24"/>
        </w:rPr>
      </w:pPr>
      <w:r w:rsidRPr="00D219C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E94D" wp14:editId="6DEB04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89400" cy="15430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C5" w:rsidRDefault="00D219C5" w:rsidP="00D21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219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 can contact the Housing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219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D219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via:</w:t>
                            </w:r>
                          </w:p>
                          <w:p w:rsidR="00D219C5" w:rsidRDefault="00D219C5" w:rsidP="00D219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duty telephone number 01962 848 163,</w:t>
                            </w:r>
                          </w:p>
                          <w:p w:rsidR="00D219C5" w:rsidRDefault="00D16391" w:rsidP="00D219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D21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ia email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>_</w:t>
                            </w:r>
                            <w:hyperlink r:id="rId6" w:history="1">
                              <w:r w:rsidR="00D219C5" w:rsidRPr="001C546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homelessness@winchester.gov.uk</w:t>
                              </w:r>
                            </w:hyperlink>
                            <w:r w:rsidR="00D21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D21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D219C5" w:rsidRDefault="00D16391" w:rsidP="00D219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D21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calling into the City Offices at Colebrook Street, Winchester SO23 9LJ</w:t>
                            </w:r>
                          </w:p>
                          <w:p w:rsidR="00D219C5" w:rsidRDefault="00D21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2pt;height:12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PfJQIAAEcEAAAOAAAAZHJzL2Uyb0RvYy54bWysU9uO2yAQfa/Uf0C8N3ayTj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">
                <v:textbox>
                  <w:txbxContent>
                    <w:p w:rsidR="00D219C5" w:rsidRDefault="00D219C5" w:rsidP="00D219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219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 can contact the Housing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219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ptions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Pr="00D219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via:</w:t>
                      </w:r>
                    </w:p>
                    <w:p w:rsidR="00D219C5" w:rsidRDefault="00D219C5" w:rsidP="00D219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duty telephone number 01962 848 163,</w:t>
                      </w:r>
                    </w:p>
                    <w:p w:rsidR="00D219C5" w:rsidRDefault="00D16391" w:rsidP="00D219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D219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ia email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>_</w:t>
                      </w:r>
                      <w:hyperlink r:id="rId7" w:history="1">
                        <w:r w:rsidR="00D219C5" w:rsidRPr="001C546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homelessness@winchester.gov.uk</w:t>
                        </w:r>
                      </w:hyperlink>
                      <w:r w:rsidR="00D219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D219C5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</w:p>
                    <w:p w:rsidR="00D219C5" w:rsidRDefault="00D16391" w:rsidP="00D219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D219C5">
                        <w:rPr>
                          <w:rFonts w:ascii="Arial" w:hAnsi="Arial" w:cs="Arial"/>
                          <w:sz w:val="24"/>
                          <w:szCs w:val="24"/>
                        </w:rPr>
                        <w:t>y calling into the City Offices at Colebrook Street, Winchester SO23 9LJ</w:t>
                      </w:r>
                    </w:p>
                    <w:p w:rsidR="00D219C5" w:rsidRDefault="00D219C5"/>
                  </w:txbxContent>
                </v:textbox>
              </v:shape>
            </w:pict>
          </mc:Fallback>
        </mc:AlternateContent>
      </w:r>
    </w:p>
    <w:p w:rsidR="00D219C5" w:rsidRDefault="00D219C5" w:rsidP="00AC0CAC">
      <w:pPr>
        <w:rPr>
          <w:rFonts w:ascii="Arial" w:hAnsi="Arial" w:cs="Arial"/>
          <w:sz w:val="24"/>
          <w:szCs w:val="24"/>
        </w:rPr>
      </w:pPr>
    </w:p>
    <w:p w:rsidR="00D219C5" w:rsidRDefault="00D219C5" w:rsidP="00AC0CAC">
      <w:pPr>
        <w:rPr>
          <w:rFonts w:ascii="Arial" w:hAnsi="Arial" w:cs="Arial"/>
          <w:sz w:val="24"/>
          <w:szCs w:val="24"/>
        </w:rPr>
      </w:pPr>
    </w:p>
    <w:p w:rsidR="00D219C5" w:rsidRDefault="00D219C5" w:rsidP="00AC0CAC">
      <w:pPr>
        <w:rPr>
          <w:rFonts w:ascii="Arial" w:hAnsi="Arial" w:cs="Arial"/>
          <w:sz w:val="24"/>
          <w:szCs w:val="24"/>
        </w:rPr>
      </w:pPr>
    </w:p>
    <w:sectPr w:rsidR="00D2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7"/>
    <w:rsid w:val="000562F1"/>
    <w:rsid w:val="000D2EE9"/>
    <w:rsid w:val="00647393"/>
    <w:rsid w:val="0069389B"/>
    <w:rsid w:val="0082340A"/>
    <w:rsid w:val="00834709"/>
    <w:rsid w:val="00841F15"/>
    <w:rsid w:val="00861A0D"/>
    <w:rsid w:val="008A3940"/>
    <w:rsid w:val="009A4ACB"/>
    <w:rsid w:val="009E3982"/>
    <w:rsid w:val="00AC0CAC"/>
    <w:rsid w:val="00D16391"/>
    <w:rsid w:val="00D219C5"/>
    <w:rsid w:val="00E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398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6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398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6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8258"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</w:div>
    <w:div w:id="65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582">
              <w:marLeft w:val="0"/>
              <w:marRight w:val="0"/>
              <w:marTop w:val="4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elessness@winchester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melessness@winchester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0764-E892-4E30-822F-184960D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Knight</dc:creator>
  <cp:lastModifiedBy>Matthew Laws</cp:lastModifiedBy>
  <cp:revision>3</cp:revision>
  <dcterms:created xsi:type="dcterms:W3CDTF">2014-01-03T08:52:00Z</dcterms:created>
  <dcterms:modified xsi:type="dcterms:W3CDTF">2014-01-03T09:14:00Z</dcterms:modified>
</cp:coreProperties>
</file>