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2C" w:rsidRDefault="00D91E2A">
      <w:pPr>
        <w:rPr>
          <w:rFonts w:ascii="Arial" w:hAnsi="Arial" w:cs="Arial"/>
          <w:b/>
          <w:sz w:val="24"/>
          <w:szCs w:val="24"/>
        </w:rPr>
      </w:pPr>
      <w:r w:rsidRPr="00D91E2A">
        <w:rPr>
          <w:rFonts w:ascii="Arial" w:hAnsi="Arial" w:cs="Arial"/>
          <w:b/>
          <w:sz w:val="24"/>
          <w:szCs w:val="24"/>
        </w:rPr>
        <w:t xml:space="preserve">Air Quality Steering Group – Meeting </w:t>
      </w:r>
      <w:r w:rsidR="005F0798">
        <w:rPr>
          <w:rFonts w:ascii="Arial" w:hAnsi="Arial" w:cs="Arial"/>
          <w:b/>
          <w:sz w:val="24"/>
          <w:szCs w:val="24"/>
        </w:rPr>
        <w:t>8</w:t>
      </w:r>
    </w:p>
    <w:p w:rsidR="00671C5F" w:rsidRPr="00D91E2A" w:rsidRDefault="005F07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5F0798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May</w:t>
      </w:r>
      <w:r w:rsidR="00EE23F5">
        <w:rPr>
          <w:rFonts w:ascii="Arial" w:hAnsi="Arial" w:cs="Arial"/>
          <w:b/>
          <w:sz w:val="24"/>
          <w:szCs w:val="24"/>
        </w:rPr>
        <w:t xml:space="preserve"> 2017</w:t>
      </w:r>
    </w:p>
    <w:p w:rsidR="00D91E2A" w:rsidRDefault="00D91E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Present:</w:t>
      </w:r>
    </w:p>
    <w:p w:rsidR="001031CF" w:rsidRDefault="001031CF" w:rsidP="001031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0E2D">
        <w:rPr>
          <w:rFonts w:ascii="Arial" w:hAnsi="Arial" w:cs="Arial"/>
          <w:sz w:val="24"/>
          <w:szCs w:val="24"/>
        </w:rPr>
        <w:t>Cllr Eleanor Bell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(EB)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WCC Shadow Portfolio Holder for </w:t>
      </w:r>
    </w:p>
    <w:p w:rsidR="001031CF" w:rsidRDefault="001031CF" w:rsidP="001031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Environment</w:t>
      </w:r>
    </w:p>
    <w:p w:rsidR="001E14C4" w:rsidRDefault="001E14C4" w:rsidP="001031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Simon Finch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(SF)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C7273">
        <w:rPr>
          <w:rFonts w:ascii="Arial" w:hAnsi="Arial" w:cs="Arial"/>
          <w:sz w:val="24"/>
          <w:szCs w:val="24"/>
        </w:rPr>
        <w:t>Assistant Director, Built Environment</w:t>
      </w:r>
    </w:p>
    <w:p w:rsidR="00D91E2A" w:rsidRPr="00074EF9" w:rsidRDefault="00D91E2A" w:rsidP="00D91E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4EF9">
        <w:rPr>
          <w:rFonts w:ascii="Arial" w:hAnsi="Arial" w:cs="Arial"/>
          <w:sz w:val="24"/>
          <w:szCs w:val="24"/>
        </w:rPr>
        <w:t>Phil Gagg</w:t>
      </w:r>
      <w:r w:rsidRPr="00074EF9">
        <w:rPr>
          <w:rFonts w:ascii="Arial" w:hAnsi="Arial" w:cs="Arial"/>
          <w:sz w:val="24"/>
          <w:szCs w:val="24"/>
        </w:rPr>
        <w:tab/>
      </w:r>
      <w:r w:rsidRPr="00074EF9">
        <w:rPr>
          <w:rFonts w:ascii="Arial" w:hAnsi="Arial" w:cs="Arial"/>
          <w:sz w:val="24"/>
          <w:szCs w:val="24"/>
        </w:rPr>
        <w:tab/>
      </w:r>
      <w:r w:rsidRPr="00074EF9">
        <w:rPr>
          <w:rFonts w:ascii="Arial" w:hAnsi="Arial" w:cs="Arial"/>
          <w:sz w:val="24"/>
          <w:szCs w:val="24"/>
        </w:rPr>
        <w:tab/>
        <w:t>(PG)</w:t>
      </w:r>
      <w:r w:rsidRPr="00074EF9">
        <w:rPr>
          <w:rFonts w:ascii="Arial" w:hAnsi="Arial" w:cs="Arial"/>
          <w:sz w:val="24"/>
          <w:szCs w:val="24"/>
        </w:rPr>
        <w:tab/>
      </w:r>
      <w:r w:rsidRPr="00074EF9">
        <w:rPr>
          <w:rFonts w:ascii="Arial" w:hAnsi="Arial" w:cs="Arial"/>
          <w:sz w:val="24"/>
          <w:szCs w:val="24"/>
        </w:rPr>
        <w:tab/>
        <w:t>WinACC</w:t>
      </w:r>
    </w:p>
    <w:p w:rsidR="001E14C4" w:rsidRDefault="00D91E2A" w:rsidP="00D91E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4EF9">
        <w:rPr>
          <w:rFonts w:ascii="Arial" w:hAnsi="Arial" w:cs="Arial"/>
          <w:sz w:val="24"/>
          <w:szCs w:val="24"/>
        </w:rPr>
        <w:t>Dan Massey</w:t>
      </w:r>
      <w:r w:rsidRPr="00074EF9">
        <w:rPr>
          <w:rFonts w:ascii="Arial" w:hAnsi="Arial" w:cs="Arial"/>
          <w:sz w:val="24"/>
          <w:szCs w:val="24"/>
        </w:rPr>
        <w:tab/>
      </w:r>
      <w:r w:rsidRPr="00074EF9">
        <w:rPr>
          <w:rFonts w:ascii="Arial" w:hAnsi="Arial" w:cs="Arial"/>
          <w:sz w:val="24"/>
          <w:szCs w:val="24"/>
        </w:rPr>
        <w:tab/>
      </w:r>
      <w:r w:rsidRPr="00074EF9">
        <w:rPr>
          <w:rFonts w:ascii="Arial" w:hAnsi="Arial" w:cs="Arial"/>
          <w:sz w:val="24"/>
          <w:szCs w:val="24"/>
        </w:rPr>
        <w:tab/>
        <w:t>(DM)</w:t>
      </w:r>
      <w:r w:rsidRPr="00074EF9">
        <w:rPr>
          <w:rFonts w:ascii="Arial" w:hAnsi="Arial" w:cs="Arial"/>
          <w:sz w:val="24"/>
          <w:szCs w:val="24"/>
        </w:rPr>
        <w:tab/>
      </w:r>
      <w:r w:rsidRPr="00074EF9">
        <w:rPr>
          <w:rFonts w:ascii="Arial" w:hAnsi="Arial" w:cs="Arial"/>
          <w:sz w:val="24"/>
          <w:szCs w:val="24"/>
        </w:rPr>
        <w:tab/>
        <w:t>WCC Engineering and Transport</w:t>
      </w:r>
    </w:p>
    <w:p w:rsidR="00D91E2A" w:rsidRPr="00074EF9" w:rsidRDefault="001E14C4" w:rsidP="00D91E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 </w:t>
      </w:r>
      <w:r w:rsidRPr="001E14C4">
        <w:rPr>
          <w:rFonts w:ascii="Arial" w:hAnsi="Arial" w:cs="Arial"/>
          <w:sz w:val="24"/>
          <w:szCs w:val="24"/>
        </w:rPr>
        <w:t>Holloway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(CH)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74EF9">
        <w:rPr>
          <w:rFonts w:ascii="Arial" w:hAnsi="Arial" w:cs="Arial"/>
          <w:sz w:val="24"/>
          <w:szCs w:val="24"/>
        </w:rPr>
        <w:t>WinACC</w:t>
      </w:r>
    </w:p>
    <w:p w:rsidR="005D0557" w:rsidRDefault="00D91E2A" w:rsidP="005F07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0E2D">
        <w:rPr>
          <w:rFonts w:ascii="Arial" w:hAnsi="Arial" w:cs="Arial"/>
          <w:sz w:val="24"/>
          <w:szCs w:val="24"/>
        </w:rPr>
        <w:t>David Ingram</w:t>
      </w:r>
      <w:r w:rsidR="00C53BD7">
        <w:rPr>
          <w:rFonts w:ascii="Arial" w:hAnsi="Arial" w:cs="Arial"/>
          <w:sz w:val="24"/>
          <w:szCs w:val="24"/>
        </w:rPr>
        <w:t xml:space="preserve"> (Chair)</w:t>
      </w:r>
      <w:r w:rsidR="00C53BD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(DI)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WCC Environmental Health and Licensing</w:t>
      </w:r>
    </w:p>
    <w:p w:rsidR="004C7273" w:rsidRDefault="004C7273" w:rsidP="005F079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S Miller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(SM)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WCC</w:t>
      </w:r>
      <w:r w:rsidR="002C3415">
        <w:rPr>
          <w:rFonts w:ascii="Arial" w:hAnsi="Arial" w:cs="Arial"/>
          <w:sz w:val="24"/>
          <w:szCs w:val="24"/>
        </w:rPr>
        <w:t xml:space="preserve"> </w:t>
      </w:r>
      <w:r w:rsidR="00697789">
        <w:rPr>
          <w:rFonts w:ascii="Arial" w:hAnsi="Arial" w:cs="Arial"/>
          <w:bCs/>
          <w:color w:val="505050"/>
          <w:sz w:val="24"/>
          <w:szCs w:val="24"/>
          <w:lang w:val="en"/>
        </w:rPr>
        <w:t>Portfolio Holder for Estates</w:t>
      </w:r>
    </w:p>
    <w:p w:rsidR="005F0798" w:rsidRPr="005D0557" w:rsidRDefault="005F0798" w:rsidP="005F079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Frank Pearson   (FP)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WCC</w:t>
      </w:r>
    </w:p>
    <w:p w:rsidR="001031CF" w:rsidRPr="00A71624" w:rsidRDefault="001031CF" w:rsidP="00D91E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Mike Slinn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(MS)</w:t>
      </w:r>
      <w:r w:rsidR="00A71624">
        <w:rPr>
          <w:rFonts w:ascii="Arial" w:hAnsi="Arial" w:cs="Arial"/>
          <w:sz w:val="24"/>
          <w:szCs w:val="24"/>
        </w:rPr>
        <w:tab/>
      </w:r>
      <w:r w:rsidR="00A71624">
        <w:rPr>
          <w:rFonts w:ascii="Arial" w:hAnsi="Arial" w:cs="Arial"/>
          <w:sz w:val="24"/>
          <w:szCs w:val="24"/>
        </w:rPr>
        <w:tab/>
      </w:r>
      <w:r w:rsidR="00A55015" w:rsidRPr="00A55015">
        <w:rPr>
          <w:rFonts w:ascii="Arial" w:hAnsi="Arial" w:cs="Arial"/>
          <w:sz w:val="24"/>
          <w:szCs w:val="24"/>
        </w:rPr>
        <w:t>WTSP Transport Group</w:t>
      </w:r>
    </w:p>
    <w:p w:rsidR="005F0798" w:rsidRDefault="005F0798" w:rsidP="005F079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Jan Warwick      (JW)              WCC Portfolio Holder for Environment</w:t>
      </w:r>
    </w:p>
    <w:p w:rsidR="005D0557" w:rsidRDefault="005D0557" w:rsidP="005F07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31CF" w:rsidRDefault="001031CF" w:rsidP="00D91E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31CF" w:rsidRPr="001031CF" w:rsidRDefault="001031CF" w:rsidP="00D91E2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031CF" w:rsidRDefault="001031CF" w:rsidP="001031C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031CF">
        <w:rPr>
          <w:rFonts w:ascii="Arial" w:hAnsi="Arial" w:cs="Arial"/>
          <w:b/>
          <w:sz w:val="24"/>
          <w:szCs w:val="24"/>
        </w:rPr>
        <w:t>Apologies</w:t>
      </w:r>
      <w:r w:rsidR="005D0557">
        <w:rPr>
          <w:rFonts w:ascii="Arial" w:hAnsi="Arial" w:cs="Arial"/>
          <w:b/>
          <w:sz w:val="24"/>
          <w:szCs w:val="24"/>
        </w:rPr>
        <w:t xml:space="preserve"> for Absence</w:t>
      </w:r>
    </w:p>
    <w:p w:rsidR="005D0557" w:rsidRDefault="005D0557" w:rsidP="005D0557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C7273" w:rsidRDefault="001031CF" w:rsidP="008A2CD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noted</w:t>
      </w:r>
      <w:r w:rsidR="00392858">
        <w:rPr>
          <w:rFonts w:ascii="Arial" w:hAnsi="Arial" w:cs="Arial"/>
          <w:sz w:val="24"/>
          <w:szCs w:val="24"/>
        </w:rPr>
        <w:t xml:space="preserve"> that </w:t>
      </w:r>
      <w:r>
        <w:rPr>
          <w:rFonts w:ascii="Arial" w:hAnsi="Arial" w:cs="Arial"/>
          <w:sz w:val="24"/>
          <w:szCs w:val="24"/>
        </w:rPr>
        <w:t>apologies for absence had been received</w:t>
      </w:r>
      <w:r w:rsidR="002E0A70">
        <w:rPr>
          <w:rFonts w:ascii="Arial" w:hAnsi="Arial" w:cs="Arial"/>
          <w:sz w:val="24"/>
          <w:szCs w:val="24"/>
        </w:rPr>
        <w:t xml:space="preserve"> from</w:t>
      </w:r>
      <w:r w:rsidR="005F0798">
        <w:rPr>
          <w:rFonts w:ascii="Arial" w:hAnsi="Arial" w:cs="Arial"/>
          <w:sz w:val="24"/>
          <w:szCs w:val="24"/>
        </w:rPr>
        <w:t xml:space="preserve"> Sam Clark</w:t>
      </w:r>
      <w:r w:rsidR="004C7273">
        <w:rPr>
          <w:rFonts w:ascii="Arial" w:hAnsi="Arial" w:cs="Arial"/>
          <w:sz w:val="24"/>
          <w:szCs w:val="24"/>
        </w:rPr>
        <w:t xml:space="preserve">, HCC </w:t>
      </w:r>
      <w:r w:rsidR="00DF1DFC">
        <w:rPr>
          <w:rFonts w:ascii="Arial" w:hAnsi="Arial" w:cs="Arial"/>
          <w:sz w:val="24"/>
          <w:szCs w:val="24"/>
        </w:rPr>
        <w:t xml:space="preserve">Strategic Transport </w:t>
      </w:r>
      <w:r w:rsidR="004C7273">
        <w:rPr>
          <w:rFonts w:ascii="Arial" w:hAnsi="Arial" w:cs="Arial"/>
          <w:sz w:val="24"/>
          <w:szCs w:val="24"/>
        </w:rPr>
        <w:t>and</w:t>
      </w:r>
      <w:r w:rsidR="004C7273" w:rsidRPr="004C7273">
        <w:rPr>
          <w:rFonts w:ascii="Arial" w:hAnsi="Arial" w:cs="Arial"/>
          <w:sz w:val="24"/>
          <w:szCs w:val="24"/>
        </w:rPr>
        <w:t xml:space="preserve"> </w:t>
      </w:r>
      <w:r w:rsidR="004C7273" w:rsidRPr="00AE0E2D">
        <w:rPr>
          <w:rFonts w:ascii="Arial" w:hAnsi="Arial" w:cs="Arial"/>
          <w:sz w:val="24"/>
          <w:szCs w:val="24"/>
        </w:rPr>
        <w:t>Phil Tidridge</w:t>
      </w:r>
      <w:r w:rsidR="004C7273">
        <w:rPr>
          <w:rFonts w:ascii="Arial" w:hAnsi="Arial" w:cs="Arial"/>
          <w:sz w:val="24"/>
          <w:szCs w:val="24"/>
        </w:rPr>
        <w:t xml:space="preserve">, WCC Environmental Health and Licensing </w:t>
      </w:r>
    </w:p>
    <w:p w:rsidR="001031CF" w:rsidRDefault="001031CF" w:rsidP="001031C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1031CF" w:rsidRPr="001031CF" w:rsidRDefault="001031CF" w:rsidP="001031C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1031CF" w:rsidRDefault="001031CF" w:rsidP="001031C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 of the last Meeting</w:t>
      </w:r>
      <w:r w:rsidR="005D0557">
        <w:rPr>
          <w:rFonts w:ascii="Arial" w:hAnsi="Arial" w:cs="Arial"/>
          <w:b/>
          <w:sz w:val="24"/>
          <w:szCs w:val="24"/>
        </w:rPr>
        <w:t xml:space="preserve"> 14</w:t>
      </w:r>
      <w:r w:rsidR="005D0557" w:rsidRPr="005D0557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D0557">
        <w:rPr>
          <w:rFonts w:ascii="Arial" w:hAnsi="Arial" w:cs="Arial"/>
          <w:b/>
          <w:sz w:val="24"/>
          <w:szCs w:val="24"/>
        </w:rPr>
        <w:t xml:space="preserve"> February </w:t>
      </w:r>
    </w:p>
    <w:p w:rsidR="00C53BD7" w:rsidRDefault="00C53BD7" w:rsidP="00C53BD7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1AB5" w:rsidRPr="00211EDB" w:rsidRDefault="00211EDB" w:rsidP="005F079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noted that Sam Clark’s attendance at meetings would be invaluable and it was requested that her attendance be facilitated wherever possible.</w:t>
      </w:r>
    </w:p>
    <w:p w:rsidR="00A92EF2" w:rsidRDefault="00A92EF2" w:rsidP="00571A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4443" w:rsidRPr="00641D22" w:rsidRDefault="00344443" w:rsidP="00344443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41D22">
        <w:rPr>
          <w:rFonts w:ascii="Arial" w:hAnsi="Arial" w:cs="Arial"/>
          <w:b/>
          <w:sz w:val="24"/>
          <w:szCs w:val="24"/>
          <w:u w:val="single"/>
        </w:rPr>
        <w:t>RESOLVED</w:t>
      </w:r>
    </w:p>
    <w:p w:rsidR="00344443" w:rsidRPr="00775B70" w:rsidRDefault="005F0798" w:rsidP="0034444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</w:t>
      </w:r>
      <w:r w:rsidR="00344443">
        <w:rPr>
          <w:rFonts w:ascii="Arial" w:hAnsi="Arial" w:cs="Arial"/>
          <w:sz w:val="24"/>
          <w:szCs w:val="24"/>
        </w:rPr>
        <w:t xml:space="preserve"> the minutes of the last meeting be agreed.</w:t>
      </w:r>
    </w:p>
    <w:p w:rsidR="00344443" w:rsidRDefault="00344443" w:rsidP="00571A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4443" w:rsidRDefault="00344443" w:rsidP="0034444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Update and f</w:t>
      </w:r>
      <w:r w:rsidR="005F0798">
        <w:rPr>
          <w:rFonts w:ascii="Arial" w:hAnsi="Arial" w:cs="Arial"/>
          <w:b/>
          <w:sz w:val="24"/>
          <w:szCs w:val="24"/>
        </w:rPr>
        <w:t>eedback on the AQAP – Cabinet Meeting 26</w:t>
      </w:r>
      <w:r w:rsidR="005F0798" w:rsidRPr="005F079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F0798">
        <w:rPr>
          <w:rFonts w:ascii="Arial" w:hAnsi="Arial" w:cs="Arial"/>
          <w:b/>
          <w:sz w:val="24"/>
          <w:szCs w:val="24"/>
        </w:rPr>
        <w:t xml:space="preserve"> April</w:t>
      </w:r>
    </w:p>
    <w:p w:rsidR="00344443" w:rsidRDefault="00344443" w:rsidP="00344443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6451C" w:rsidRDefault="00F6451C" w:rsidP="0034444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F6451C">
        <w:rPr>
          <w:rFonts w:ascii="Arial" w:hAnsi="Arial" w:cs="Arial"/>
          <w:sz w:val="24"/>
          <w:szCs w:val="24"/>
        </w:rPr>
        <w:t xml:space="preserve">DI reported </w:t>
      </w:r>
      <w:r w:rsidR="00211EDB">
        <w:rPr>
          <w:rFonts w:ascii="Arial" w:hAnsi="Arial" w:cs="Arial"/>
          <w:sz w:val="24"/>
          <w:szCs w:val="24"/>
        </w:rPr>
        <w:t>that the Air Quality Action Plan had been approved at the Cabinet Meeting held on 26</w:t>
      </w:r>
      <w:r w:rsidR="00211EDB" w:rsidRPr="00211EDB">
        <w:rPr>
          <w:rFonts w:ascii="Arial" w:hAnsi="Arial" w:cs="Arial"/>
          <w:sz w:val="24"/>
          <w:szCs w:val="24"/>
          <w:vertAlign w:val="superscript"/>
        </w:rPr>
        <w:t>th</w:t>
      </w:r>
      <w:r w:rsidR="00211EDB">
        <w:rPr>
          <w:rFonts w:ascii="Arial" w:hAnsi="Arial" w:cs="Arial"/>
          <w:sz w:val="24"/>
          <w:szCs w:val="24"/>
        </w:rPr>
        <w:t xml:space="preserve"> April. Defra approval was still needed but the actions contained within the plan were being progressed. </w:t>
      </w:r>
    </w:p>
    <w:p w:rsidR="00211EDB" w:rsidRDefault="00211EDB" w:rsidP="0034444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211EDB" w:rsidRDefault="00211EDB" w:rsidP="00211EDB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41D22">
        <w:rPr>
          <w:rFonts w:ascii="Arial" w:hAnsi="Arial" w:cs="Arial"/>
          <w:b/>
          <w:sz w:val="24"/>
          <w:szCs w:val="24"/>
          <w:u w:val="single"/>
        </w:rPr>
        <w:t>RESOLVED</w:t>
      </w:r>
    </w:p>
    <w:p w:rsidR="00672814" w:rsidRDefault="00672814" w:rsidP="00211EDB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2610B" w:rsidRPr="00672814" w:rsidRDefault="00211EDB" w:rsidP="0067281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72814">
        <w:rPr>
          <w:rFonts w:ascii="Arial" w:hAnsi="Arial" w:cs="Arial"/>
          <w:sz w:val="24"/>
          <w:szCs w:val="24"/>
        </w:rPr>
        <w:t xml:space="preserve">That DI remind Defra that sign-off was still required on the </w:t>
      </w:r>
      <w:r w:rsidR="008A2CDC">
        <w:rPr>
          <w:rFonts w:ascii="Arial" w:hAnsi="Arial" w:cs="Arial"/>
          <w:sz w:val="24"/>
          <w:szCs w:val="24"/>
        </w:rPr>
        <w:t xml:space="preserve">Air Quality Action Plan </w:t>
      </w:r>
      <w:r w:rsidRPr="00672814">
        <w:rPr>
          <w:rFonts w:ascii="Arial" w:hAnsi="Arial" w:cs="Arial"/>
          <w:sz w:val="24"/>
          <w:szCs w:val="24"/>
        </w:rPr>
        <w:t xml:space="preserve">and that the actions </w:t>
      </w:r>
      <w:r w:rsidR="0092610B" w:rsidRPr="00672814">
        <w:rPr>
          <w:rFonts w:ascii="Arial" w:hAnsi="Arial" w:cs="Arial"/>
          <w:sz w:val="24"/>
          <w:szCs w:val="24"/>
        </w:rPr>
        <w:t xml:space="preserve">contained </w:t>
      </w:r>
      <w:r w:rsidRPr="00672814">
        <w:rPr>
          <w:rFonts w:ascii="Arial" w:hAnsi="Arial" w:cs="Arial"/>
          <w:sz w:val="24"/>
          <w:szCs w:val="24"/>
        </w:rPr>
        <w:t>within the plan</w:t>
      </w:r>
      <w:r w:rsidR="0092610B" w:rsidRPr="00672814">
        <w:rPr>
          <w:rFonts w:ascii="Arial" w:hAnsi="Arial" w:cs="Arial"/>
          <w:sz w:val="24"/>
          <w:szCs w:val="24"/>
        </w:rPr>
        <w:t xml:space="preserve"> were being progressed;</w:t>
      </w:r>
    </w:p>
    <w:p w:rsidR="00211EDB" w:rsidRDefault="00AA55DE" w:rsidP="0067281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2610B">
        <w:rPr>
          <w:rFonts w:ascii="Arial" w:hAnsi="Arial" w:cs="Arial"/>
          <w:sz w:val="24"/>
          <w:szCs w:val="24"/>
        </w:rPr>
        <w:t>hat DI and his team be congratulated on having produced the Air Quality Plan</w:t>
      </w:r>
      <w:r w:rsidR="001243FB">
        <w:rPr>
          <w:rFonts w:ascii="Arial" w:hAnsi="Arial" w:cs="Arial"/>
          <w:sz w:val="24"/>
          <w:szCs w:val="24"/>
        </w:rPr>
        <w:t>;</w:t>
      </w:r>
    </w:p>
    <w:p w:rsidR="001243FB" w:rsidRDefault="00AA55DE" w:rsidP="0067281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243FB" w:rsidRPr="00672814">
        <w:rPr>
          <w:rFonts w:ascii="Arial" w:hAnsi="Arial" w:cs="Arial"/>
          <w:sz w:val="24"/>
          <w:szCs w:val="24"/>
        </w:rPr>
        <w:t xml:space="preserve">hat the consultants be requested to provide the calculations that lead them to concluding the 18% figure shown on page 4 of the Air Quality </w:t>
      </w:r>
      <w:r w:rsidR="001243FB" w:rsidRPr="00672814">
        <w:rPr>
          <w:rFonts w:ascii="Arial" w:hAnsi="Arial" w:cs="Arial"/>
          <w:sz w:val="24"/>
          <w:szCs w:val="24"/>
        </w:rPr>
        <w:lastRenderedPageBreak/>
        <w:t>Action Plan referring to the anticipated reduction in N</w:t>
      </w:r>
      <w:r w:rsidR="00672814">
        <w:rPr>
          <w:rFonts w:ascii="Arial" w:hAnsi="Arial" w:cs="Arial"/>
          <w:sz w:val="24"/>
          <w:szCs w:val="24"/>
        </w:rPr>
        <w:t>ox levels on St Georges Street;</w:t>
      </w:r>
    </w:p>
    <w:p w:rsidR="00672814" w:rsidRDefault="00AA55DE" w:rsidP="0067281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72814">
        <w:rPr>
          <w:rFonts w:ascii="Arial" w:hAnsi="Arial" w:cs="Arial"/>
          <w:sz w:val="24"/>
          <w:szCs w:val="24"/>
        </w:rPr>
        <w:t>hat a standing item be included on future agenda on the latest emission figures so that trends can be monitored</w:t>
      </w:r>
      <w:r w:rsidR="008A2CDC">
        <w:rPr>
          <w:rFonts w:ascii="Arial" w:hAnsi="Arial" w:cs="Arial"/>
          <w:sz w:val="24"/>
          <w:szCs w:val="24"/>
        </w:rPr>
        <w:t>; and</w:t>
      </w:r>
    </w:p>
    <w:p w:rsidR="00672814" w:rsidRPr="00672814" w:rsidRDefault="00AA55DE" w:rsidP="0067281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72814">
        <w:rPr>
          <w:rFonts w:ascii="Arial" w:hAnsi="Arial" w:cs="Arial"/>
          <w:sz w:val="24"/>
          <w:szCs w:val="24"/>
        </w:rPr>
        <w:t>hat DI and CH liaise over plans to promote the Air Quality Plan</w:t>
      </w:r>
      <w:r w:rsidR="008A2CDC">
        <w:rPr>
          <w:rFonts w:ascii="Arial" w:hAnsi="Arial" w:cs="Arial"/>
          <w:sz w:val="24"/>
          <w:szCs w:val="24"/>
        </w:rPr>
        <w:t xml:space="preserve"> in June and in</w:t>
      </w:r>
      <w:r w:rsidR="00036B9C">
        <w:rPr>
          <w:rFonts w:ascii="Arial" w:hAnsi="Arial" w:cs="Arial"/>
          <w:sz w:val="24"/>
          <w:szCs w:val="24"/>
        </w:rPr>
        <w:t xml:space="preserve"> conjunction with Clean Air Day.</w:t>
      </w:r>
    </w:p>
    <w:p w:rsidR="00DA05DB" w:rsidRPr="00036B9C" w:rsidRDefault="00DA05DB" w:rsidP="00036B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2858" w:rsidRDefault="005F0798" w:rsidP="0039285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Update on the recently published draft government plan to improve air quality in the UK</w:t>
      </w:r>
    </w:p>
    <w:p w:rsidR="00FC1D85" w:rsidRDefault="00FC1D85" w:rsidP="00FC1D8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C1D85" w:rsidRDefault="00AA55DE" w:rsidP="00FC1D8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gave a presentation on the Defra consultation concerning “Tackling nitrogen dioxide in our towns and cities</w:t>
      </w:r>
      <w:r w:rsidR="008A2CD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” </w:t>
      </w:r>
    </w:p>
    <w:p w:rsidR="00AA55DE" w:rsidRDefault="00AA55DE" w:rsidP="00FC1D8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AA55DE" w:rsidRDefault="00AA55DE" w:rsidP="00AA55DE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41D22">
        <w:rPr>
          <w:rFonts w:ascii="Arial" w:hAnsi="Arial" w:cs="Arial"/>
          <w:b/>
          <w:sz w:val="24"/>
          <w:szCs w:val="24"/>
          <w:u w:val="single"/>
        </w:rPr>
        <w:t>RESOLVED</w:t>
      </w:r>
    </w:p>
    <w:p w:rsidR="00AA55DE" w:rsidRDefault="00AA55DE" w:rsidP="00AA55DE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A55DE" w:rsidRDefault="00C05881" w:rsidP="00AA55D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DI be thanked for his presentation;</w:t>
      </w:r>
    </w:p>
    <w:p w:rsidR="00C05881" w:rsidRDefault="00C05881" w:rsidP="00AA55D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the notes from the presentation be circulated to Steering Group Members;</w:t>
      </w:r>
    </w:p>
    <w:p w:rsidR="00C05881" w:rsidRPr="00AA55DE" w:rsidRDefault="00C05881" w:rsidP="00AA55D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a copy of WinAcc’s response to the consultation be forwarded to JW.</w:t>
      </w:r>
    </w:p>
    <w:p w:rsidR="005F0798" w:rsidRPr="00FC1D85" w:rsidRDefault="005F0798" w:rsidP="00FC1D8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5F0798" w:rsidRDefault="005F0798" w:rsidP="0039285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Proposals for Task and Finish Groups</w:t>
      </w:r>
    </w:p>
    <w:p w:rsidR="00C05881" w:rsidRDefault="00C05881" w:rsidP="00C05881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05881" w:rsidRDefault="00BF2899" w:rsidP="00C0588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draft terms of reference for the Task and Finish Groups were circulated and the following points were made:</w:t>
      </w:r>
    </w:p>
    <w:p w:rsidR="00BF2899" w:rsidRDefault="00BF2899" w:rsidP="00C0588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BF2899" w:rsidRDefault="00BF2899" w:rsidP="00BF289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as core measure one was already being implemented</w:t>
      </w:r>
      <w:r w:rsidR="008A2C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Steering Group be kept informed of progress and</w:t>
      </w:r>
      <w:r w:rsidR="008A2C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 particular</w:t>
      </w:r>
      <w:r w:rsidR="008A2C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of any mid term review;</w:t>
      </w:r>
    </w:p>
    <w:p w:rsidR="00BF2899" w:rsidRDefault="00DB6B1F" w:rsidP="00BF289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66AB4">
        <w:rPr>
          <w:rFonts w:ascii="Arial" w:hAnsi="Arial" w:cs="Arial"/>
          <w:sz w:val="24"/>
          <w:szCs w:val="24"/>
        </w:rPr>
        <w:t>hat WinAcc be included in the membership for core measure 7 – developing an air quality supplementary planning document;</w:t>
      </w:r>
    </w:p>
    <w:p w:rsidR="00666AB4" w:rsidRPr="00DB6B1F" w:rsidRDefault="00DB6B1F" w:rsidP="00BF289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66AB4">
        <w:rPr>
          <w:rFonts w:ascii="Arial" w:hAnsi="Arial" w:cs="Arial"/>
          <w:sz w:val="24"/>
          <w:szCs w:val="24"/>
        </w:rPr>
        <w:t xml:space="preserve">hat representatives of the </w:t>
      </w:r>
      <w:r w:rsidRPr="00DB6B1F">
        <w:rPr>
          <w:rFonts w:ascii="Arial" w:hAnsi="Arial" w:cs="Arial"/>
          <w:sz w:val="24"/>
          <w:szCs w:val="24"/>
        </w:rPr>
        <w:t>freight transport industry be invited to assist the Task and Finish Groups for Core Measures 2 and 5;</w:t>
      </w:r>
    </w:p>
    <w:p w:rsidR="00DB6B1F" w:rsidRDefault="00DB6B1F" w:rsidP="00BF289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any costings for th</w:t>
      </w:r>
      <w:r w:rsidR="008A2CDC">
        <w:rPr>
          <w:rFonts w:ascii="Arial" w:hAnsi="Arial" w:cs="Arial"/>
          <w:sz w:val="24"/>
          <w:szCs w:val="24"/>
        </w:rPr>
        <w:t>e core measures be included within</w:t>
      </w:r>
      <w:r>
        <w:rPr>
          <w:rFonts w:ascii="Arial" w:hAnsi="Arial" w:cs="Arial"/>
          <w:sz w:val="24"/>
          <w:szCs w:val="24"/>
        </w:rPr>
        <w:t xml:space="preserve"> the final reports of the Task and Finish Groups prior to submission to the Steering Group;</w:t>
      </w:r>
    </w:p>
    <w:p w:rsidR="00DB6B1F" w:rsidRDefault="00DB6B1F" w:rsidP="00BF289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updates on progress from the Task and Finish Groups be requested on a quarterly basis;</w:t>
      </w:r>
      <w:r w:rsidR="00B77E21">
        <w:rPr>
          <w:rFonts w:ascii="Arial" w:hAnsi="Arial" w:cs="Arial"/>
          <w:sz w:val="24"/>
          <w:szCs w:val="24"/>
        </w:rPr>
        <w:t xml:space="preserve"> </w:t>
      </w:r>
    </w:p>
    <w:p w:rsidR="00DB6B1F" w:rsidRDefault="00DB6B1F" w:rsidP="00BF289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the objective for core measure 3 be changed to reflect the delivery of additional P&amp;R spaces</w:t>
      </w:r>
      <w:r w:rsidR="00B77E21">
        <w:rPr>
          <w:rFonts w:ascii="Arial" w:hAnsi="Arial" w:cs="Arial"/>
          <w:sz w:val="24"/>
          <w:szCs w:val="24"/>
        </w:rPr>
        <w:t xml:space="preserve"> to the north of Winchester; and</w:t>
      </w:r>
    </w:p>
    <w:p w:rsidR="00B77E21" w:rsidRDefault="00B77E21" w:rsidP="00BF289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the draft TOR be updated and recirculated to Steering Group Members.</w:t>
      </w:r>
    </w:p>
    <w:p w:rsidR="00666AB4" w:rsidRPr="00BF2899" w:rsidRDefault="00666AB4" w:rsidP="00DB6B1F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F0798" w:rsidRDefault="005F0798" w:rsidP="0039285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Plans for National Clean Air Day – 15</w:t>
      </w:r>
      <w:r w:rsidRPr="005F0798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June 2017</w:t>
      </w:r>
    </w:p>
    <w:p w:rsidR="005B2808" w:rsidRDefault="005B2808" w:rsidP="005B2808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2808" w:rsidRPr="005B2808" w:rsidRDefault="005B2808" w:rsidP="005B280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reported on the plans for </w:t>
      </w:r>
      <w:r w:rsidR="008A2CDC">
        <w:rPr>
          <w:rFonts w:ascii="Arial" w:hAnsi="Arial" w:cs="Arial"/>
          <w:sz w:val="24"/>
          <w:szCs w:val="24"/>
        </w:rPr>
        <w:t>National Clean Air D</w:t>
      </w:r>
      <w:r>
        <w:rPr>
          <w:rFonts w:ascii="Arial" w:hAnsi="Arial" w:cs="Arial"/>
          <w:sz w:val="24"/>
          <w:szCs w:val="24"/>
        </w:rPr>
        <w:t>ay on the 15</w:t>
      </w:r>
      <w:r w:rsidRPr="005B280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June. It was noted that WCC was liaising with researchers at Southampton University who ha</w:t>
      </w:r>
      <w:r w:rsidR="00A12AD2">
        <w:rPr>
          <w:rFonts w:ascii="Arial" w:hAnsi="Arial" w:cs="Arial"/>
          <w:sz w:val="24"/>
          <w:szCs w:val="24"/>
        </w:rPr>
        <w:t>d been developing “Raspberry Pi’</w:t>
      </w:r>
      <w:r>
        <w:rPr>
          <w:rFonts w:ascii="Arial" w:hAnsi="Arial" w:cs="Arial"/>
          <w:sz w:val="24"/>
          <w:szCs w:val="24"/>
        </w:rPr>
        <w:t>s” to monitor air pollution. I</w:t>
      </w:r>
      <w:r w:rsidR="008A2CD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was intended that these mini devices would be loane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 to schools in the A</w:t>
      </w:r>
      <w:r w:rsidR="008A2CDC">
        <w:rPr>
          <w:rFonts w:ascii="Arial" w:hAnsi="Arial" w:cs="Arial"/>
          <w:sz w:val="24"/>
          <w:szCs w:val="24"/>
        </w:rPr>
        <w:t xml:space="preserve">ir Quality </w:t>
      </w:r>
      <w:r w:rsidR="008A2CDC">
        <w:rPr>
          <w:rFonts w:ascii="Arial" w:hAnsi="Arial" w:cs="Arial"/>
          <w:sz w:val="24"/>
          <w:szCs w:val="24"/>
        </w:rPr>
        <w:lastRenderedPageBreak/>
        <w:t xml:space="preserve">Management </w:t>
      </w:r>
      <w:r>
        <w:rPr>
          <w:rFonts w:ascii="Arial" w:hAnsi="Arial" w:cs="Arial"/>
          <w:sz w:val="24"/>
          <w:szCs w:val="24"/>
        </w:rPr>
        <w:t>A</w:t>
      </w:r>
      <w:r w:rsidR="008A2CDC">
        <w:rPr>
          <w:rFonts w:ascii="Arial" w:hAnsi="Arial" w:cs="Arial"/>
          <w:sz w:val="24"/>
          <w:szCs w:val="24"/>
        </w:rPr>
        <w:t>rea such as St Bead</w:t>
      </w:r>
      <w:r>
        <w:rPr>
          <w:rFonts w:ascii="Arial" w:hAnsi="Arial" w:cs="Arial"/>
          <w:sz w:val="24"/>
          <w:szCs w:val="24"/>
        </w:rPr>
        <w:t>s and Peter Symonds College. A launch of the initiative was being planned through the Council’</w:t>
      </w:r>
      <w:r w:rsidR="00B77E21">
        <w:rPr>
          <w:rFonts w:ascii="Arial" w:hAnsi="Arial" w:cs="Arial"/>
          <w:sz w:val="24"/>
          <w:szCs w:val="24"/>
        </w:rPr>
        <w:t>s Communication Team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F0798" w:rsidRDefault="005F0798" w:rsidP="005F0798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C1D85" w:rsidRDefault="005F0798" w:rsidP="0039285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of Future Meetings</w:t>
      </w:r>
    </w:p>
    <w:p w:rsidR="003218D8" w:rsidRPr="00FC1D85" w:rsidRDefault="003218D8" w:rsidP="00FC1D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1E2A" w:rsidRDefault="00FC1D85" w:rsidP="00FC1D8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agreed that </w:t>
      </w:r>
      <w:r w:rsidR="009772A9">
        <w:rPr>
          <w:rFonts w:ascii="Arial" w:hAnsi="Arial" w:cs="Arial"/>
          <w:sz w:val="24"/>
          <w:szCs w:val="24"/>
        </w:rPr>
        <w:t xml:space="preserve">meetings of the Steering Group would continue on a quarterly basis </w:t>
      </w:r>
      <w:r w:rsidR="005F0798">
        <w:rPr>
          <w:rFonts w:ascii="Arial" w:hAnsi="Arial" w:cs="Arial"/>
          <w:sz w:val="24"/>
          <w:szCs w:val="24"/>
        </w:rPr>
        <w:t xml:space="preserve">and would be held on </w:t>
      </w:r>
      <w:r>
        <w:rPr>
          <w:rFonts w:ascii="Arial" w:hAnsi="Arial" w:cs="Arial"/>
          <w:sz w:val="24"/>
          <w:szCs w:val="24"/>
        </w:rPr>
        <w:t>Tuesday</w:t>
      </w:r>
      <w:r w:rsidR="005F07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at 1pm</w:t>
      </w:r>
      <w:r w:rsidR="00B77E21">
        <w:rPr>
          <w:rFonts w:ascii="Arial" w:hAnsi="Arial" w:cs="Arial"/>
          <w:sz w:val="24"/>
          <w:szCs w:val="24"/>
        </w:rPr>
        <w:t>:</w:t>
      </w:r>
    </w:p>
    <w:p w:rsidR="00B77E21" w:rsidRDefault="00B77E21" w:rsidP="00FC1D8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B77E21" w:rsidRDefault="00B77E21" w:rsidP="00FC1D8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 18</w:t>
      </w:r>
      <w:r w:rsidRPr="00B77E2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 2017 at 1pm – St Giles Room</w:t>
      </w:r>
    </w:p>
    <w:p w:rsidR="00B77E21" w:rsidRDefault="00B77E21" w:rsidP="00FC1D8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 10</w:t>
      </w:r>
      <w:r w:rsidRPr="00B77E2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 2017 at 1pm – Boardroom</w:t>
      </w:r>
    </w:p>
    <w:p w:rsidR="00B77E21" w:rsidRDefault="00B77E21" w:rsidP="00FC1D8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 12</w:t>
      </w:r>
      <w:r w:rsidRPr="00B77E2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 2017 at 1pm – Boardroom</w:t>
      </w:r>
    </w:p>
    <w:p w:rsidR="00B77E21" w:rsidRDefault="00B77E21" w:rsidP="00FC1D8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 13</w:t>
      </w:r>
      <w:r w:rsidRPr="00B77E21">
        <w:rPr>
          <w:rFonts w:ascii="Arial" w:hAnsi="Arial" w:cs="Arial"/>
          <w:sz w:val="24"/>
          <w:szCs w:val="24"/>
          <w:vertAlign w:val="superscript"/>
        </w:rPr>
        <w:t>th</w:t>
      </w:r>
      <w:r w:rsidR="008A2CDC">
        <w:rPr>
          <w:rFonts w:ascii="Arial" w:hAnsi="Arial" w:cs="Arial"/>
          <w:sz w:val="24"/>
          <w:szCs w:val="24"/>
        </w:rPr>
        <w:t xml:space="preserve"> March 2018</w:t>
      </w:r>
      <w:r>
        <w:rPr>
          <w:rFonts w:ascii="Arial" w:hAnsi="Arial" w:cs="Arial"/>
          <w:sz w:val="24"/>
          <w:szCs w:val="24"/>
        </w:rPr>
        <w:t xml:space="preserve"> at 1pm – Boardroom</w:t>
      </w:r>
    </w:p>
    <w:p w:rsidR="00B77E21" w:rsidRDefault="00B77E21" w:rsidP="00FC1D8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 19</w:t>
      </w:r>
      <w:r w:rsidRPr="00B77E21">
        <w:rPr>
          <w:rFonts w:ascii="Arial" w:hAnsi="Arial" w:cs="Arial"/>
          <w:sz w:val="24"/>
          <w:szCs w:val="24"/>
          <w:vertAlign w:val="superscript"/>
        </w:rPr>
        <w:t>th</w:t>
      </w:r>
      <w:r w:rsidR="008A2CDC">
        <w:rPr>
          <w:rFonts w:ascii="Arial" w:hAnsi="Arial" w:cs="Arial"/>
          <w:sz w:val="24"/>
          <w:szCs w:val="24"/>
        </w:rPr>
        <w:t xml:space="preserve"> June 2018</w:t>
      </w:r>
      <w:r>
        <w:rPr>
          <w:rFonts w:ascii="Arial" w:hAnsi="Arial" w:cs="Arial"/>
          <w:sz w:val="24"/>
          <w:szCs w:val="24"/>
        </w:rPr>
        <w:t xml:space="preserve"> at 1pm - Boardroom</w:t>
      </w:r>
    </w:p>
    <w:p w:rsidR="00B77E21" w:rsidRPr="00AE0E2D" w:rsidRDefault="00B77E21" w:rsidP="00FC1D8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77E21" w:rsidRPr="00AE0E2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D7" w:rsidRDefault="00C53BD7" w:rsidP="00C53BD7">
      <w:pPr>
        <w:spacing w:after="0" w:line="240" w:lineRule="auto"/>
      </w:pPr>
      <w:r>
        <w:separator/>
      </w:r>
    </w:p>
  </w:endnote>
  <w:endnote w:type="continuationSeparator" w:id="0">
    <w:p w:rsidR="00C53BD7" w:rsidRDefault="00C53BD7" w:rsidP="00C5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652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BD7" w:rsidRDefault="00C53B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A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3BD7" w:rsidRDefault="00C53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D7" w:rsidRDefault="00C53BD7" w:rsidP="00C53BD7">
      <w:pPr>
        <w:spacing w:after="0" w:line="240" w:lineRule="auto"/>
      </w:pPr>
      <w:r>
        <w:separator/>
      </w:r>
    </w:p>
  </w:footnote>
  <w:footnote w:type="continuationSeparator" w:id="0">
    <w:p w:rsidR="00C53BD7" w:rsidRDefault="00C53BD7" w:rsidP="00C53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662"/>
    <w:multiLevelType w:val="hybridMultilevel"/>
    <w:tmpl w:val="0D8E5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12827"/>
    <w:multiLevelType w:val="hybridMultilevel"/>
    <w:tmpl w:val="F822D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809F9"/>
    <w:multiLevelType w:val="hybridMultilevel"/>
    <w:tmpl w:val="ACF6F2F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32D37"/>
    <w:multiLevelType w:val="hybridMultilevel"/>
    <w:tmpl w:val="D91494E2"/>
    <w:lvl w:ilvl="0" w:tplc="491ABE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F81C1A"/>
    <w:multiLevelType w:val="hybridMultilevel"/>
    <w:tmpl w:val="3752950C"/>
    <w:lvl w:ilvl="0" w:tplc="74ECF32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>
    <w:nsid w:val="6D702F4B"/>
    <w:multiLevelType w:val="hybridMultilevel"/>
    <w:tmpl w:val="F26E1F60"/>
    <w:lvl w:ilvl="0" w:tplc="1EC26E5E">
      <w:start w:val="1"/>
      <w:numFmt w:val="lowerRoman"/>
      <w:lvlText w:val="(%1)"/>
      <w:lvlJc w:val="left"/>
      <w:pPr>
        <w:ind w:left="1440" w:hanging="72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C31D24"/>
    <w:multiLevelType w:val="hybridMultilevel"/>
    <w:tmpl w:val="25A8EB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8732382"/>
    <w:multiLevelType w:val="hybridMultilevel"/>
    <w:tmpl w:val="B3EE48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1C63A8"/>
    <w:multiLevelType w:val="hybridMultilevel"/>
    <w:tmpl w:val="01E4FF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2A"/>
    <w:rsid w:val="000226D9"/>
    <w:rsid w:val="00035058"/>
    <w:rsid w:val="00035D44"/>
    <w:rsid w:val="00036B9C"/>
    <w:rsid w:val="000A28E7"/>
    <w:rsid w:val="000B1E01"/>
    <w:rsid w:val="000C22D9"/>
    <w:rsid w:val="001031CF"/>
    <w:rsid w:val="001243FB"/>
    <w:rsid w:val="001530BD"/>
    <w:rsid w:val="00153AC1"/>
    <w:rsid w:val="00161AC4"/>
    <w:rsid w:val="001E14C4"/>
    <w:rsid w:val="00211EDB"/>
    <w:rsid w:val="002C3415"/>
    <w:rsid w:val="002E0A70"/>
    <w:rsid w:val="002E51CF"/>
    <w:rsid w:val="003061FC"/>
    <w:rsid w:val="003218D8"/>
    <w:rsid w:val="00344443"/>
    <w:rsid w:val="00363EBD"/>
    <w:rsid w:val="00392858"/>
    <w:rsid w:val="00422405"/>
    <w:rsid w:val="004325F6"/>
    <w:rsid w:val="00444045"/>
    <w:rsid w:val="00460332"/>
    <w:rsid w:val="004A6B6A"/>
    <w:rsid w:val="004C2265"/>
    <w:rsid w:val="004C7273"/>
    <w:rsid w:val="004F00FE"/>
    <w:rsid w:val="00524DBF"/>
    <w:rsid w:val="005372D9"/>
    <w:rsid w:val="00571AB5"/>
    <w:rsid w:val="00583972"/>
    <w:rsid w:val="00590498"/>
    <w:rsid w:val="005A2833"/>
    <w:rsid w:val="005B2808"/>
    <w:rsid w:val="005D0557"/>
    <w:rsid w:val="005E3B97"/>
    <w:rsid w:val="005F0798"/>
    <w:rsid w:val="005F3493"/>
    <w:rsid w:val="00641D22"/>
    <w:rsid w:val="00666AB4"/>
    <w:rsid w:val="00671C5F"/>
    <w:rsid w:val="00672814"/>
    <w:rsid w:val="00686230"/>
    <w:rsid w:val="00686DFC"/>
    <w:rsid w:val="0069389B"/>
    <w:rsid w:val="00697789"/>
    <w:rsid w:val="00703294"/>
    <w:rsid w:val="007279C5"/>
    <w:rsid w:val="00757D30"/>
    <w:rsid w:val="00775B70"/>
    <w:rsid w:val="007D6B65"/>
    <w:rsid w:val="007E2035"/>
    <w:rsid w:val="007E42C9"/>
    <w:rsid w:val="00834709"/>
    <w:rsid w:val="00841F15"/>
    <w:rsid w:val="00856FB2"/>
    <w:rsid w:val="008A2CDC"/>
    <w:rsid w:val="008E04FC"/>
    <w:rsid w:val="00917E36"/>
    <w:rsid w:val="0092610B"/>
    <w:rsid w:val="00952ABB"/>
    <w:rsid w:val="00967B10"/>
    <w:rsid w:val="009761E9"/>
    <w:rsid w:val="009772A9"/>
    <w:rsid w:val="009917FB"/>
    <w:rsid w:val="009C0D0F"/>
    <w:rsid w:val="009F25BB"/>
    <w:rsid w:val="009F2C51"/>
    <w:rsid w:val="009F6D47"/>
    <w:rsid w:val="00A06880"/>
    <w:rsid w:val="00A12AD2"/>
    <w:rsid w:val="00A443F3"/>
    <w:rsid w:val="00A55015"/>
    <w:rsid w:val="00A712EA"/>
    <w:rsid w:val="00A71624"/>
    <w:rsid w:val="00A80117"/>
    <w:rsid w:val="00A92EF2"/>
    <w:rsid w:val="00A9418B"/>
    <w:rsid w:val="00A9427B"/>
    <w:rsid w:val="00AA2243"/>
    <w:rsid w:val="00AA55DE"/>
    <w:rsid w:val="00AB03CC"/>
    <w:rsid w:val="00B360FB"/>
    <w:rsid w:val="00B62E49"/>
    <w:rsid w:val="00B77E21"/>
    <w:rsid w:val="00B860A4"/>
    <w:rsid w:val="00BD4842"/>
    <w:rsid w:val="00BF2899"/>
    <w:rsid w:val="00C05881"/>
    <w:rsid w:val="00C21C0E"/>
    <w:rsid w:val="00C53BD7"/>
    <w:rsid w:val="00CA3175"/>
    <w:rsid w:val="00D032EE"/>
    <w:rsid w:val="00D10444"/>
    <w:rsid w:val="00D2738A"/>
    <w:rsid w:val="00D45B64"/>
    <w:rsid w:val="00D8138B"/>
    <w:rsid w:val="00D91E2A"/>
    <w:rsid w:val="00D9513F"/>
    <w:rsid w:val="00DA05DB"/>
    <w:rsid w:val="00DA0FE3"/>
    <w:rsid w:val="00DA3951"/>
    <w:rsid w:val="00DB06B0"/>
    <w:rsid w:val="00DB6B1F"/>
    <w:rsid w:val="00DE6C00"/>
    <w:rsid w:val="00DF1DFC"/>
    <w:rsid w:val="00DF43B7"/>
    <w:rsid w:val="00E07E10"/>
    <w:rsid w:val="00E14C01"/>
    <w:rsid w:val="00E21A96"/>
    <w:rsid w:val="00EB66A3"/>
    <w:rsid w:val="00EC38FE"/>
    <w:rsid w:val="00ED1017"/>
    <w:rsid w:val="00EE23F5"/>
    <w:rsid w:val="00EE5131"/>
    <w:rsid w:val="00F00FF8"/>
    <w:rsid w:val="00F27934"/>
    <w:rsid w:val="00F6451C"/>
    <w:rsid w:val="00F96738"/>
    <w:rsid w:val="00FC1D85"/>
    <w:rsid w:val="00FC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1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BD7"/>
  </w:style>
  <w:style w:type="paragraph" w:styleId="Footer">
    <w:name w:val="footer"/>
    <w:basedOn w:val="Normal"/>
    <w:link w:val="FooterChar"/>
    <w:uiPriority w:val="99"/>
    <w:unhideWhenUsed/>
    <w:rsid w:val="00C5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BD7"/>
  </w:style>
  <w:style w:type="table" w:styleId="TableGrid">
    <w:name w:val="Table Grid"/>
    <w:basedOn w:val="TableNormal"/>
    <w:uiPriority w:val="59"/>
    <w:rsid w:val="00FC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0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4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444"/>
    <w:rPr>
      <w:rFonts w:ascii="Tahoma" w:hAnsi="Tahoma" w:cs="Tahoma"/>
      <w:sz w:val="16"/>
      <w:szCs w:val="16"/>
    </w:rPr>
  </w:style>
  <w:style w:type="paragraph" w:customStyle="1" w:styleId="Indent2">
    <w:name w:val="Indent 2"/>
    <w:basedOn w:val="Normal"/>
    <w:rsid w:val="004325F6"/>
    <w:pPr>
      <w:spacing w:after="0" w:line="360" w:lineRule="auto"/>
      <w:ind w:left="1304" w:hanging="567"/>
      <w:jc w:val="both"/>
    </w:pPr>
    <w:rPr>
      <w:rFonts w:ascii="Times" w:eastAsia="Times New Roman" w:hAnsi="Times" w:cs="Times New Roman"/>
      <w:sz w:val="24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1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BD7"/>
  </w:style>
  <w:style w:type="paragraph" w:styleId="Footer">
    <w:name w:val="footer"/>
    <w:basedOn w:val="Normal"/>
    <w:link w:val="FooterChar"/>
    <w:uiPriority w:val="99"/>
    <w:unhideWhenUsed/>
    <w:rsid w:val="00C5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BD7"/>
  </w:style>
  <w:style w:type="table" w:styleId="TableGrid">
    <w:name w:val="Table Grid"/>
    <w:basedOn w:val="TableNormal"/>
    <w:uiPriority w:val="59"/>
    <w:rsid w:val="00FC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0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4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444"/>
    <w:rPr>
      <w:rFonts w:ascii="Tahoma" w:hAnsi="Tahoma" w:cs="Tahoma"/>
      <w:sz w:val="16"/>
      <w:szCs w:val="16"/>
    </w:rPr>
  </w:style>
  <w:style w:type="paragraph" w:customStyle="1" w:styleId="Indent2">
    <w:name w:val="Indent 2"/>
    <w:basedOn w:val="Normal"/>
    <w:rsid w:val="004325F6"/>
    <w:pPr>
      <w:spacing w:after="0" w:line="360" w:lineRule="auto"/>
      <w:ind w:left="1304" w:hanging="567"/>
      <w:jc w:val="both"/>
    </w:pPr>
    <w:rPr>
      <w:rFonts w:ascii="Times" w:eastAsia="Times New Roman" w:hAnsi="Times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Coltman</dc:creator>
  <cp:lastModifiedBy>Sandra Coltman</cp:lastModifiedBy>
  <cp:revision>23</cp:revision>
  <cp:lastPrinted>2017-05-11T09:40:00Z</cp:lastPrinted>
  <dcterms:created xsi:type="dcterms:W3CDTF">2017-05-11T07:01:00Z</dcterms:created>
  <dcterms:modified xsi:type="dcterms:W3CDTF">2017-05-15T12:33:00Z</dcterms:modified>
</cp:coreProperties>
</file>